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D56A" w14:textId="4A0717A2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закупках товаров </w:t>
      </w:r>
    </w:p>
    <w:p w14:paraId="53EE40C9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14:paraId="763853D4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69F4F309" w14:textId="51C9D0C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Нур-Султан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 xml:space="preserve">___» </w:t>
      </w:r>
      <w:r w:rsidR="00CB041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202</w:t>
      </w:r>
      <w:r w:rsidR="00B903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14:paraId="751C86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25CC0A2" w14:textId="3CDC264F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7F01C6">
        <w:rPr>
          <w:sz w:val="24"/>
          <w:szCs w:val="24"/>
        </w:rPr>
        <w:t xml:space="preserve"> </w:t>
      </w:r>
      <w:r w:rsidR="006E4F71">
        <w:rPr>
          <w:sz w:val="24"/>
          <w:szCs w:val="24"/>
        </w:rPr>
        <w:t>_______________________</w:t>
      </w:r>
      <w:r>
        <w:rPr>
          <w:sz w:val="24"/>
          <w:szCs w:val="24"/>
        </w:rPr>
        <w:t>, действующе</w:t>
      </w:r>
      <w:r w:rsidR="00564914">
        <w:rPr>
          <w:sz w:val="24"/>
          <w:szCs w:val="24"/>
        </w:rPr>
        <w:t>й</w:t>
      </w:r>
      <w:r w:rsidR="008F3F79">
        <w:rPr>
          <w:sz w:val="24"/>
          <w:szCs w:val="24"/>
        </w:rPr>
        <w:t xml:space="preserve"> (-ей)</w:t>
      </w:r>
      <w:r>
        <w:rPr>
          <w:sz w:val="24"/>
          <w:szCs w:val="24"/>
        </w:rPr>
        <w:t xml:space="preserve"> на основании</w:t>
      </w:r>
      <w:r w:rsidR="00B05B15">
        <w:rPr>
          <w:sz w:val="24"/>
          <w:szCs w:val="24"/>
        </w:rPr>
        <w:t xml:space="preserve"> </w:t>
      </w:r>
      <w:r w:rsidR="00FB6182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, с одной стороны, и </w:t>
      </w:r>
      <w:r w:rsidR="008F3F79">
        <w:rPr>
          <w:sz w:val="24"/>
          <w:szCs w:val="24"/>
        </w:rPr>
        <w:t>___________</w:t>
      </w:r>
      <w:r>
        <w:rPr>
          <w:sz w:val="24"/>
          <w:szCs w:val="24"/>
        </w:rPr>
        <w:t>, именуемое в дальнейшем «Поставщик», в лице</w:t>
      </w:r>
      <w:r w:rsidR="008F3F79">
        <w:rPr>
          <w:sz w:val="24"/>
          <w:szCs w:val="24"/>
        </w:rPr>
        <w:t>_____________</w:t>
      </w:r>
      <w:r>
        <w:rPr>
          <w:sz w:val="24"/>
          <w:szCs w:val="24"/>
        </w:rPr>
        <w:t>, действующе</w:t>
      </w:r>
      <w:r w:rsidR="009417A7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</w:t>
      </w:r>
      <w:r w:rsidR="00336D6B" w:rsidRPr="00336D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с другой стороны, в соответствии </w:t>
      </w:r>
      <w:r w:rsidR="008F3F79">
        <w:rPr>
          <w:sz w:val="24"/>
          <w:szCs w:val="24"/>
        </w:rPr>
        <w:t>__________________,</w:t>
      </w:r>
      <w:r>
        <w:rPr>
          <w:sz w:val="24"/>
          <w:szCs w:val="24"/>
        </w:rPr>
        <w:t xml:space="preserve"> заключили договор о закупках товаров (далее – Договор) о нижеследующем:</w:t>
      </w:r>
    </w:p>
    <w:p w14:paraId="1B56EF1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1E9F2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14:paraId="3ECC0F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Поставщик обязуется поставить и передать в собственность Заказчика товар по перечню (далее – Товар), в сроки и на условиях, оговоренных в Договоре и его Приложении № 1 (Перечень закупаемого товара).</w:t>
      </w:r>
    </w:p>
    <w:p w14:paraId="35890E1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65ED5CEB" w14:textId="440082E0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поставки Товара: </w:t>
      </w:r>
      <w:r w:rsidR="00885BB7" w:rsidRPr="00885BB7">
        <w:rPr>
          <w:sz w:val="24"/>
          <w:szCs w:val="24"/>
        </w:rPr>
        <w:t xml:space="preserve">Республика Казахстан, 010000, г. </w:t>
      </w:r>
      <w:proofErr w:type="spellStart"/>
      <w:r w:rsidR="00885BB7" w:rsidRPr="00885BB7">
        <w:rPr>
          <w:sz w:val="24"/>
          <w:szCs w:val="24"/>
        </w:rPr>
        <w:t>Нур</w:t>
      </w:r>
      <w:proofErr w:type="spellEnd"/>
      <w:r w:rsidR="00885BB7" w:rsidRPr="00885BB7">
        <w:rPr>
          <w:sz w:val="24"/>
          <w:szCs w:val="24"/>
        </w:rPr>
        <w:t xml:space="preserve"> – Султан, ул. Достык 18, 18 этаж</w:t>
      </w:r>
      <w:r w:rsidR="00C97D43">
        <w:rPr>
          <w:sz w:val="24"/>
          <w:szCs w:val="24"/>
        </w:rPr>
        <w:t>.</w:t>
      </w:r>
    </w:p>
    <w:p w14:paraId="5E128CCB" w14:textId="74077CBA" w:rsidR="00FB6AE3" w:rsidRPr="005D64A9" w:rsidRDefault="00FB6AE3" w:rsidP="007F01C6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Срок поставки Товара:</w:t>
      </w:r>
      <w:r w:rsidR="007F01C6">
        <w:rPr>
          <w:sz w:val="24"/>
          <w:szCs w:val="24"/>
        </w:rPr>
        <w:t xml:space="preserve"> </w:t>
      </w:r>
      <w:r w:rsidR="00381715">
        <w:rPr>
          <w:sz w:val="24"/>
          <w:szCs w:val="24"/>
        </w:rPr>
        <w:t>в течение</w:t>
      </w:r>
      <w:r w:rsidR="007F01C6">
        <w:rPr>
          <w:sz w:val="24"/>
          <w:szCs w:val="24"/>
        </w:rPr>
        <w:t xml:space="preserve"> </w:t>
      </w:r>
      <w:r w:rsidR="00C97D43">
        <w:rPr>
          <w:sz w:val="24"/>
          <w:szCs w:val="24"/>
        </w:rPr>
        <w:t xml:space="preserve">30 </w:t>
      </w:r>
      <w:r w:rsidR="007F01C6">
        <w:rPr>
          <w:sz w:val="24"/>
          <w:szCs w:val="24"/>
        </w:rPr>
        <w:t xml:space="preserve">(тридцати) </w:t>
      </w:r>
      <w:r w:rsidR="00C97D43">
        <w:rPr>
          <w:sz w:val="24"/>
          <w:szCs w:val="24"/>
        </w:rPr>
        <w:t>календарных дней</w:t>
      </w:r>
      <w:r w:rsidR="007F01C6">
        <w:rPr>
          <w:sz w:val="24"/>
          <w:szCs w:val="24"/>
        </w:rPr>
        <w:t xml:space="preserve"> с даты подписания Договора</w:t>
      </w:r>
      <w:r w:rsidR="00C97D43">
        <w:rPr>
          <w:sz w:val="24"/>
          <w:szCs w:val="24"/>
        </w:rPr>
        <w:t>.</w:t>
      </w:r>
    </w:p>
    <w:p w14:paraId="08B037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B49C387" w14:textId="072CCA5C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Стоимость Товара и порядок оплаты</w:t>
      </w:r>
    </w:p>
    <w:p w14:paraId="5C5BD24F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7DF07D6" w14:textId="4EE158E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Общая сумма Договора составляет </w:t>
      </w:r>
      <w:r w:rsidR="00111094">
        <w:rPr>
          <w:sz w:val="24"/>
          <w:szCs w:val="24"/>
        </w:rPr>
        <w:t>_________</w:t>
      </w:r>
      <w:r w:rsidR="00940AB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11094">
        <w:rPr>
          <w:sz w:val="24"/>
          <w:szCs w:val="24"/>
        </w:rPr>
        <w:t>прописью</w:t>
      </w:r>
      <w:r w:rsidR="00552EC5">
        <w:rPr>
          <w:sz w:val="24"/>
          <w:szCs w:val="24"/>
        </w:rPr>
        <w:t>) тенге</w:t>
      </w:r>
      <w:r>
        <w:rPr>
          <w:sz w:val="24"/>
          <w:szCs w:val="24"/>
        </w:rPr>
        <w:t xml:space="preserve"> </w:t>
      </w:r>
      <w:r w:rsidR="00AA3CE3">
        <w:rPr>
          <w:sz w:val="24"/>
          <w:szCs w:val="24"/>
        </w:rPr>
        <w:t>00</w:t>
      </w:r>
      <w:r>
        <w:rPr>
          <w:sz w:val="24"/>
          <w:szCs w:val="24"/>
        </w:rPr>
        <w:t xml:space="preserve"> тиын, </w:t>
      </w:r>
      <w:r w:rsidR="004962BE">
        <w:rPr>
          <w:sz w:val="24"/>
          <w:szCs w:val="24"/>
        </w:rPr>
        <w:t>без</w:t>
      </w:r>
      <w:r>
        <w:rPr>
          <w:sz w:val="24"/>
          <w:szCs w:val="24"/>
        </w:rPr>
        <w:t xml:space="preserve"> НДС и включает все расходы, связанные с поставкой Товара,</w:t>
      </w:r>
      <w:r w:rsidR="00FF1E0F">
        <w:rPr>
          <w:sz w:val="24"/>
          <w:szCs w:val="24"/>
        </w:rPr>
        <w:t xml:space="preserve"> а также все налоги платежи,</w:t>
      </w:r>
      <w:r>
        <w:rPr>
          <w:sz w:val="24"/>
          <w:szCs w:val="24"/>
        </w:rPr>
        <w:t xml:space="preserve"> предусмотренные законодательством Республики Казахстан, и изменению в сторону увеличения не подлежит.</w:t>
      </w:r>
    </w:p>
    <w:p w14:paraId="123C3E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2C37E4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Валюта платежа: тенге.</w:t>
      </w:r>
    </w:p>
    <w:p w14:paraId="774742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Заказчик производит оплату полученного Товара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03D49CD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Необходимые документы, предшествующие оплате (счет-фактуру и накладная на отпуск товара).</w:t>
      </w:r>
    </w:p>
    <w:p w14:paraId="0E91C95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09E5AAEF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4ADB3943" w14:textId="49A004F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Права и обязанности Сторон</w:t>
      </w:r>
    </w:p>
    <w:p w14:paraId="1AEADFD5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730A02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Поставщик:</w:t>
      </w:r>
    </w:p>
    <w:p w14:paraId="7F7C9F5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6AFA3FD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1D6F4C8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3.1.3.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14:paraId="51D6DC6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14:paraId="3AD18E8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3.1.5. гарантирует качество поставляемого Товара в соответствии со стандартами завода-изготовителя;</w:t>
      </w:r>
    </w:p>
    <w:p w14:paraId="1456366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Товара, указанного в Приложении №1 Договора;</w:t>
      </w:r>
    </w:p>
    <w:p w14:paraId="4A71C0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904C2B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3.1.8. обязуется своевременно предоставить счет-фактуру и накладную на отпуск запасов на сторону;</w:t>
      </w:r>
    </w:p>
    <w:p w14:paraId="16AF7B91" w14:textId="0FF71B6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3.1.9. обязуется в случае выявления Заказчиком недостатков в соответствии с пунктом 3.4.</w:t>
      </w:r>
      <w:r w:rsidR="00077CD6">
        <w:rPr>
          <w:sz w:val="24"/>
          <w:szCs w:val="24"/>
        </w:rPr>
        <w:t>2</w:t>
      </w:r>
      <w:r>
        <w:rPr>
          <w:sz w:val="24"/>
          <w:szCs w:val="24"/>
        </w:rPr>
        <w:t>. Договора, устранить их в сроки, предусмотренные Договором.</w:t>
      </w:r>
    </w:p>
    <w:p w14:paraId="6524384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Поставщик имеет право:</w:t>
      </w:r>
    </w:p>
    <w:p w14:paraId="398FC40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способы поставки Товара;</w:t>
      </w:r>
    </w:p>
    <w:p w14:paraId="5B5FF7E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оплату в соответствии с пунктом 2.4. Договора.</w:t>
      </w:r>
    </w:p>
    <w:p w14:paraId="0BB6AE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7A5B581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Заказчик имеет право:</w:t>
      </w:r>
    </w:p>
    <w:p w14:paraId="1D50323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поставку качественного Товара; </w:t>
      </w:r>
    </w:p>
    <w:p w14:paraId="28A448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3.4.2. выявлять недостатки Товара и требовать их устранения;</w:t>
      </w:r>
    </w:p>
    <w:p w14:paraId="419020C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5145F4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03CBDCD2" w14:textId="3F99A40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Сдача-приемка Товара</w:t>
      </w:r>
    </w:p>
    <w:p w14:paraId="04367C7C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EE321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2A77FBD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оригинал счет-фактуры;</w:t>
      </w:r>
    </w:p>
    <w:p w14:paraId="5805343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оригинал накладной на отпуск запасов на сторону</w:t>
      </w:r>
    </w:p>
    <w:p w14:paraId="5AB0AB9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46B2E37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накладной на отпуск запасов на сторону, подписываемым уполномоченными представителями Сторон.</w:t>
      </w:r>
    </w:p>
    <w:p w14:paraId="57CD4D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7A30AD8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14:paraId="387E5E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630D659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сторону.</w:t>
      </w:r>
    </w:p>
    <w:p w14:paraId="14005A5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C9632FD" w14:textId="39524FA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Ответственность Сторон</w:t>
      </w:r>
    </w:p>
    <w:p w14:paraId="25C692C2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92EF20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907890C" w14:textId="7D33165B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552EC5">
        <w:rPr>
          <w:sz w:val="24"/>
          <w:szCs w:val="24"/>
        </w:rPr>
        <w:t>В случае задержки оплаты поставленного Товара</w:t>
      </w:r>
      <w:r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18C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3 (трех) рабочих дней, Заказчик вправе письменно потребовать выполнения условий Договора.</w:t>
      </w:r>
    </w:p>
    <w:p w14:paraId="6F13BC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В случае если в течение 3 (трех)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63225C3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3838C95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759168F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6673F14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08FC9A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DD10171" w14:textId="4DF8F531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Расторжение Договора</w:t>
      </w:r>
    </w:p>
    <w:p w14:paraId="62E3350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631297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1711674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11B47B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53F822C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5B5B8C" w14:textId="41768B1D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Обстоятельства непреодолимой силы</w:t>
      </w:r>
    </w:p>
    <w:p w14:paraId="7BC3A023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8D4049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58C1031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F9FD12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 xml:space="preserve"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3 (трех)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</w:t>
      </w:r>
      <w:r>
        <w:rPr>
          <w:sz w:val="24"/>
          <w:szCs w:val="24"/>
        </w:rPr>
        <w:lastRenderedPageBreak/>
        <w:t>подтверждающие факт наступления и/или прекращения таких обстоятельств, выданные компетентным органом.</w:t>
      </w:r>
    </w:p>
    <w:p w14:paraId="3127E2E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382C4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2008804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3E3895EC" w14:textId="77777777" w:rsidR="00D13EDB" w:rsidRDefault="00D13EDB" w:rsidP="00080D21">
      <w:pPr>
        <w:tabs>
          <w:tab w:val="left" w:pos="993"/>
          <w:tab w:val="left" w:pos="1276"/>
        </w:tabs>
        <w:spacing w:line="228" w:lineRule="auto"/>
        <w:jc w:val="both"/>
        <w:rPr>
          <w:sz w:val="24"/>
          <w:szCs w:val="24"/>
        </w:rPr>
      </w:pPr>
    </w:p>
    <w:p w14:paraId="659122DD" w14:textId="0809289D" w:rsidR="00D13EDB" w:rsidRPr="00080D21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80D21">
        <w:rPr>
          <w:b/>
          <w:sz w:val="24"/>
          <w:szCs w:val="24"/>
        </w:rPr>
        <w:t>8. Публичные объявления</w:t>
      </w:r>
    </w:p>
    <w:p w14:paraId="0BF36C47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8D9A2A" w14:textId="2C3CD22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Поставщику</w:t>
      </w:r>
      <w:r w:rsidRPr="004D4FBE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76003D8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настоящего Договора;</w:t>
      </w:r>
    </w:p>
    <w:p w14:paraId="59802CFD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254AD69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317B2F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7F3A0346" w14:textId="10964782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</w:t>
      </w:r>
      <w:r w:rsidR="00080D21">
        <w:rPr>
          <w:sz w:val="24"/>
          <w:szCs w:val="24"/>
        </w:rPr>
        <w:t>у</w:t>
      </w:r>
      <w:r w:rsidRPr="004D4FBE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6F9C8831" w14:textId="2C53DAB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D4FBE">
        <w:rPr>
          <w:sz w:val="24"/>
          <w:szCs w:val="24"/>
        </w:rPr>
        <w:t xml:space="preserve">Обязательства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6321B211" w14:textId="3CEA15D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1EB9102B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CADFADE" w14:textId="37C17DB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9. Положения по персоналу</w:t>
      </w:r>
    </w:p>
    <w:p w14:paraId="797DE7C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E324C15" w14:textId="3433177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D4FBE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4D4FBE">
        <w:rPr>
          <w:sz w:val="24"/>
          <w:szCs w:val="24"/>
        </w:rPr>
        <w:t>межпоколенческую</w:t>
      </w:r>
      <w:proofErr w:type="spellEnd"/>
      <w:r w:rsidRPr="004D4FBE">
        <w:rPr>
          <w:sz w:val="24"/>
          <w:szCs w:val="24"/>
        </w:rPr>
        <w:t xml:space="preserve"> справедливость.</w:t>
      </w:r>
    </w:p>
    <w:p w14:paraId="1A9DACDB" w14:textId="79D29FF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D4FBE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2DFCFE57" w14:textId="4B7CFED0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заявляет и гарантирует, что ни он, ни любой из его поставщиков не вовлечен в какую-либо практику, несовместимую с правами, сформулированными в Конвенции о правах ребенка, ратифицированной Республикой Казахстан, которая, среди </w:t>
      </w:r>
      <w:r w:rsidRPr="004D4FBE">
        <w:rPr>
          <w:sz w:val="24"/>
          <w:szCs w:val="24"/>
        </w:rPr>
        <w:lastRenderedPageBreak/>
        <w:t>прочего, требует, чтобы ребенок был защищен от выполнения любой работы, которая может быть опасной или может помешать образованию ребенка, или повредит здоровью ребенка или его физическому, умственному, духовному, моральному или социальному развитию.</w:t>
      </w:r>
    </w:p>
    <w:p w14:paraId="5DB60C98" w14:textId="1BFD80A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несет полную ответственность за всех вовлеченных в проект лиц, включая работников, консультантов, агентов, бухгалтеров, советников и подрядчиков (далее – Персонал).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ответственен за то, чтобы Персонал отвечал самым высоким стандартам профессиональной квалификации и компетенции, необходимым для реализации мероприятий и достижения конечных результатов, в соответствии с настоящим Договором, не имел любых конфликтов интересов, связанных с выполнением работ, оказанием услуг по Договору, уважал местные законы и обычаи и соответствовал самым высоким стандартам морального и этического поведения.</w:t>
      </w:r>
    </w:p>
    <w:p w14:paraId="2C0E1DE1" w14:textId="3F6A8F3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соглашается и гарантирует, что Персонал, реализующий выполнение работ, оказание услуг рамках настоящего Договора:</w:t>
      </w:r>
    </w:p>
    <w:p w14:paraId="349D017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не должен искать и принимать инструкции по выполнению работ, оказанию услуг от какого-либо правительства или другого органа, не имеющего отношения к Договору;</w:t>
      </w:r>
    </w:p>
    <w:p w14:paraId="064E7CC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должен воздерживаться от любых действий, которые могут неблагоприятно отразиться на Заказчике;</w:t>
      </w:r>
    </w:p>
    <w:p w14:paraId="0C151DB5" w14:textId="737368E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D4FBE">
        <w:rPr>
          <w:sz w:val="24"/>
          <w:szCs w:val="24"/>
        </w:rPr>
        <w:t xml:space="preserve">Решения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связанные с Персоналом, в том числе найм или увольнение, должны не иметь признаков дискриминации относительно расы, религии или убеждений, этнической принадлежности или национального происхождения, пола, сексуальной ориентации, статуса инвалида или других подобных факторов.</w:t>
      </w:r>
    </w:p>
    <w:p w14:paraId="21216C91" w14:textId="3C28966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4D4FBE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1A4EB8EA" w14:textId="6AB99213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918B25D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37F6CF5" w14:textId="73CB624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10. Положения о закупочной деятельности</w:t>
      </w:r>
    </w:p>
    <w:p w14:paraId="6A83BE4E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B28A53A" w14:textId="26EDDB66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D4FBE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41579BAE" w14:textId="315C55F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D4FBE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58FC347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5E763D7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7920851F" w14:textId="1805E38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D4FBE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511FC52" w14:textId="77777777" w:rsidR="00442485" w:rsidRDefault="00442485" w:rsidP="00080D21">
      <w:pPr>
        <w:tabs>
          <w:tab w:val="left" w:pos="993"/>
          <w:tab w:val="left" w:pos="1276"/>
        </w:tabs>
        <w:spacing w:line="228" w:lineRule="auto"/>
        <w:rPr>
          <w:b/>
          <w:sz w:val="24"/>
          <w:szCs w:val="24"/>
        </w:rPr>
      </w:pPr>
    </w:p>
    <w:p w14:paraId="3C6D71D8" w14:textId="5DE0A4A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Уведомление</w:t>
      </w:r>
    </w:p>
    <w:p w14:paraId="0812896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DB54276" w14:textId="0E19DF82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3DC389C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1885F46" w14:textId="11A0383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Срок действия Договора</w:t>
      </w:r>
    </w:p>
    <w:p w14:paraId="37BBAFB6" w14:textId="4B157185" w:rsidR="00FB6AE3" w:rsidRDefault="00D13EDB" w:rsidP="00C97D4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Договор вступает в силу со дня подписания и действует до 31 декабря 202</w:t>
      </w:r>
      <w:r w:rsidR="00C97D43">
        <w:rPr>
          <w:sz w:val="24"/>
          <w:szCs w:val="24"/>
        </w:rPr>
        <w:t>2</w:t>
      </w:r>
      <w:r w:rsidR="002E495B">
        <w:rPr>
          <w:sz w:val="24"/>
          <w:szCs w:val="24"/>
        </w:rPr>
        <w:t xml:space="preserve"> </w:t>
      </w:r>
      <w:r w:rsidR="00FB6AE3">
        <w:rPr>
          <w:sz w:val="24"/>
          <w:szCs w:val="24"/>
        </w:rPr>
        <w:t>года</w:t>
      </w:r>
      <w:r w:rsidR="00885BB7">
        <w:rPr>
          <w:sz w:val="24"/>
          <w:szCs w:val="24"/>
        </w:rPr>
        <w:t xml:space="preserve"> включительно</w:t>
      </w:r>
      <w:r w:rsidR="00FB6AE3">
        <w:rPr>
          <w:sz w:val="24"/>
          <w:szCs w:val="24"/>
        </w:rPr>
        <w:t>.</w:t>
      </w:r>
    </w:p>
    <w:p w14:paraId="3650A43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EB7EC27" w14:textId="048773B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Заключительные положения</w:t>
      </w:r>
    </w:p>
    <w:p w14:paraId="03FF3A90" w14:textId="77777777" w:rsidR="00080D21" w:rsidRDefault="00080D21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0EB73C8" w14:textId="5B6E15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63C56A70" w14:textId="29457FC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7914007" w14:textId="6A42E581" w:rsidR="00FB6AE3" w:rsidRDefault="00D13EDB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B6AE3">
        <w:rPr>
          <w:sz w:val="24"/>
          <w:szCs w:val="24"/>
        </w:rPr>
        <w:t>.3.</w:t>
      </w:r>
      <w:r w:rsidR="00FB6AE3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0A521CB8" w14:textId="236B7043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0B247FF6" w14:textId="6BBE917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 xml:space="preserve">Все споры и разногласия Сторон, возникающие в процессе выполнения условий Договора, решаются путем переговоров. При </w:t>
      </w:r>
      <w:proofErr w:type="gramStart"/>
      <w:r>
        <w:rPr>
          <w:sz w:val="24"/>
          <w:szCs w:val="24"/>
        </w:rPr>
        <w:t>не достижении</w:t>
      </w:r>
      <w:proofErr w:type="gramEnd"/>
      <w:r>
        <w:rPr>
          <w:sz w:val="24"/>
          <w:szCs w:val="24"/>
        </w:rPr>
        <w:t xml:space="preserve">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24DADED" w14:textId="08DFFF0B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4916215B" w14:textId="1447F714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с даты такого изменения.</w:t>
      </w:r>
    </w:p>
    <w:p w14:paraId="710A8C1A" w14:textId="27DE88F1" w:rsidR="00FB6AE3" w:rsidRDefault="00FB6AE3" w:rsidP="00C97D4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3CADBEC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07D93F7" w14:textId="1F3854C1" w:rsidR="00FB6AE3" w:rsidRDefault="00FB6AE3" w:rsidP="006508C8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Адреса, реквизиты и подписи Сторон:</w:t>
      </w:r>
    </w:p>
    <w:p w14:paraId="1CA24E3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9973" w:type="dxa"/>
        <w:tblLook w:val="00A0" w:firstRow="1" w:lastRow="0" w:firstColumn="1" w:lastColumn="0" w:noHBand="0" w:noVBand="0"/>
      </w:tblPr>
      <w:tblGrid>
        <w:gridCol w:w="5103"/>
        <w:gridCol w:w="4870"/>
      </w:tblGrid>
      <w:tr w:rsidR="00FB6AE3" w14:paraId="15F7E96A" w14:textId="77777777" w:rsidTr="00C97D43">
        <w:tc>
          <w:tcPr>
            <w:tcW w:w="5103" w:type="dxa"/>
          </w:tcPr>
          <w:p w14:paraId="19A03608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14:paraId="6A68D1D0" w14:textId="5704FCD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4A66CFAF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FC7BAB">
              <w:rPr>
                <w:b/>
                <w:sz w:val="24"/>
                <w:szCs w:val="24"/>
                <w:lang w:eastAsia="ar-SA"/>
              </w:rPr>
              <w:t>НАО «Международный центр зеленых технологий и инвестиционных проектов»</w:t>
            </w:r>
          </w:p>
          <w:p w14:paraId="653A363A" w14:textId="2173D901" w:rsidR="00C97D43" w:rsidRPr="00FC7BAB" w:rsidRDefault="00D93E06" w:rsidP="00C97D43">
            <w:pPr>
              <w:tabs>
                <w:tab w:val="center" w:pos="4677"/>
                <w:tab w:val="right" w:pos="9355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D93E06">
              <w:rPr>
                <w:sz w:val="24"/>
                <w:szCs w:val="24"/>
                <w:lang w:eastAsia="ar-SA"/>
              </w:rPr>
              <w:t xml:space="preserve">Республика Казахстан, 020000, г. </w:t>
            </w:r>
            <w:proofErr w:type="spellStart"/>
            <w:r w:rsidRPr="00D93E06">
              <w:rPr>
                <w:sz w:val="24"/>
                <w:szCs w:val="24"/>
                <w:lang w:eastAsia="ar-SA"/>
              </w:rPr>
              <w:t>Нур</w:t>
            </w:r>
            <w:proofErr w:type="spellEnd"/>
            <w:r w:rsidRPr="00D93E06">
              <w:rPr>
                <w:sz w:val="24"/>
                <w:szCs w:val="24"/>
                <w:lang w:eastAsia="ar-SA"/>
              </w:rPr>
              <w:t xml:space="preserve"> – Султан, ул. Достык 18, 18 этаж</w:t>
            </w:r>
          </w:p>
          <w:p w14:paraId="053F3E1E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C7BAB">
              <w:rPr>
                <w:sz w:val="24"/>
                <w:szCs w:val="24"/>
                <w:lang w:eastAsia="ar-SA"/>
              </w:rPr>
              <w:t>БИН 180540038892</w:t>
            </w:r>
          </w:p>
          <w:p w14:paraId="663EBFB7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bookmarkStart w:id="0" w:name="_Hlk45291700"/>
            <w:r w:rsidRPr="00FC7BAB">
              <w:rPr>
                <w:sz w:val="24"/>
                <w:szCs w:val="24"/>
                <w:lang w:val="en-US" w:eastAsia="ar-SA"/>
              </w:rPr>
              <w:t>IBAN</w:t>
            </w:r>
            <w:r w:rsidRPr="00FC7BAB">
              <w:rPr>
                <w:sz w:val="24"/>
                <w:szCs w:val="24"/>
                <w:lang w:val="kk-KZ" w:eastAsia="ar-SA"/>
              </w:rPr>
              <w:t xml:space="preserve"> KZ</w:t>
            </w:r>
            <w:bookmarkEnd w:id="0"/>
            <w:r w:rsidRPr="00FC7BAB">
              <w:rPr>
                <w:sz w:val="24"/>
                <w:szCs w:val="24"/>
                <w:lang w:val="kk-KZ" w:eastAsia="ar-SA"/>
              </w:rPr>
              <w:t>2496503F0008929282</w:t>
            </w:r>
          </w:p>
          <w:p w14:paraId="104DBFE0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 xml:space="preserve">Банк АО </w:t>
            </w:r>
            <w:r>
              <w:rPr>
                <w:sz w:val="24"/>
                <w:szCs w:val="24"/>
                <w:lang w:val="kk-KZ" w:eastAsia="ar-SA"/>
              </w:rPr>
              <w:t>«</w:t>
            </w:r>
            <w:r w:rsidRPr="00FC7BAB">
              <w:rPr>
                <w:sz w:val="24"/>
                <w:szCs w:val="24"/>
                <w:lang w:val="kk-KZ" w:eastAsia="ar-SA"/>
              </w:rPr>
              <w:t>ForteBank</w:t>
            </w:r>
            <w:r>
              <w:rPr>
                <w:sz w:val="24"/>
                <w:szCs w:val="24"/>
                <w:lang w:val="kk-KZ" w:eastAsia="ar-SA"/>
              </w:rPr>
              <w:t>»</w:t>
            </w:r>
          </w:p>
          <w:p w14:paraId="11C6B98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БИК IRTYKZKA</w:t>
            </w:r>
          </w:p>
          <w:p w14:paraId="0FC88959" w14:textId="77777777" w:rsidR="00C97D43" w:rsidRPr="00FC7BAB" w:rsidRDefault="00C97D43" w:rsidP="00C97D4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val="kk-KZ" w:eastAsia="ar-SA"/>
              </w:rPr>
            </w:pPr>
            <w:r w:rsidRPr="00FC7BAB">
              <w:rPr>
                <w:sz w:val="24"/>
                <w:szCs w:val="24"/>
                <w:lang w:val="kk-KZ" w:eastAsia="ar-SA"/>
              </w:rPr>
              <w:t>Кбе 18</w:t>
            </w:r>
          </w:p>
          <w:p w14:paraId="14C600DB" w14:textId="77777777" w:rsidR="00633C7B" w:rsidRPr="00C97D43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val="kk-KZ" w:eastAsia="en-US"/>
              </w:rPr>
            </w:pPr>
          </w:p>
          <w:p w14:paraId="68C932DB" w14:textId="23FCCD23" w:rsidR="00C97D43" w:rsidRPr="00FC7BAB" w:rsidRDefault="00C97D43" w:rsidP="00C97D43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69BA9F0A" w14:textId="77777777" w:rsidR="00885BB7" w:rsidRDefault="00885BB7" w:rsidP="00C97D4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b/>
                <w:sz w:val="24"/>
                <w:szCs w:val="24"/>
                <w:lang w:val="kk-KZ" w:eastAsia="ar-SA"/>
              </w:rPr>
            </w:pPr>
          </w:p>
          <w:p w14:paraId="6275A842" w14:textId="10B0CD24" w:rsidR="00FB6AE3" w:rsidRPr="006508C8" w:rsidRDefault="00C97D43" w:rsidP="00C97D4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sz w:val="16"/>
                <w:szCs w:val="16"/>
                <w:lang w:eastAsia="en-US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</w:tc>
        <w:tc>
          <w:tcPr>
            <w:tcW w:w="4870" w:type="dxa"/>
          </w:tcPr>
          <w:p w14:paraId="56C4D76C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Поставщик:</w:t>
            </w:r>
          </w:p>
          <w:p w14:paraId="1BD2AE17" w14:textId="120F01F4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60360930" w14:textId="56A8FCC9" w:rsidR="00336D6B" w:rsidRDefault="00336D6B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</w:rPr>
            </w:pPr>
          </w:p>
          <w:p w14:paraId="2BF692F2" w14:textId="2D702548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2530D0E" w14:textId="07289A05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3BA973AE" w14:textId="6EC7A716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7C61DEC4" w14:textId="51ABF512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CE594B8" w14:textId="1E87473D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6C4B452" w14:textId="03467A5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41D1340D" w14:textId="11C6B0A4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0E734CDD" w14:textId="7858601F" w:rsidR="00C97D43" w:rsidRDefault="00C97D43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</w:rPr>
            </w:pPr>
          </w:p>
          <w:p w14:paraId="162CBC77" w14:textId="77777777" w:rsidR="00CB0418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508C8">
              <w:rPr>
                <w:b/>
                <w:bCs/>
                <w:sz w:val="24"/>
                <w:szCs w:val="24"/>
                <w:lang w:eastAsia="en-US"/>
              </w:rPr>
              <w:t xml:space="preserve">_____________________ </w:t>
            </w:r>
          </w:p>
          <w:p w14:paraId="32242C60" w14:textId="77777777" w:rsidR="00CB0418" w:rsidRDefault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2B433" w14:textId="4D46D9F3" w:rsidR="00FB6AE3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</w:tr>
    </w:tbl>
    <w:p w14:paraId="62C235A9" w14:textId="77777777" w:rsidR="00FB6AE3" w:rsidRDefault="00FB6AE3" w:rsidP="00FB6AE3"/>
    <w:p w14:paraId="16914A32" w14:textId="74A04516" w:rsidR="00D7258C" w:rsidRDefault="00D7258C"/>
    <w:p w14:paraId="43875EEB" w14:textId="3B513603" w:rsidR="009F3E6B" w:rsidRDefault="009F3E6B"/>
    <w:p w14:paraId="3591E65C" w14:textId="01A1D6A4" w:rsidR="009F3E6B" w:rsidRDefault="009F3E6B"/>
    <w:p w14:paraId="38B3FCAA" w14:textId="49A28100" w:rsidR="004906B4" w:rsidRDefault="004906B4">
      <w:pPr>
        <w:spacing w:after="160" w:line="259" w:lineRule="auto"/>
      </w:pPr>
      <w:r>
        <w:br w:type="page"/>
      </w:r>
    </w:p>
    <w:p w14:paraId="38B7F72A" w14:textId="77777777" w:rsidR="000B5FD2" w:rsidRDefault="000B5FD2">
      <w:pPr>
        <w:sectPr w:rsidR="000B5FD2" w:rsidSect="00D13EDB">
          <w:headerReference w:type="first" r:id="rId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52604B01" w14:textId="77777777" w:rsidR="004906B4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bookmarkStart w:id="1" w:name="_Hlk57914887"/>
      <w:bookmarkStart w:id="2" w:name="_Hlk64280843"/>
      <w:r w:rsidRPr="00FB6182">
        <w:rPr>
          <w:bCs/>
          <w:i/>
          <w:sz w:val="20"/>
          <w:szCs w:val="20"/>
        </w:rPr>
        <w:lastRenderedPageBreak/>
        <w:t xml:space="preserve">Приложение № 1 </w:t>
      </w:r>
    </w:p>
    <w:p w14:paraId="57A89011" w14:textId="154C10A3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78ABB09E" w14:textId="7F62AA50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</w:t>
      </w:r>
      <w:r w:rsidR="00D13EDB" w:rsidRPr="00FB6182">
        <w:rPr>
          <w:bCs/>
          <w:i/>
          <w:sz w:val="20"/>
          <w:szCs w:val="20"/>
        </w:rPr>
        <w:t>2</w:t>
      </w:r>
      <w:r w:rsidRPr="00FB6182">
        <w:rPr>
          <w:bCs/>
          <w:i/>
          <w:sz w:val="20"/>
          <w:szCs w:val="20"/>
        </w:rPr>
        <w:t>__ г.</w:t>
      </w:r>
    </w:p>
    <w:p w14:paraId="6DA3926F" w14:textId="77777777" w:rsidR="009F3E6B" w:rsidRPr="00FB6182" w:rsidRDefault="009F3E6B" w:rsidP="006A5430">
      <w:pPr>
        <w:tabs>
          <w:tab w:val="left" w:pos="993"/>
          <w:tab w:val="left" w:pos="1276"/>
        </w:tabs>
        <w:ind w:left="11057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№ ______________________</w:t>
      </w:r>
      <w:bookmarkEnd w:id="1"/>
    </w:p>
    <w:bookmarkEnd w:id="2"/>
    <w:p w14:paraId="3735A20A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F961AE6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C92A50C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4906B4">
        <w:rPr>
          <w:b/>
          <w:sz w:val="24"/>
          <w:szCs w:val="24"/>
        </w:rPr>
        <w:t>Перечень закупаемого товара</w:t>
      </w:r>
    </w:p>
    <w:p w14:paraId="00D29FBF" w14:textId="77777777" w:rsidR="009F3E6B" w:rsidRPr="004906B4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828"/>
        <w:gridCol w:w="3221"/>
        <w:gridCol w:w="2451"/>
        <w:gridCol w:w="1113"/>
        <w:gridCol w:w="883"/>
        <w:gridCol w:w="2011"/>
        <w:gridCol w:w="2227"/>
      </w:tblGrid>
      <w:tr w:rsidR="00442485" w:rsidRPr="004906B4" w14:paraId="4D0A2A13" w14:textId="77777777" w:rsidTr="00DC2DB0">
        <w:trPr>
          <w:trHeight w:val="1035"/>
        </w:trPr>
        <w:tc>
          <w:tcPr>
            <w:tcW w:w="275" w:type="pct"/>
            <w:vAlign w:val="center"/>
          </w:tcPr>
          <w:p w14:paraId="2B47027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7" w:type="pct"/>
          </w:tcPr>
          <w:p w14:paraId="5E361274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1033" w:type="pct"/>
            <w:vAlign w:val="center"/>
          </w:tcPr>
          <w:p w14:paraId="4450688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86" w:type="pct"/>
            <w:vAlign w:val="center"/>
          </w:tcPr>
          <w:p w14:paraId="5BC63CD5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357" w:type="pct"/>
            <w:vAlign w:val="center"/>
          </w:tcPr>
          <w:p w14:paraId="5F18B003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83" w:type="pct"/>
            <w:vAlign w:val="center"/>
          </w:tcPr>
          <w:p w14:paraId="51254DDD" w14:textId="77777777" w:rsidR="00E472EB" w:rsidRPr="004906B4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45" w:type="pct"/>
            <w:vAlign w:val="center"/>
          </w:tcPr>
          <w:p w14:paraId="2B465F0B" w14:textId="77777777" w:rsidR="002F3E71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Цена в тенге </w:t>
            </w:r>
          </w:p>
          <w:p w14:paraId="1F28EAE8" w14:textId="45B8F619" w:rsidR="00E472EB" w:rsidRPr="004906B4" w:rsidRDefault="002F3E71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="00E472EB"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  <w:tc>
          <w:tcPr>
            <w:tcW w:w="714" w:type="pct"/>
            <w:vAlign w:val="center"/>
          </w:tcPr>
          <w:p w14:paraId="5763F118" w14:textId="77777777" w:rsidR="000B5FD2" w:rsidRDefault="00E472EB" w:rsidP="003C7524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 xml:space="preserve">Сумма в тенге </w:t>
            </w:r>
          </w:p>
          <w:p w14:paraId="7FC89507" w14:textId="3C17737C" w:rsidR="00E472EB" w:rsidRPr="004906B4" w:rsidRDefault="00E472EB" w:rsidP="002F3E7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i/>
                <w:sz w:val="24"/>
                <w:szCs w:val="24"/>
              </w:rPr>
              <w:t>(</w:t>
            </w:r>
            <w:r w:rsidR="00540B36" w:rsidRPr="004906B4">
              <w:rPr>
                <w:b/>
                <w:bCs/>
                <w:i/>
                <w:sz w:val="24"/>
                <w:szCs w:val="24"/>
              </w:rPr>
              <w:t>без</w:t>
            </w:r>
            <w:r w:rsidRPr="004906B4">
              <w:rPr>
                <w:b/>
                <w:bCs/>
                <w:i/>
                <w:sz w:val="24"/>
                <w:szCs w:val="24"/>
              </w:rPr>
              <w:t xml:space="preserve"> НДС)</w:t>
            </w:r>
          </w:p>
        </w:tc>
      </w:tr>
      <w:tr w:rsidR="00442485" w:rsidRPr="004906B4" w14:paraId="0D66F547" w14:textId="77777777" w:rsidTr="00DC2DB0">
        <w:trPr>
          <w:trHeight w:val="489"/>
        </w:trPr>
        <w:tc>
          <w:tcPr>
            <w:tcW w:w="275" w:type="pct"/>
            <w:vAlign w:val="center"/>
          </w:tcPr>
          <w:p w14:paraId="00F774B6" w14:textId="77777777" w:rsidR="00E472EB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DB7A06">
              <w:rPr>
                <w:sz w:val="24"/>
                <w:szCs w:val="24"/>
              </w:rPr>
              <w:t>1</w:t>
            </w:r>
          </w:p>
          <w:p w14:paraId="19FCF08C" w14:textId="0BF2E993" w:rsidR="00DB7A06" w:rsidRPr="00DB7A06" w:rsidRDefault="00DB7A06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682DEF23" w14:textId="77777777" w:rsidR="00DB7A06" w:rsidRDefault="00DB7A06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  <w:p w14:paraId="4483B63C" w14:textId="30452875" w:rsidR="00E472EB" w:rsidRDefault="00DB7A06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B7A06">
              <w:rPr>
                <w:color w:val="000000"/>
                <w:sz w:val="24"/>
                <w:szCs w:val="24"/>
              </w:rPr>
              <w:t>Антивирус</w:t>
            </w:r>
          </w:p>
          <w:p w14:paraId="17A4F5F1" w14:textId="1A442D1F" w:rsidR="00DB7A06" w:rsidRPr="00DB7A06" w:rsidRDefault="00DB7A06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14:paraId="2AE03915" w14:textId="76FAAA93" w:rsidR="00E472EB" w:rsidRDefault="00DB7A06" w:rsidP="00DB7A0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B7A06">
              <w:rPr>
                <w:sz w:val="24"/>
                <w:szCs w:val="24"/>
              </w:rPr>
              <w:t>Антивирус</w:t>
            </w:r>
          </w:p>
          <w:p w14:paraId="5F3AE7F4" w14:textId="453C06DD" w:rsidR="00DB7A06" w:rsidRPr="00DB7A06" w:rsidRDefault="00DB7A06" w:rsidP="00DB7A0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14:paraId="71E17326" w14:textId="18B727C1" w:rsidR="00E472EB" w:rsidRPr="00DB7A06" w:rsidRDefault="0016605F" w:rsidP="003C7524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B7A06">
              <w:rPr>
                <w:sz w:val="24"/>
                <w:szCs w:val="24"/>
              </w:rPr>
              <w:t>В течение</w:t>
            </w:r>
            <w:r w:rsidR="007F01C6" w:rsidRPr="00DB7A06">
              <w:rPr>
                <w:sz w:val="24"/>
                <w:szCs w:val="24"/>
              </w:rPr>
              <w:t xml:space="preserve"> </w:t>
            </w:r>
            <w:r w:rsidR="004906B4" w:rsidRPr="00DB7A06">
              <w:rPr>
                <w:sz w:val="24"/>
                <w:szCs w:val="24"/>
              </w:rPr>
              <w:t>30</w:t>
            </w:r>
            <w:r w:rsidR="007F01C6" w:rsidRPr="00DB7A06">
              <w:rPr>
                <w:sz w:val="24"/>
                <w:szCs w:val="24"/>
              </w:rPr>
              <w:t xml:space="preserve"> (тридцати)</w:t>
            </w:r>
            <w:r w:rsidR="004906B4" w:rsidRPr="00DB7A06">
              <w:rPr>
                <w:sz w:val="24"/>
                <w:szCs w:val="24"/>
              </w:rPr>
              <w:t xml:space="preserve"> календарных дней</w:t>
            </w:r>
            <w:r w:rsidR="007F01C6" w:rsidRPr="00DB7A06">
              <w:rPr>
                <w:sz w:val="24"/>
                <w:szCs w:val="24"/>
              </w:rPr>
              <w:t xml:space="preserve"> с даты подписания Договора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6E24" w14:textId="78404D45" w:rsidR="00E472EB" w:rsidRPr="00DB7A06" w:rsidRDefault="004906B4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DB7A06">
              <w:rPr>
                <w:sz w:val="24"/>
                <w:szCs w:val="24"/>
              </w:rPr>
              <w:t>шт.</w:t>
            </w:r>
          </w:p>
        </w:tc>
        <w:tc>
          <w:tcPr>
            <w:tcW w:w="283" w:type="pct"/>
            <w:vAlign w:val="center"/>
          </w:tcPr>
          <w:p w14:paraId="5E8D464D" w14:textId="434D45FC" w:rsidR="00E472EB" w:rsidRPr="00DB7A06" w:rsidRDefault="00DB7A06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DB7A06">
              <w:rPr>
                <w:sz w:val="24"/>
                <w:szCs w:val="24"/>
              </w:rPr>
              <w:t>68</w:t>
            </w:r>
          </w:p>
        </w:tc>
        <w:tc>
          <w:tcPr>
            <w:tcW w:w="645" w:type="pct"/>
            <w:vAlign w:val="center"/>
          </w:tcPr>
          <w:p w14:paraId="6CCECF1D" w14:textId="5F7F6935" w:rsidR="00E472EB" w:rsidRPr="00DB7A06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4EC6EE4" w14:textId="6CB10E53" w:rsidR="00E472EB" w:rsidRPr="00DB7A06" w:rsidRDefault="00E472EB" w:rsidP="006357C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</w:tr>
      <w:tr w:rsidR="00442485" w:rsidRPr="004906B4" w14:paraId="0568BFDE" w14:textId="77777777" w:rsidTr="004906B4">
        <w:trPr>
          <w:trHeight w:val="489"/>
        </w:trPr>
        <w:tc>
          <w:tcPr>
            <w:tcW w:w="4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2C8" w14:textId="598CC41D" w:rsidR="00442485" w:rsidRPr="004906B4" w:rsidRDefault="00442485" w:rsidP="00442485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4906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3A165286" w14:textId="35F3F530" w:rsidR="00442485" w:rsidRPr="004906B4" w:rsidRDefault="00442485" w:rsidP="006357C1">
            <w:pPr>
              <w:tabs>
                <w:tab w:val="left" w:pos="127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AA00C09" w14:textId="58FA7448" w:rsidR="004906B4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B4BE525" w14:textId="77777777" w:rsidR="004906B4" w:rsidRPr="00D85AE2" w:rsidRDefault="004906B4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14948" w:type="dxa"/>
        <w:tblLook w:val="00A0" w:firstRow="1" w:lastRow="0" w:firstColumn="1" w:lastColumn="0" w:noHBand="0" w:noVBand="0"/>
      </w:tblPr>
      <w:tblGrid>
        <w:gridCol w:w="7799"/>
        <w:gridCol w:w="7149"/>
      </w:tblGrid>
      <w:tr w:rsidR="004906B4" w:rsidRPr="00D85AE2" w14:paraId="073E2C2A" w14:textId="77777777" w:rsidTr="000B5FD2">
        <w:trPr>
          <w:trHeight w:val="1229"/>
        </w:trPr>
        <w:tc>
          <w:tcPr>
            <w:tcW w:w="7799" w:type="dxa"/>
          </w:tcPr>
          <w:p w14:paraId="67425A68" w14:textId="77777777" w:rsidR="004906B4" w:rsidRPr="00D85AE2" w:rsidRDefault="004906B4" w:rsidP="000B5FD2">
            <w:pPr>
              <w:tabs>
                <w:tab w:val="left" w:pos="993"/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77934163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67406B99" w14:textId="57897ACE" w:rsidR="004906B4" w:rsidRPr="00FC7BAB" w:rsidRDefault="004906B4" w:rsidP="004D6B6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kk-KZ" w:eastAsia="ar-SA"/>
              </w:rPr>
            </w:pPr>
            <w:r w:rsidRPr="00D85AE2">
              <w:rPr>
                <w:sz w:val="24"/>
                <w:szCs w:val="24"/>
              </w:rPr>
              <w:t xml:space="preserve">__ 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____________________</w:t>
            </w:r>
            <w:r w:rsidR="00FB6182">
              <w:rPr>
                <w:b/>
                <w:sz w:val="24"/>
                <w:szCs w:val="24"/>
                <w:lang w:val="kk-KZ" w:eastAsia="ar-SA"/>
              </w:rPr>
              <w:t>Ж. Р. Игенова</w:t>
            </w:r>
          </w:p>
          <w:p w14:paraId="2D6CB782" w14:textId="77777777" w:rsidR="004906B4" w:rsidRDefault="004906B4" w:rsidP="000B5FD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FC7BAB">
              <w:rPr>
                <w:b/>
                <w:sz w:val="24"/>
                <w:szCs w:val="24"/>
                <w:lang w:val="kk-KZ" w:eastAsia="ar-SA"/>
              </w:rPr>
              <w:t>«___» __________ 20</w:t>
            </w:r>
            <w:r>
              <w:rPr>
                <w:b/>
                <w:sz w:val="24"/>
                <w:szCs w:val="24"/>
                <w:lang w:val="kk-KZ" w:eastAsia="ar-SA"/>
              </w:rPr>
              <w:t>2</w:t>
            </w:r>
            <w:r w:rsidRPr="00FC7BAB">
              <w:rPr>
                <w:b/>
                <w:sz w:val="24"/>
                <w:szCs w:val="24"/>
                <w:lang w:val="kk-KZ" w:eastAsia="ar-SA"/>
              </w:rPr>
              <w:t>__ года</w:t>
            </w:r>
          </w:p>
          <w:p w14:paraId="3EC8B16C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7149" w:type="dxa"/>
          </w:tcPr>
          <w:p w14:paraId="344B42BE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464C49F1" w14:textId="77777777" w:rsidR="004906B4" w:rsidRPr="00D85AE2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77BD70FF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Pr="004615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A4EDA9" w14:textId="77777777" w:rsidR="004906B4" w:rsidRPr="009F3E6B" w:rsidRDefault="004906B4" w:rsidP="004D6B6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799870DB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82E7DB6" w14:textId="1C660B1A" w:rsidR="000B5FD2" w:rsidRDefault="000B5FD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F90865" w14:textId="77777777" w:rsidR="000B5FD2" w:rsidRDefault="000B5FD2">
      <w:pPr>
        <w:sectPr w:rsidR="000B5FD2" w:rsidSect="000B5FD2">
          <w:headerReference w:type="first" r:id="rId9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14:paraId="79BE5553" w14:textId="77777777" w:rsidR="004906B4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lastRenderedPageBreak/>
        <w:t xml:space="preserve">Приложение № 2 </w:t>
      </w:r>
    </w:p>
    <w:p w14:paraId="5CB7D035" w14:textId="3E5B16B4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к Договору</w:t>
      </w:r>
      <w:r w:rsidR="004906B4" w:rsidRPr="00FB6182">
        <w:rPr>
          <w:bCs/>
          <w:i/>
          <w:sz w:val="20"/>
          <w:szCs w:val="20"/>
        </w:rPr>
        <w:t xml:space="preserve"> </w:t>
      </w:r>
      <w:r w:rsidRPr="00FB6182">
        <w:rPr>
          <w:bCs/>
          <w:i/>
          <w:sz w:val="20"/>
          <w:szCs w:val="20"/>
        </w:rPr>
        <w:t>о закупках товаров</w:t>
      </w:r>
    </w:p>
    <w:p w14:paraId="12BB74CC" w14:textId="77777777" w:rsidR="008F3187" w:rsidRPr="00FB6182" w:rsidRDefault="008F3187" w:rsidP="006A5430">
      <w:pPr>
        <w:tabs>
          <w:tab w:val="left" w:pos="993"/>
          <w:tab w:val="left" w:pos="1276"/>
        </w:tabs>
        <w:ind w:left="5954"/>
        <w:jc w:val="both"/>
        <w:rPr>
          <w:bCs/>
          <w:i/>
          <w:sz w:val="20"/>
          <w:szCs w:val="20"/>
        </w:rPr>
      </w:pPr>
      <w:r w:rsidRPr="00FB6182">
        <w:rPr>
          <w:bCs/>
          <w:i/>
          <w:sz w:val="20"/>
          <w:szCs w:val="20"/>
        </w:rPr>
        <w:t>от «___» _________ 20__ г.</w:t>
      </w:r>
    </w:p>
    <w:p w14:paraId="13C0F298" w14:textId="02A0B8DF" w:rsidR="008F3187" w:rsidRPr="00FB6182" w:rsidRDefault="008F3187" w:rsidP="006A5430">
      <w:pPr>
        <w:ind w:left="5954"/>
        <w:jc w:val="both"/>
        <w:rPr>
          <w:bCs/>
        </w:rPr>
      </w:pPr>
      <w:r w:rsidRPr="00FB6182">
        <w:rPr>
          <w:bCs/>
          <w:i/>
          <w:sz w:val="20"/>
          <w:szCs w:val="20"/>
        </w:rPr>
        <w:t>№ ______________________</w:t>
      </w:r>
    </w:p>
    <w:p w14:paraId="48723CE7" w14:textId="6197463A" w:rsidR="008F3187" w:rsidRDefault="008F3187"/>
    <w:p w14:paraId="13D8A46E" w14:textId="77777777" w:rsidR="00B37089" w:rsidRPr="00B37089" w:rsidRDefault="00B37089" w:rsidP="00B370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7D5E7A" w14:textId="77777777" w:rsidR="00D93E06" w:rsidRDefault="00D93E06" w:rsidP="00D93E0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7D9E5532" w14:textId="77777777" w:rsidR="00D93E06" w:rsidRPr="00BD6BB2" w:rsidRDefault="00D93E06" w:rsidP="00D93E0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3E06" w:rsidRPr="00BD6BB2" w:rsidSect="000B5FD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FF3A" w14:textId="77777777" w:rsidR="00DC3ACB" w:rsidRDefault="00DC3ACB" w:rsidP="00D13EDB">
      <w:r>
        <w:separator/>
      </w:r>
    </w:p>
  </w:endnote>
  <w:endnote w:type="continuationSeparator" w:id="0">
    <w:p w14:paraId="7E642704" w14:textId="77777777" w:rsidR="00DC3ACB" w:rsidRDefault="00DC3ACB" w:rsidP="00D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8572" w14:textId="77777777" w:rsidR="00DC3ACB" w:rsidRDefault="00DC3ACB" w:rsidP="00D13EDB">
      <w:r>
        <w:separator/>
      </w:r>
    </w:p>
  </w:footnote>
  <w:footnote w:type="continuationSeparator" w:id="0">
    <w:p w14:paraId="0FD47E7A" w14:textId="77777777" w:rsidR="00DC3ACB" w:rsidRDefault="00DC3ACB" w:rsidP="00D1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68F" w14:textId="13D6396F" w:rsidR="00D13EDB" w:rsidRPr="00D13EDB" w:rsidRDefault="00D13EDB" w:rsidP="00D13EDB">
    <w:pPr>
      <w:pStyle w:val="a6"/>
      <w:jc w:val="both"/>
      <w:rPr>
        <w:i/>
        <w:iCs/>
        <w:sz w:val="20"/>
        <w:szCs w:val="20"/>
      </w:rPr>
    </w:pPr>
    <w:r w:rsidRPr="00D13EDB">
      <w:rPr>
        <w:i/>
        <w:iCs/>
        <w:color w:val="000000"/>
        <w:sz w:val="20"/>
        <w:szCs w:val="20"/>
        <w:shd w:val="clear" w:color="auto" w:fill="FFFFFF"/>
      </w:rPr>
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Елбасы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Н.А.Назарбаева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>, объединенные общей миссией</w:t>
    </w:r>
    <w:r w:rsidRPr="00D13EDB">
      <w:rPr>
        <w:rFonts w:ascii="Segoe UI" w:hAnsi="Segoe UI" w:cs="Segoe UI"/>
        <w:i/>
        <w:iCs/>
        <w:color w:val="666666"/>
        <w:sz w:val="20"/>
        <w:szCs w:val="20"/>
        <w:shd w:val="clear" w:color="auto" w:fill="FFFFFF"/>
      </w:rPr>
      <w:t> </w:t>
    </w:r>
    <w:r w:rsidRPr="00D13EDB">
      <w:rPr>
        <w:i/>
        <w:iCs/>
        <w:color w:val="000000"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D13EDB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D13EDB">
      <w:rPr>
        <w:i/>
        <w:iCs/>
        <w:color w:val="000000"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58163C90" w14:textId="6E782FFF" w:rsidR="000B5FD2" w:rsidRDefault="000B5F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90D" w14:textId="77777777" w:rsidR="00895633" w:rsidRDefault="008956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FC96B78A"/>
    <w:lvl w:ilvl="0" w:tplc="AB10149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num w:numId="1" w16cid:durableId="56322065">
    <w:abstractNumId w:val="1"/>
  </w:num>
  <w:num w:numId="2" w16cid:durableId="69457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043571"/>
    <w:rsid w:val="00066518"/>
    <w:rsid w:val="00077CD6"/>
    <w:rsid w:val="00080D21"/>
    <w:rsid w:val="0009134A"/>
    <w:rsid w:val="000A352D"/>
    <w:rsid w:val="000B5FD2"/>
    <w:rsid w:val="000E6DDA"/>
    <w:rsid w:val="00111094"/>
    <w:rsid w:val="0012472E"/>
    <w:rsid w:val="0016605F"/>
    <w:rsid w:val="001F4D1D"/>
    <w:rsid w:val="00215B35"/>
    <w:rsid w:val="002455D2"/>
    <w:rsid w:val="00264DCF"/>
    <w:rsid w:val="002C2EFD"/>
    <w:rsid w:val="002C3681"/>
    <w:rsid w:val="002C73C4"/>
    <w:rsid w:val="002E495B"/>
    <w:rsid w:val="002F3E71"/>
    <w:rsid w:val="00333FC1"/>
    <w:rsid w:val="00336D6B"/>
    <w:rsid w:val="00381715"/>
    <w:rsid w:val="00442485"/>
    <w:rsid w:val="00453FBA"/>
    <w:rsid w:val="004615D1"/>
    <w:rsid w:val="004906B4"/>
    <w:rsid w:val="0049246F"/>
    <w:rsid w:val="004962BE"/>
    <w:rsid w:val="004E21FB"/>
    <w:rsid w:val="00540B36"/>
    <w:rsid w:val="00552EC5"/>
    <w:rsid w:val="00564914"/>
    <w:rsid w:val="0056492C"/>
    <w:rsid w:val="005D0D93"/>
    <w:rsid w:val="005D64A9"/>
    <w:rsid w:val="00624954"/>
    <w:rsid w:val="00633C7B"/>
    <w:rsid w:val="006357C1"/>
    <w:rsid w:val="006508C8"/>
    <w:rsid w:val="006A5430"/>
    <w:rsid w:val="006A608F"/>
    <w:rsid w:val="006E28C8"/>
    <w:rsid w:val="006E4F71"/>
    <w:rsid w:val="00716A43"/>
    <w:rsid w:val="0079436B"/>
    <w:rsid w:val="007A7545"/>
    <w:rsid w:val="007D3440"/>
    <w:rsid w:val="007F01C6"/>
    <w:rsid w:val="00844031"/>
    <w:rsid w:val="00861C42"/>
    <w:rsid w:val="008711F7"/>
    <w:rsid w:val="00874F7F"/>
    <w:rsid w:val="00874F99"/>
    <w:rsid w:val="00885BB7"/>
    <w:rsid w:val="00895633"/>
    <w:rsid w:val="008F3187"/>
    <w:rsid w:val="008F3F79"/>
    <w:rsid w:val="00940AB7"/>
    <w:rsid w:val="009417A7"/>
    <w:rsid w:val="009733A8"/>
    <w:rsid w:val="00986B6C"/>
    <w:rsid w:val="009F3E6B"/>
    <w:rsid w:val="00AA3CE3"/>
    <w:rsid w:val="00AC582F"/>
    <w:rsid w:val="00AD792C"/>
    <w:rsid w:val="00B01261"/>
    <w:rsid w:val="00B05B15"/>
    <w:rsid w:val="00B25151"/>
    <w:rsid w:val="00B37089"/>
    <w:rsid w:val="00B41C82"/>
    <w:rsid w:val="00B9039B"/>
    <w:rsid w:val="00BA53B8"/>
    <w:rsid w:val="00BA6F7C"/>
    <w:rsid w:val="00C4792D"/>
    <w:rsid w:val="00C90DB7"/>
    <w:rsid w:val="00C97D43"/>
    <w:rsid w:val="00CB0418"/>
    <w:rsid w:val="00D04409"/>
    <w:rsid w:val="00D13EDB"/>
    <w:rsid w:val="00D20E9B"/>
    <w:rsid w:val="00D7258C"/>
    <w:rsid w:val="00D93E06"/>
    <w:rsid w:val="00D97B64"/>
    <w:rsid w:val="00DB7A06"/>
    <w:rsid w:val="00DC2DB0"/>
    <w:rsid w:val="00DC3ACB"/>
    <w:rsid w:val="00DE0224"/>
    <w:rsid w:val="00DE7725"/>
    <w:rsid w:val="00E05273"/>
    <w:rsid w:val="00E06AB0"/>
    <w:rsid w:val="00E472EB"/>
    <w:rsid w:val="00EB14CD"/>
    <w:rsid w:val="00EE1B4A"/>
    <w:rsid w:val="00EF09D9"/>
    <w:rsid w:val="00F17293"/>
    <w:rsid w:val="00F70BB9"/>
    <w:rsid w:val="00FB6182"/>
    <w:rsid w:val="00FB6AE3"/>
    <w:rsid w:val="00FC336E"/>
    <w:rsid w:val="00FC4855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315"/>
  <w15:chartTrackingRefBased/>
  <w15:docId w15:val="{227CC47A-C9A7-4158-A367-184C49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Revision"/>
    <w:hidden/>
    <w:uiPriority w:val="99"/>
    <w:semiHidden/>
    <w:rsid w:val="002C3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906B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F01C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F01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F0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1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0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148-B80B-4F59-8F89-9F8EAB4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Kagazbaev</dc:creator>
  <cp:keywords/>
  <dc:description/>
  <cp:lastModifiedBy>Arsen Kozhanov</cp:lastModifiedBy>
  <cp:revision>6</cp:revision>
  <dcterms:created xsi:type="dcterms:W3CDTF">2022-03-17T03:08:00Z</dcterms:created>
  <dcterms:modified xsi:type="dcterms:W3CDTF">2022-04-27T05:29:00Z</dcterms:modified>
</cp:coreProperties>
</file>