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07E9" w14:textId="77777777" w:rsidR="004F5B26" w:rsidRPr="00C43073" w:rsidRDefault="004F5B26" w:rsidP="00C86087">
      <w:pPr>
        <w:tabs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073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услуг</w:t>
      </w:r>
    </w:p>
    <w:p w14:paraId="14255B66" w14:textId="77777777" w:rsidR="004F5B26" w:rsidRPr="00C43073" w:rsidRDefault="004F5B26" w:rsidP="00C86087">
      <w:pPr>
        <w:tabs>
          <w:tab w:val="left" w:pos="426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302527" w14:textId="77777777" w:rsidR="004F5B26" w:rsidRPr="00C43073" w:rsidRDefault="004F5B26" w:rsidP="00C860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Наименование: </w:t>
      </w:r>
      <w:r w:rsidRPr="00C43073">
        <w:rPr>
          <w:rFonts w:ascii="Times New Roman" w:hAnsi="Times New Roman" w:cs="Times New Roman"/>
          <w:sz w:val="24"/>
          <w:szCs w:val="24"/>
        </w:rPr>
        <w:t>Мониторинг СМИ и социальных сетей.</w:t>
      </w:r>
    </w:p>
    <w:p w14:paraId="6A0E45D9" w14:textId="0EDA9162" w:rsidR="004F5B26" w:rsidRPr="00C43073" w:rsidRDefault="004F5B26" w:rsidP="00C860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услуг: </w:t>
      </w:r>
      <w:r w:rsidRPr="00C43073">
        <w:rPr>
          <w:rFonts w:ascii="Times New Roman" w:hAnsi="Times New Roman" w:cs="Times New Roman"/>
          <w:sz w:val="24"/>
          <w:szCs w:val="24"/>
        </w:rPr>
        <w:t>Закупаемые услуги по мониторингу, анализу и коррекции информационного поля Заказчика способствуют созданию позитивного имиджа, а также разъяснению деятельности Заказчика среди интернет-аудитории и СМИ.</w:t>
      </w:r>
    </w:p>
    <w:p w14:paraId="3CDEA419" w14:textId="77777777" w:rsidR="00C86087" w:rsidRPr="00C43073" w:rsidRDefault="00C86087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A7943" w14:textId="720820C9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073">
        <w:rPr>
          <w:rFonts w:ascii="Times New Roman" w:hAnsi="Times New Roman" w:cs="Times New Roman"/>
          <w:b/>
          <w:bCs/>
          <w:sz w:val="24"/>
          <w:szCs w:val="24"/>
        </w:rPr>
        <w:t xml:space="preserve">3. Технические и качественные характеристики Услуги </w:t>
      </w:r>
    </w:p>
    <w:p w14:paraId="012ADA9B" w14:textId="49F1335C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3.1. Обеспечить доступ к информационное системе «Система мониторинга и анали</w:t>
      </w:r>
      <w:r w:rsidR="00C86087" w:rsidRPr="00C43073">
        <w:rPr>
          <w:rFonts w:ascii="Times New Roman" w:hAnsi="Times New Roman" w:cs="Times New Roman"/>
          <w:sz w:val="24"/>
          <w:szCs w:val="24"/>
        </w:rPr>
        <w:t>з</w:t>
      </w:r>
      <w:r w:rsidRPr="00C43073">
        <w:rPr>
          <w:rFonts w:ascii="Times New Roman" w:hAnsi="Times New Roman" w:cs="Times New Roman"/>
          <w:sz w:val="24"/>
          <w:szCs w:val="24"/>
        </w:rPr>
        <w:t>а СМИ», позволяющая в автомат</w:t>
      </w:r>
      <w:r w:rsidR="00C86087" w:rsidRPr="00C43073">
        <w:rPr>
          <w:rFonts w:ascii="Times New Roman" w:hAnsi="Times New Roman" w:cs="Times New Roman"/>
          <w:sz w:val="24"/>
          <w:szCs w:val="24"/>
        </w:rPr>
        <w:t>и</w:t>
      </w:r>
      <w:r w:rsidRPr="00C43073">
        <w:rPr>
          <w:rFonts w:ascii="Times New Roman" w:hAnsi="Times New Roman" w:cs="Times New Roman"/>
          <w:sz w:val="24"/>
          <w:szCs w:val="24"/>
        </w:rPr>
        <w:t>зированном режиме осуществлять глоб</w:t>
      </w:r>
      <w:r w:rsidR="00C86087" w:rsidRPr="00C43073">
        <w:rPr>
          <w:rFonts w:ascii="Times New Roman" w:hAnsi="Times New Roman" w:cs="Times New Roman"/>
          <w:sz w:val="24"/>
          <w:szCs w:val="24"/>
        </w:rPr>
        <w:t>а</w:t>
      </w:r>
      <w:r w:rsidRPr="00C43073">
        <w:rPr>
          <w:rFonts w:ascii="Times New Roman" w:hAnsi="Times New Roman" w:cs="Times New Roman"/>
          <w:sz w:val="24"/>
          <w:szCs w:val="24"/>
        </w:rPr>
        <w:t>льный мониторинг мировых информационных потоков со всех интернет-источников, в том числе социальных сетей, и получать данные в виде отчетов/графиков согласно нижеприведенным фун</w:t>
      </w:r>
      <w:r w:rsidR="00C86087" w:rsidRPr="00C43073">
        <w:rPr>
          <w:rFonts w:ascii="Times New Roman" w:hAnsi="Times New Roman" w:cs="Times New Roman"/>
          <w:sz w:val="24"/>
          <w:szCs w:val="24"/>
        </w:rPr>
        <w:t>к</w:t>
      </w:r>
      <w:r w:rsidRPr="00C43073">
        <w:rPr>
          <w:rFonts w:ascii="Times New Roman" w:hAnsi="Times New Roman" w:cs="Times New Roman"/>
          <w:sz w:val="24"/>
          <w:szCs w:val="24"/>
        </w:rPr>
        <w:t>циональным возможностям:</w:t>
      </w:r>
    </w:p>
    <w:p w14:paraId="641128EC" w14:textId="7777777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3.2. Обеспечить Заказчику непосредственно использующий функционал системы, доступ посредством индивидуальных идентификационных данных (логин, пароль);</w:t>
      </w:r>
    </w:p>
    <w:p w14:paraId="015BE3EB" w14:textId="454C307B" w:rsidR="004F5B26" w:rsidRPr="00C43073" w:rsidRDefault="00B0251B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3</w:t>
      </w:r>
      <w:r w:rsidR="004F5B26" w:rsidRPr="00C43073">
        <w:rPr>
          <w:rFonts w:ascii="Times New Roman" w:hAnsi="Times New Roman" w:cs="Times New Roman"/>
          <w:sz w:val="24"/>
          <w:szCs w:val="24"/>
        </w:rPr>
        <w:t>.3. Источники информации должны быть общедоступной, технически/технологически позволяющие включать их в список мониторинга информационной системы, в том числе государственные источники, информационные агентства, региональные источники, электронные СМИ, специализированные источники, социальные сети, блоги и другие веб-ресурсы, а также интернет-публикации, информационные сообщения с источниками информации согласно списку мониторинга на определенную дату;</w:t>
      </w:r>
    </w:p>
    <w:p w14:paraId="3D4368D1" w14:textId="7777777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3.4. Обеспечить Заказчика возможностью создавать собственные папки для хранения и в последующем работы с необходимыми новостями, с возможностью экспорта в форматах .xlsx, pdf, .docx;</w:t>
      </w:r>
    </w:p>
    <w:p w14:paraId="5E18E77A" w14:textId="7777777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3.5. Обеспечить доступ Заказчику модуль, имеющий следующие разделы:</w:t>
      </w:r>
    </w:p>
    <w:p w14:paraId="7C75188C" w14:textId="11A68768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1) </w:t>
      </w:r>
      <w:r w:rsidR="00C86087" w:rsidRPr="00C43073">
        <w:rPr>
          <w:rFonts w:ascii="Times New Roman" w:hAnsi="Times New Roman" w:cs="Times New Roman"/>
          <w:sz w:val="24"/>
          <w:szCs w:val="24"/>
        </w:rPr>
        <w:t>л</w:t>
      </w:r>
      <w:r w:rsidRPr="00C43073">
        <w:rPr>
          <w:rFonts w:ascii="Times New Roman" w:hAnsi="Times New Roman" w:cs="Times New Roman"/>
          <w:sz w:val="24"/>
          <w:szCs w:val="24"/>
        </w:rPr>
        <w:t>ента публикаций в СМИ из электронных СМИ, информационных агентств и.т.д.;</w:t>
      </w:r>
    </w:p>
    <w:p w14:paraId="333B9BE9" w14:textId="30899806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2) </w:t>
      </w:r>
      <w:r w:rsidR="00C86087" w:rsidRPr="00C43073">
        <w:rPr>
          <w:rFonts w:ascii="Times New Roman" w:hAnsi="Times New Roman" w:cs="Times New Roman"/>
          <w:sz w:val="24"/>
          <w:szCs w:val="24"/>
        </w:rPr>
        <w:t>н</w:t>
      </w:r>
      <w:r w:rsidRPr="00C43073">
        <w:rPr>
          <w:rFonts w:ascii="Times New Roman" w:hAnsi="Times New Roman" w:cs="Times New Roman"/>
          <w:sz w:val="24"/>
          <w:szCs w:val="24"/>
        </w:rPr>
        <w:t>аличие собственной системы мониторинга и анализа информационных потоков. Языки интерфейса казахский, русский, английский;</w:t>
      </w:r>
    </w:p>
    <w:p w14:paraId="10D90699" w14:textId="1322E59D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3) </w:t>
      </w:r>
      <w:r w:rsidR="00C86087" w:rsidRPr="00C43073">
        <w:rPr>
          <w:rFonts w:ascii="Times New Roman" w:hAnsi="Times New Roman" w:cs="Times New Roman"/>
          <w:sz w:val="24"/>
          <w:szCs w:val="24"/>
        </w:rPr>
        <w:t>к</w:t>
      </w:r>
      <w:r w:rsidRPr="00C43073">
        <w:rPr>
          <w:rFonts w:ascii="Times New Roman" w:hAnsi="Times New Roman" w:cs="Times New Roman"/>
          <w:sz w:val="24"/>
          <w:szCs w:val="24"/>
        </w:rPr>
        <w:t>оличество источников СМИ не менее 2500 по Казахстану и не менее 17000 СМИ мира, с возможностью подключения дополнительных открытых источников в неограниченном количестве (по заявке);</w:t>
      </w:r>
    </w:p>
    <w:p w14:paraId="70DEE3F6" w14:textId="7B0361C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4) </w:t>
      </w:r>
      <w:r w:rsidR="00C86087" w:rsidRPr="00C43073">
        <w:rPr>
          <w:rFonts w:ascii="Times New Roman" w:hAnsi="Times New Roman" w:cs="Times New Roman"/>
          <w:sz w:val="24"/>
          <w:szCs w:val="24"/>
        </w:rPr>
        <w:t>к</w:t>
      </w:r>
      <w:r w:rsidRPr="00C43073">
        <w:rPr>
          <w:rFonts w:ascii="Times New Roman" w:hAnsi="Times New Roman" w:cs="Times New Roman"/>
          <w:sz w:val="24"/>
          <w:szCs w:val="24"/>
        </w:rPr>
        <w:t>оличество социальных сетей не менее 7 (Facebook, Vkontakte, Twitter, Instagram, YouTube, Одноклассники, Telegram)</w:t>
      </w:r>
      <w:r w:rsidR="00B0251B" w:rsidRPr="00C43073">
        <w:rPr>
          <w:rFonts w:ascii="Times New Roman" w:hAnsi="Times New Roman" w:cs="Times New Roman"/>
          <w:sz w:val="24"/>
          <w:szCs w:val="24"/>
        </w:rPr>
        <w:t>;</w:t>
      </w:r>
    </w:p>
    <w:p w14:paraId="31DC400A" w14:textId="476C14E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5) </w:t>
      </w:r>
      <w:r w:rsidR="00C86087" w:rsidRPr="00C43073">
        <w:rPr>
          <w:rFonts w:ascii="Times New Roman" w:hAnsi="Times New Roman" w:cs="Times New Roman"/>
          <w:sz w:val="24"/>
          <w:szCs w:val="24"/>
        </w:rPr>
        <w:t>н</w:t>
      </w:r>
      <w:r w:rsidRPr="00C43073">
        <w:rPr>
          <w:rFonts w:ascii="Times New Roman" w:hAnsi="Times New Roman" w:cs="Times New Roman"/>
          <w:sz w:val="24"/>
          <w:szCs w:val="24"/>
        </w:rPr>
        <w:t>астройка пользовательских лент новостей</w:t>
      </w:r>
      <w:r w:rsidR="00B0251B" w:rsidRPr="00C43073">
        <w:rPr>
          <w:rFonts w:ascii="Times New Roman" w:hAnsi="Times New Roman" w:cs="Times New Roman"/>
          <w:sz w:val="24"/>
          <w:szCs w:val="24"/>
        </w:rPr>
        <w:t>;</w:t>
      </w:r>
    </w:p>
    <w:p w14:paraId="69919A38" w14:textId="50B7BE66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6) </w:t>
      </w:r>
      <w:r w:rsidR="00C86087" w:rsidRPr="00C43073">
        <w:rPr>
          <w:rFonts w:ascii="Times New Roman" w:hAnsi="Times New Roman" w:cs="Times New Roman"/>
          <w:sz w:val="24"/>
          <w:szCs w:val="24"/>
        </w:rPr>
        <w:t>а</w:t>
      </w:r>
      <w:r w:rsidRPr="00C43073">
        <w:rPr>
          <w:rFonts w:ascii="Times New Roman" w:hAnsi="Times New Roman" w:cs="Times New Roman"/>
          <w:sz w:val="24"/>
          <w:szCs w:val="24"/>
        </w:rPr>
        <w:t>втоматизированный и человеческий анализ тональности. Система должна автоматически присваивать три возможных индикатора тональности: негативные, позитивные, нейтральные;</w:t>
      </w:r>
    </w:p>
    <w:p w14:paraId="11D64757" w14:textId="6CE934BF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7) </w:t>
      </w:r>
      <w:r w:rsidR="00C86087" w:rsidRPr="00C43073">
        <w:rPr>
          <w:rFonts w:ascii="Times New Roman" w:hAnsi="Times New Roman" w:cs="Times New Roman"/>
          <w:sz w:val="24"/>
          <w:szCs w:val="24"/>
        </w:rPr>
        <w:t>в</w:t>
      </w:r>
      <w:r w:rsidRPr="00C43073">
        <w:rPr>
          <w:rFonts w:ascii="Times New Roman" w:hAnsi="Times New Roman" w:cs="Times New Roman"/>
          <w:sz w:val="24"/>
          <w:szCs w:val="24"/>
        </w:rPr>
        <w:t xml:space="preserve"> модуле должен присутствовать фильтр просмотра публикаций из каждой социальной сети;</w:t>
      </w:r>
    </w:p>
    <w:p w14:paraId="647B84C8" w14:textId="1F2982C0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8) </w:t>
      </w:r>
      <w:r w:rsidR="00C86087" w:rsidRPr="00C43073">
        <w:rPr>
          <w:rFonts w:ascii="Times New Roman" w:hAnsi="Times New Roman" w:cs="Times New Roman"/>
          <w:sz w:val="24"/>
          <w:szCs w:val="24"/>
        </w:rPr>
        <w:t>а</w:t>
      </w:r>
      <w:r w:rsidRPr="00C43073">
        <w:rPr>
          <w:rFonts w:ascii="Times New Roman" w:hAnsi="Times New Roman" w:cs="Times New Roman"/>
          <w:sz w:val="24"/>
          <w:szCs w:val="24"/>
        </w:rPr>
        <w:t>налитика – модуль отображения аналитической информации в виде инфографики с возможностью просмотра самых обсуждаемых публикации, самых популярных публикации, метрики аудитории, репостов, комментарий и лайков в разбивке по информационным площадкам с динамикой активности публикации по СМИ и социальным сетям отдельно;</w:t>
      </w:r>
    </w:p>
    <w:p w14:paraId="71A1E4FD" w14:textId="3B4EAE03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9) </w:t>
      </w:r>
      <w:r w:rsidR="00C86087" w:rsidRPr="00C43073">
        <w:rPr>
          <w:rFonts w:ascii="Times New Roman" w:hAnsi="Times New Roman" w:cs="Times New Roman"/>
          <w:sz w:val="24"/>
          <w:szCs w:val="24"/>
        </w:rPr>
        <w:t>к</w:t>
      </w:r>
      <w:r w:rsidRPr="00C43073">
        <w:rPr>
          <w:rFonts w:ascii="Times New Roman" w:hAnsi="Times New Roman" w:cs="Times New Roman"/>
          <w:sz w:val="24"/>
          <w:szCs w:val="24"/>
        </w:rPr>
        <w:t>оличественное и процентное соотношение источников СМИ в разрезе категорий ресурсов;</w:t>
      </w:r>
    </w:p>
    <w:p w14:paraId="6ADAB32C" w14:textId="7B0DCC92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10) </w:t>
      </w:r>
      <w:r w:rsidR="00C86087" w:rsidRPr="00C43073">
        <w:rPr>
          <w:rFonts w:ascii="Times New Roman" w:hAnsi="Times New Roman" w:cs="Times New Roman"/>
          <w:sz w:val="24"/>
          <w:szCs w:val="24"/>
        </w:rPr>
        <w:t>к</w:t>
      </w:r>
      <w:r w:rsidRPr="00C43073">
        <w:rPr>
          <w:rFonts w:ascii="Times New Roman" w:hAnsi="Times New Roman" w:cs="Times New Roman"/>
          <w:sz w:val="24"/>
          <w:szCs w:val="24"/>
        </w:rPr>
        <w:t>оличество публикаций СМИ и социальных сетей по геолокации</w:t>
      </w:r>
      <w:r w:rsidR="00C86087" w:rsidRPr="00C43073">
        <w:rPr>
          <w:rFonts w:ascii="Times New Roman" w:hAnsi="Times New Roman" w:cs="Times New Roman"/>
          <w:sz w:val="24"/>
          <w:szCs w:val="24"/>
        </w:rPr>
        <w:t xml:space="preserve"> </w:t>
      </w:r>
      <w:r w:rsidRPr="00C43073">
        <w:rPr>
          <w:rFonts w:ascii="Times New Roman" w:hAnsi="Times New Roman" w:cs="Times New Roman"/>
          <w:sz w:val="24"/>
          <w:szCs w:val="24"/>
        </w:rPr>
        <w:t>публикации;</w:t>
      </w:r>
    </w:p>
    <w:p w14:paraId="63188329" w14:textId="10B2D9CA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11) </w:t>
      </w:r>
      <w:r w:rsidR="00C86087" w:rsidRPr="00C43073">
        <w:rPr>
          <w:rFonts w:ascii="Times New Roman" w:hAnsi="Times New Roman" w:cs="Times New Roman"/>
          <w:sz w:val="24"/>
          <w:szCs w:val="24"/>
        </w:rPr>
        <w:t>в</w:t>
      </w:r>
      <w:r w:rsidRPr="00C43073">
        <w:rPr>
          <w:rFonts w:ascii="Times New Roman" w:hAnsi="Times New Roman" w:cs="Times New Roman"/>
          <w:sz w:val="24"/>
          <w:szCs w:val="24"/>
        </w:rPr>
        <w:t>озможность отслеживания источников в разрезе областей и крупных городов Казахстана в процентном соотношении;</w:t>
      </w:r>
    </w:p>
    <w:p w14:paraId="3E6CB68D" w14:textId="2315223E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12) </w:t>
      </w:r>
      <w:r w:rsidR="00C86087" w:rsidRPr="00C43073">
        <w:rPr>
          <w:rFonts w:ascii="Times New Roman" w:hAnsi="Times New Roman" w:cs="Times New Roman"/>
          <w:sz w:val="24"/>
          <w:szCs w:val="24"/>
        </w:rPr>
        <w:t>в</w:t>
      </w:r>
      <w:r w:rsidRPr="00C43073">
        <w:rPr>
          <w:rFonts w:ascii="Times New Roman" w:hAnsi="Times New Roman" w:cs="Times New Roman"/>
          <w:sz w:val="24"/>
          <w:szCs w:val="24"/>
        </w:rPr>
        <w:t>озможность отслеживания упоминаний географического объекта в тексте в рамках поискового запроса;</w:t>
      </w:r>
    </w:p>
    <w:p w14:paraId="6BA42652" w14:textId="3AC5DA48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13) </w:t>
      </w:r>
      <w:r w:rsidR="00C86087" w:rsidRPr="00C43073">
        <w:rPr>
          <w:rFonts w:ascii="Times New Roman" w:hAnsi="Times New Roman" w:cs="Times New Roman"/>
          <w:sz w:val="24"/>
          <w:szCs w:val="24"/>
        </w:rPr>
        <w:t>а</w:t>
      </w:r>
      <w:r w:rsidRPr="00C43073">
        <w:rPr>
          <w:rFonts w:ascii="Times New Roman" w:hAnsi="Times New Roman" w:cs="Times New Roman"/>
          <w:sz w:val="24"/>
          <w:szCs w:val="24"/>
        </w:rPr>
        <w:t>втоматическое создание аналитических отчетов по заданным периодам и тематикам. Экспорт аналитических отчетов в файл в формате MS Excel, MS Word, PDF;</w:t>
      </w:r>
    </w:p>
    <w:p w14:paraId="135F1599" w14:textId="6467D3AC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lastRenderedPageBreak/>
        <w:t xml:space="preserve">14) </w:t>
      </w:r>
      <w:r w:rsidR="00C86087" w:rsidRPr="00116E8C">
        <w:rPr>
          <w:rFonts w:ascii="Times New Roman" w:hAnsi="Times New Roman" w:cs="Times New Roman"/>
          <w:sz w:val="24"/>
          <w:szCs w:val="24"/>
        </w:rPr>
        <w:t>с</w:t>
      </w:r>
      <w:r w:rsidR="00B0251B" w:rsidRPr="00116E8C">
        <w:rPr>
          <w:rFonts w:ascii="Times New Roman" w:hAnsi="Times New Roman" w:cs="Times New Roman"/>
          <w:sz w:val="24"/>
          <w:szCs w:val="24"/>
        </w:rPr>
        <w:t>истема</w:t>
      </w:r>
      <w:r w:rsidRPr="00C43073">
        <w:rPr>
          <w:rFonts w:ascii="Times New Roman" w:hAnsi="Times New Roman" w:cs="Times New Roman"/>
          <w:sz w:val="24"/>
          <w:szCs w:val="24"/>
        </w:rPr>
        <w:t xml:space="preserve"> должна позволять в автоматизированном режиме формировать следующие данные: </w:t>
      </w:r>
    </w:p>
    <w:p w14:paraId="41CC4129" w14:textId="32932A61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- </w:t>
      </w:r>
      <w:r w:rsidR="00C86087" w:rsidRPr="00C43073">
        <w:rPr>
          <w:rFonts w:ascii="Times New Roman" w:hAnsi="Times New Roman" w:cs="Times New Roman"/>
          <w:sz w:val="24"/>
          <w:szCs w:val="24"/>
        </w:rPr>
        <w:t>в</w:t>
      </w:r>
      <w:r w:rsidRPr="00C43073">
        <w:rPr>
          <w:rFonts w:ascii="Times New Roman" w:hAnsi="Times New Roman" w:cs="Times New Roman"/>
          <w:sz w:val="24"/>
          <w:szCs w:val="24"/>
        </w:rPr>
        <w:t>се упоминания по тэгам за опреде</w:t>
      </w:r>
      <w:r w:rsidR="00C86087" w:rsidRPr="00C43073">
        <w:rPr>
          <w:rFonts w:ascii="Times New Roman" w:hAnsi="Times New Roman" w:cs="Times New Roman"/>
          <w:sz w:val="24"/>
          <w:szCs w:val="24"/>
        </w:rPr>
        <w:t>ле</w:t>
      </w:r>
      <w:r w:rsidRPr="00C43073">
        <w:rPr>
          <w:rFonts w:ascii="Times New Roman" w:hAnsi="Times New Roman" w:cs="Times New Roman"/>
          <w:sz w:val="24"/>
          <w:szCs w:val="24"/>
        </w:rPr>
        <w:t>нный период, в том числе в разрезе источников информации;</w:t>
      </w:r>
    </w:p>
    <w:p w14:paraId="53EC8CAC" w14:textId="34B0540B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- </w:t>
      </w:r>
      <w:r w:rsidR="00C86087" w:rsidRPr="00C43073">
        <w:rPr>
          <w:rFonts w:ascii="Times New Roman" w:hAnsi="Times New Roman" w:cs="Times New Roman"/>
          <w:sz w:val="24"/>
          <w:szCs w:val="24"/>
        </w:rPr>
        <w:t>п</w:t>
      </w:r>
      <w:r w:rsidRPr="00C43073">
        <w:rPr>
          <w:rFonts w:ascii="Times New Roman" w:hAnsi="Times New Roman" w:cs="Times New Roman"/>
          <w:sz w:val="24"/>
          <w:szCs w:val="24"/>
        </w:rPr>
        <w:t>ики активности по тэгам за определенный период, в том числе в разрезе источников информации;</w:t>
      </w:r>
    </w:p>
    <w:p w14:paraId="34DD86F7" w14:textId="642D585D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-</w:t>
      </w:r>
      <w:r w:rsidR="00C86087" w:rsidRPr="00C43073">
        <w:rPr>
          <w:rFonts w:ascii="Times New Roman" w:hAnsi="Times New Roman" w:cs="Times New Roman"/>
          <w:sz w:val="24"/>
          <w:szCs w:val="24"/>
        </w:rPr>
        <w:t xml:space="preserve"> п</w:t>
      </w:r>
      <w:r w:rsidRPr="00C43073">
        <w:rPr>
          <w:rFonts w:ascii="Times New Roman" w:hAnsi="Times New Roman" w:cs="Times New Roman"/>
          <w:sz w:val="24"/>
          <w:szCs w:val="24"/>
        </w:rPr>
        <w:t>одробная статистика в графическом, в табличном виде;</w:t>
      </w:r>
    </w:p>
    <w:p w14:paraId="318F7B76" w14:textId="4C2D52D0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-</w:t>
      </w:r>
      <w:r w:rsidR="00C86087" w:rsidRPr="00C43073">
        <w:rPr>
          <w:rFonts w:ascii="Times New Roman" w:hAnsi="Times New Roman" w:cs="Times New Roman"/>
          <w:sz w:val="24"/>
          <w:szCs w:val="24"/>
        </w:rPr>
        <w:t xml:space="preserve"> в</w:t>
      </w:r>
      <w:r w:rsidRPr="00C43073">
        <w:rPr>
          <w:rFonts w:ascii="Times New Roman" w:hAnsi="Times New Roman" w:cs="Times New Roman"/>
          <w:sz w:val="24"/>
          <w:szCs w:val="24"/>
        </w:rPr>
        <w:t>се позитивные/нейтральные/негативные упоминания по тэгам с раздельным выводом;</w:t>
      </w:r>
    </w:p>
    <w:p w14:paraId="68802D84" w14:textId="56754BCE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15) </w:t>
      </w:r>
      <w:r w:rsidR="00C86087" w:rsidRPr="00C43073">
        <w:rPr>
          <w:rFonts w:ascii="Times New Roman" w:hAnsi="Times New Roman" w:cs="Times New Roman"/>
          <w:sz w:val="24"/>
          <w:szCs w:val="24"/>
        </w:rPr>
        <w:t>п</w:t>
      </w:r>
      <w:r w:rsidR="00E0782E" w:rsidRPr="00C43073">
        <w:rPr>
          <w:rFonts w:ascii="Times New Roman" w:hAnsi="Times New Roman" w:cs="Times New Roman"/>
          <w:sz w:val="24"/>
          <w:szCs w:val="24"/>
        </w:rPr>
        <w:t xml:space="preserve">отенциальный </w:t>
      </w:r>
      <w:r w:rsidRPr="00C43073">
        <w:rPr>
          <w:rFonts w:ascii="Times New Roman" w:hAnsi="Times New Roman" w:cs="Times New Roman"/>
          <w:sz w:val="24"/>
          <w:szCs w:val="24"/>
        </w:rPr>
        <w:t xml:space="preserve">Поставщик в течение </w:t>
      </w:r>
      <w:r w:rsidR="00B0251B" w:rsidRPr="00C43073">
        <w:rPr>
          <w:rFonts w:ascii="Times New Roman" w:hAnsi="Times New Roman" w:cs="Times New Roman"/>
          <w:sz w:val="24"/>
          <w:szCs w:val="24"/>
        </w:rPr>
        <w:t>3 (</w:t>
      </w:r>
      <w:r w:rsidRPr="00C43073">
        <w:rPr>
          <w:rFonts w:ascii="Times New Roman" w:hAnsi="Times New Roman" w:cs="Times New Roman"/>
          <w:sz w:val="24"/>
          <w:szCs w:val="24"/>
        </w:rPr>
        <w:t>трех</w:t>
      </w:r>
      <w:r w:rsidR="00B0251B" w:rsidRPr="00C43073">
        <w:rPr>
          <w:rFonts w:ascii="Times New Roman" w:hAnsi="Times New Roman" w:cs="Times New Roman"/>
          <w:sz w:val="24"/>
          <w:szCs w:val="24"/>
        </w:rPr>
        <w:t>)</w:t>
      </w:r>
      <w:r w:rsidRPr="00C43073">
        <w:rPr>
          <w:rFonts w:ascii="Times New Roman" w:hAnsi="Times New Roman" w:cs="Times New Roman"/>
          <w:sz w:val="24"/>
          <w:szCs w:val="24"/>
        </w:rPr>
        <w:t xml:space="preserve"> рабочих дней создает индивидуальные идентификационные данные на работник</w:t>
      </w:r>
      <w:r w:rsidR="00C86087" w:rsidRPr="00C43073">
        <w:rPr>
          <w:rFonts w:ascii="Times New Roman" w:hAnsi="Times New Roman" w:cs="Times New Roman"/>
          <w:sz w:val="24"/>
          <w:szCs w:val="24"/>
        </w:rPr>
        <w:t>ов Заказчика</w:t>
      </w:r>
      <w:r w:rsidRPr="00C43073">
        <w:rPr>
          <w:rFonts w:ascii="Times New Roman" w:hAnsi="Times New Roman" w:cs="Times New Roman"/>
          <w:sz w:val="24"/>
          <w:szCs w:val="24"/>
        </w:rPr>
        <w:t xml:space="preserve"> и вместе с дистрибутивом, инструкциями пользователя направляет их на указанный адрес электронной почты;</w:t>
      </w:r>
    </w:p>
    <w:p w14:paraId="185EFE04" w14:textId="74108D97" w:rsidR="004F5B26" w:rsidRPr="00C43073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16) </w:t>
      </w:r>
      <w:r w:rsidR="00C86087" w:rsidRPr="00C43073">
        <w:rPr>
          <w:rFonts w:ascii="Times New Roman" w:hAnsi="Times New Roman" w:cs="Times New Roman"/>
          <w:sz w:val="24"/>
          <w:szCs w:val="24"/>
        </w:rPr>
        <w:t>п</w:t>
      </w:r>
      <w:r w:rsidRPr="00C43073">
        <w:rPr>
          <w:rFonts w:ascii="Times New Roman" w:hAnsi="Times New Roman" w:cs="Times New Roman"/>
          <w:sz w:val="24"/>
          <w:szCs w:val="24"/>
        </w:rPr>
        <w:t xml:space="preserve">ользователи не имеют права передавать право пользования информационной системы третьим лицам. </w:t>
      </w:r>
    </w:p>
    <w:p w14:paraId="0F43A9DC" w14:textId="5A99C649" w:rsidR="004F5B26" w:rsidRDefault="004F5B26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 xml:space="preserve">3.6. </w:t>
      </w:r>
      <w:r w:rsidR="001C1DD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C1DDA" w:rsidRPr="00C43073">
        <w:rPr>
          <w:rFonts w:ascii="Times New Roman" w:hAnsi="Times New Roman" w:cs="Times New Roman"/>
          <w:sz w:val="24"/>
          <w:szCs w:val="24"/>
        </w:rPr>
        <w:t xml:space="preserve">отенциальный </w:t>
      </w:r>
      <w:r w:rsidR="005D7500">
        <w:rPr>
          <w:rFonts w:ascii="Times New Roman" w:hAnsi="Times New Roman" w:cs="Times New Roman"/>
          <w:sz w:val="24"/>
          <w:szCs w:val="24"/>
          <w:lang w:val="kk-KZ"/>
        </w:rPr>
        <w:t xml:space="preserve">Поставщик </w:t>
      </w:r>
      <w:r w:rsidRPr="00C43073">
        <w:rPr>
          <w:rFonts w:ascii="Times New Roman" w:hAnsi="Times New Roman" w:cs="Times New Roman"/>
          <w:sz w:val="24"/>
          <w:szCs w:val="24"/>
        </w:rPr>
        <w:t>ежедневно по утрам не позднее 10.00 предоставляет сводный дайджест новостей по ключевым согласованным темам с Заказчиком;</w:t>
      </w:r>
    </w:p>
    <w:p w14:paraId="31EB20EF" w14:textId="5A61CA7B" w:rsidR="005D7500" w:rsidRDefault="005D7500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3.7. </w:t>
      </w:r>
      <w:r w:rsidR="001C1DD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C1DDA" w:rsidRPr="00C43073">
        <w:rPr>
          <w:rFonts w:ascii="Times New Roman" w:hAnsi="Times New Roman" w:cs="Times New Roman"/>
          <w:sz w:val="24"/>
          <w:szCs w:val="24"/>
        </w:rPr>
        <w:t xml:space="preserve">отенциальный </w:t>
      </w:r>
      <w:r w:rsidR="001E7746">
        <w:rPr>
          <w:rFonts w:ascii="Times New Roman" w:hAnsi="Times New Roman" w:cs="Times New Roman"/>
          <w:sz w:val="24"/>
          <w:szCs w:val="24"/>
          <w:lang w:val="kk-KZ"/>
        </w:rPr>
        <w:t xml:space="preserve">Поставщик ежедневно (в рабочие дни) предоставляет отчет. </w:t>
      </w:r>
    </w:p>
    <w:p w14:paraId="17A7FDE4" w14:textId="74A1A952" w:rsidR="009566ED" w:rsidRPr="002B74AB" w:rsidRDefault="009566ED" w:rsidP="009566ED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4A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3.8. </w:t>
      </w:r>
      <w:r w:rsidR="001C1DDA" w:rsidRPr="001C1DDA">
        <w:rPr>
          <w:rFonts w:ascii="Times New Roman" w:hAnsi="Times New Roman" w:cs="Times New Roman"/>
          <w:b/>
          <w:bCs/>
          <w:sz w:val="24"/>
          <w:szCs w:val="24"/>
          <w:lang w:val="kk-KZ"/>
        </w:rPr>
        <w:t>П</w:t>
      </w:r>
      <w:r w:rsidR="001C1DDA" w:rsidRPr="001C1DDA">
        <w:rPr>
          <w:rFonts w:ascii="Times New Roman" w:hAnsi="Times New Roman" w:cs="Times New Roman"/>
          <w:b/>
          <w:bCs/>
          <w:sz w:val="24"/>
          <w:szCs w:val="24"/>
        </w:rPr>
        <w:t>отенциальный</w:t>
      </w:r>
      <w:r w:rsidR="001C1DDA" w:rsidRPr="00C43073">
        <w:rPr>
          <w:rFonts w:ascii="Times New Roman" w:hAnsi="Times New Roman" w:cs="Times New Roman"/>
          <w:sz w:val="24"/>
          <w:szCs w:val="24"/>
        </w:rPr>
        <w:t xml:space="preserve"> </w:t>
      </w:r>
      <w:r w:rsidRPr="002B74AB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Поставщик должен предоставить расчет стоимости услуг с указанием стоимости услуг за месяц</w:t>
      </w:r>
      <w:r w:rsidR="00BE1EB7" w:rsidRPr="002B74A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согласно Приложению 1</w:t>
      </w:r>
      <w:r w:rsidR="00CC2FE7" w:rsidRPr="002B74A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 Технической спецификации закупаемых услуг</w:t>
      </w:r>
      <w:r w:rsidRPr="002B74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52E856" w14:textId="77777777" w:rsidR="009566ED" w:rsidRPr="00EE565A" w:rsidRDefault="009566ED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AE915D" w14:textId="78E9AA6B" w:rsidR="00BE1EB7" w:rsidRPr="00EE565A" w:rsidRDefault="004F5B26" w:rsidP="00BE1EB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565A">
        <w:rPr>
          <w:rFonts w:ascii="Times New Roman" w:hAnsi="Times New Roman" w:cs="Times New Roman"/>
          <w:b/>
          <w:bCs/>
          <w:sz w:val="24"/>
          <w:szCs w:val="24"/>
        </w:rPr>
        <w:t>4.Срок оказания услуг:</w:t>
      </w:r>
      <w:r w:rsidRPr="00EE565A">
        <w:rPr>
          <w:rFonts w:ascii="Times New Roman" w:hAnsi="Times New Roman" w:cs="Times New Roman"/>
          <w:sz w:val="24"/>
          <w:szCs w:val="24"/>
        </w:rPr>
        <w:t xml:space="preserve"> с</w:t>
      </w:r>
      <w:r w:rsidR="002F15D2" w:rsidRPr="00EE56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49B1" w:rsidRPr="00EE565A">
        <w:rPr>
          <w:rFonts w:ascii="Times New Roman" w:hAnsi="Times New Roman" w:cs="Times New Roman"/>
          <w:sz w:val="24"/>
          <w:szCs w:val="24"/>
          <w:lang w:val="kk-KZ"/>
        </w:rPr>
        <w:t xml:space="preserve">момента подписания </w:t>
      </w:r>
      <w:r w:rsidR="00BE1EB7" w:rsidRPr="00EE565A">
        <w:rPr>
          <w:rFonts w:ascii="Times New Roman" w:hAnsi="Times New Roman" w:cs="Times New Roman"/>
          <w:sz w:val="24"/>
          <w:szCs w:val="24"/>
          <w:lang w:val="kk-KZ"/>
        </w:rPr>
        <w:t xml:space="preserve">(при этом </w:t>
      </w:r>
      <w:r w:rsidR="001C1DD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C1DDA" w:rsidRPr="00C43073">
        <w:rPr>
          <w:rFonts w:ascii="Times New Roman" w:hAnsi="Times New Roman" w:cs="Times New Roman"/>
          <w:sz w:val="24"/>
          <w:szCs w:val="24"/>
        </w:rPr>
        <w:t xml:space="preserve">отенциальный </w:t>
      </w:r>
      <w:r w:rsidR="00BE1EB7" w:rsidRPr="00EE565A">
        <w:rPr>
          <w:rFonts w:ascii="Times New Roman" w:hAnsi="Times New Roman" w:cs="Times New Roman"/>
          <w:sz w:val="24"/>
          <w:szCs w:val="24"/>
          <w:lang w:val="kk-KZ"/>
        </w:rPr>
        <w:t xml:space="preserve">Поставщик должен оказать услугу предусмотренную за полный месяц) </w:t>
      </w:r>
      <w:r w:rsidR="007849B1" w:rsidRPr="00EE565A">
        <w:rPr>
          <w:rFonts w:ascii="Times New Roman" w:hAnsi="Times New Roman" w:cs="Times New Roman"/>
          <w:sz w:val="24"/>
          <w:szCs w:val="24"/>
          <w:lang w:val="kk-KZ"/>
        </w:rPr>
        <w:t xml:space="preserve">договора </w:t>
      </w:r>
      <w:r w:rsidR="002F15D2" w:rsidRPr="00EE565A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EE565A" w:rsidRPr="00EE565A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2F15D2" w:rsidRPr="00EE56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565A" w:rsidRPr="00EE565A">
        <w:rPr>
          <w:rFonts w:ascii="Times New Roman" w:hAnsi="Times New Roman" w:cs="Times New Roman"/>
          <w:sz w:val="24"/>
          <w:szCs w:val="24"/>
          <w:lang w:val="kk-KZ"/>
        </w:rPr>
        <w:t xml:space="preserve">ноября </w:t>
      </w:r>
      <w:r w:rsidRPr="00EE565A">
        <w:rPr>
          <w:rFonts w:ascii="Times New Roman" w:hAnsi="Times New Roman" w:cs="Times New Roman"/>
          <w:sz w:val="24"/>
          <w:szCs w:val="24"/>
        </w:rPr>
        <w:t>2022 года.</w:t>
      </w:r>
      <w:r w:rsidR="00BE1EB7" w:rsidRPr="00EE56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7DA6D03" w14:textId="702F908E" w:rsidR="003B002D" w:rsidRPr="00EE565A" w:rsidRDefault="00EE565A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Срок действия договора: </w:t>
      </w:r>
      <w:r w:rsidRPr="00EE565A">
        <w:rPr>
          <w:rFonts w:ascii="Times New Roman" w:hAnsi="Times New Roman" w:cs="Times New Roman"/>
          <w:sz w:val="24"/>
          <w:szCs w:val="24"/>
          <w:lang w:val="kk-KZ"/>
        </w:rPr>
        <w:t>с момента подписания договора по 31 декабря 2022 года.</w:t>
      </w:r>
    </w:p>
    <w:p w14:paraId="36326028" w14:textId="77777777" w:rsidR="00EE565A" w:rsidRPr="00EE565A" w:rsidRDefault="00EE565A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7BD8A41" w14:textId="072EDAA8" w:rsidR="003B002D" w:rsidRDefault="00FA619D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3B002D" w:rsidRPr="00C43073">
        <w:rPr>
          <w:rFonts w:ascii="Times New Roman" w:hAnsi="Times New Roman" w:cs="Times New Roman"/>
          <w:b/>
          <w:bCs/>
          <w:sz w:val="24"/>
          <w:szCs w:val="24"/>
        </w:rPr>
        <w:t>.Требования к фун</w:t>
      </w:r>
      <w:r w:rsidR="00C43073" w:rsidRPr="00C4307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B002D" w:rsidRPr="00C43073">
        <w:rPr>
          <w:rFonts w:ascii="Times New Roman" w:hAnsi="Times New Roman" w:cs="Times New Roman"/>
          <w:b/>
          <w:bCs/>
          <w:sz w:val="24"/>
          <w:szCs w:val="24"/>
        </w:rPr>
        <w:t>ционалу</w:t>
      </w:r>
      <w:r w:rsidR="001C1DD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C1DDA" w:rsidRPr="001C1DDA">
        <w:rPr>
          <w:rFonts w:ascii="Times New Roman" w:hAnsi="Times New Roman" w:cs="Times New Roman"/>
          <w:b/>
          <w:bCs/>
          <w:sz w:val="24"/>
          <w:szCs w:val="24"/>
          <w:lang w:val="kk-KZ"/>
        </w:rPr>
        <w:t>П</w:t>
      </w:r>
      <w:r w:rsidR="001C1DDA" w:rsidRPr="001C1DDA">
        <w:rPr>
          <w:rFonts w:ascii="Times New Roman" w:hAnsi="Times New Roman" w:cs="Times New Roman"/>
          <w:b/>
          <w:bCs/>
          <w:sz w:val="24"/>
          <w:szCs w:val="24"/>
        </w:rPr>
        <w:t>отенциальн</w:t>
      </w:r>
      <w:r w:rsidR="001C1DDA" w:rsidRPr="001C1DDA">
        <w:rPr>
          <w:rFonts w:ascii="Times New Roman" w:hAnsi="Times New Roman" w:cs="Times New Roman"/>
          <w:b/>
          <w:bCs/>
          <w:sz w:val="24"/>
          <w:szCs w:val="24"/>
          <w:lang w:val="kk-KZ"/>
        </w:rPr>
        <w:t>ого</w:t>
      </w:r>
      <w:r w:rsidR="003B002D" w:rsidRPr="00C43073">
        <w:rPr>
          <w:rFonts w:ascii="Times New Roman" w:hAnsi="Times New Roman" w:cs="Times New Roman"/>
          <w:b/>
          <w:bCs/>
          <w:sz w:val="24"/>
          <w:szCs w:val="24"/>
        </w:rPr>
        <w:t xml:space="preserve"> Поставщика</w:t>
      </w:r>
    </w:p>
    <w:p w14:paraId="0E4E40BF" w14:textId="7A210CD6" w:rsidR="00062870" w:rsidRPr="006146D4" w:rsidRDefault="00FA619D" w:rsidP="00FA619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6</w:t>
      </w:r>
      <w:r w:rsidR="00062870"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1C1DD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C1DDA" w:rsidRPr="00C43073">
        <w:rPr>
          <w:rFonts w:ascii="Times New Roman" w:hAnsi="Times New Roman" w:cs="Times New Roman"/>
          <w:sz w:val="24"/>
          <w:szCs w:val="24"/>
        </w:rPr>
        <w:t xml:space="preserve">отенциальный </w:t>
      </w:r>
      <w:r w:rsidR="00062870"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должен иметь опыт работы на рынке закупаемых товаров, работ, </w:t>
      </w:r>
      <w:r w:rsidR="00062870" w:rsidRPr="00062870">
        <w:rPr>
          <w:rFonts w:ascii="Times New Roman" w:eastAsia="Calibri" w:hAnsi="Times New Roman" w:cs="Times New Roman"/>
          <w:sz w:val="24"/>
          <w:szCs w:val="24"/>
          <w:lang w:eastAsia="ru-RU"/>
        </w:rPr>
        <w:t>услуг не менее</w:t>
      </w:r>
      <w:r w:rsidR="00062870" w:rsidRPr="0006287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3 лет</w:t>
      </w:r>
      <w:r w:rsidR="0006287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(</w:t>
      </w:r>
      <w:r w:rsidR="00062870" w:rsidRPr="009459F2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необходимо приложить акты выполненых работ (оказаных услуг))</w:t>
      </w:r>
      <w:r w:rsidR="00062870"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4925EDE" w14:textId="77777777" w:rsidR="00062870" w:rsidRPr="00C43073" w:rsidRDefault="00062870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002D" w:rsidRPr="00C43073" w14:paraId="2B616C2A" w14:textId="77777777" w:rsidTr="003B002D">
        <w:tc>
          <w:tcPr>
            <w:tcW w:w="4672" w:type="dxa"/>
          </w:tcPr>
          <w:p w14:paraId="56B8B3D7" w14:textId="3A3509EF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14:paraId="06D819C6" w14:textId="026D6026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3B002D" w:rsidRPr="00C43073" w14:paraId="38F34B54" w14:textId="77777777" w:rsidTr="003B002D">
        <w:tc>
          <w:tcPr>
            <w:tcW w:w="4672" w:type="dxa"/>
          </w:tcPr>
          <w:p w14:paraId="537F59AE" w14:textId="29D287EF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</w:t>
            </w:r>
          </w:p>
        </w:tc>
        <w:tc>
          <w:tcPr>
            <w:tcW w:w="4673" w:type="dxa"/>
          </w:tcPr>
          <w:p w14:paraId="57A03A8E" w14:textId="1DB9B8F1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системы мониторинга и анализа информационных потоков</w:t>
            </w:r>
          </w:p>
        </w:tc>
      </w:tr>
      <w:tr w:rsidR="003B002D" w:rsidRPr="00C43073" w14:paraId="0E09556A" w14:textId="77777777" w:rsidTr="003B002D">
        <w:tc>
          <w:tcPr>
            <w:tcW w:w="4672" w:type="dxa"/>
          </w:tcPr>
          <w:p w14:paraId="689DA503" w14:textId="455A672F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Языки интерфейса</w:t>
            </w:r>
          </w:p>
        </w:tc>
        <w:tc>
          <w:tcPr>
            <w:tcW w:w="4673" w:type="dxa"/>
          </w:tcPr>
          <w:p w14:paraId="02D05995" w14:textId="017BA63B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Казахский, русский, английский</w:t>
            </w:r>
          </w:p>
        </w:tc>
      </w:tr>
      <w:tr w:rsidR="003B002D" w:rsidRPr="00C43073" w14:paraId="4B4A8775" w14:textId="77777777" w:rsidTr="003B002D">
        <w:tc>
          <w:tcPr>
            <w:tcW w:w="4672" w:type="dxa"/>
          </w:tcPr>
          <w:p w14:paraId="171E8467" w14:textId="6B2CB7F4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источником СМИ</w:t>
            </w:r>
          </w:p>
        </w:tc>
        <w:tc>
          <w:tcPr>
            <w:tcW w:w="4673" w:type="dxa"/>
          </w:tcPr>
          <w:p w14:paraId="08CA1313" w14:textId="73B7FFC2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Не менее 2500 СМИ по Казахстану и не менее 17000 СМИ мира, с возможностью подключения дополнительных открытых источников в неограниченном количестве (по заявке) (в зависимости от выбранного тарифа)</w:t>
            </w:r>
          </w:p>
        </w:tc>
      </w:tr>
      <w:tr w:rsidR="003B002D" w:rsidRPr="00C43073" w14:paraId="119C3AD7" w14:textId="77777777" w:rsidTr="003B002D">
        <w:tc>
          <w:tcPr>
            <w:tcW w:w="4672" w:type="dxa"/>
          </w:tcPr>
          <w:p w14:paraId="053B7F41" w14:textId="0F752DA8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сетей</w:t>
            </w:r>
          </w:p>
        </w:tc>
        <w:tc>
          <w:tcPr>
            <w:tcW w:w="4673" w:type="dxa"/>
          </w:tcPr>
          <w:p w14:paraId="568D9BBB" w14:textId="21020C5C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Не менее 7 (Facebook, Twitter, Instagram, YouTube, ВКонтакте, Одноклассники, Мой мир)</w:t>
            </w:r>
          </w:p>
        </w:tc>
      </w:tr>
      <w:tr w:rsidR="003B002D" w:rsidRPr="00C43073" w14:paraId="1AF5461E" w14:textId="77777777" w:rsidTr="003B002D">
        <w:tc>
          <w:tcPr>
            <w:tcW w:w="4672" w:type="dxa"/>
          </w:tcPr>
          <w:p w14:paraId="3189FEC8" w14:textId="2F6E9088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Настро</w:t>
            </w:r>
            <w:r w:rsidR="003F226D" w:rsidRPr="00C43073">
              <w:rPr>
                <w:rFonts w:ascii="Times New Roman" w:hAnsi="Times New Roman" w:cs="Times New Roman"/>
                <w:sz w:val="24"/>
                <w:szCs w:val="24"/>
              </w:rPr>
              <w:t>йка пользовательских лент новостей</w:t>
            </w:r>
          </w:p>
        </w:tc>
        <w:tc>
          <w:tcPr>
            <w:tcW w:w="4673" w:type="dxa"/>
          </w:tcPr>
          <w:p w14:paraId="16000CBC" w14:textId="43A7760D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Возможность настраивать пользователю потоковую ленту новостей с собственным набором источников</w:t>
            </w:r>
          </w:p>
        </w:tc>
      </w:tr>
      <w:tr w:rsidR="003B002D" w:rsidRPr="00C43073" w14:paraId="46FF5273" w14:textId="77777777" w:rsidTr="003B002D">
        <w:tc>
          <w:tcPr>
            <w:tcW w:w="4672" w:type="dxa"/>
          </w:tcPr>
          <w:p w14:paraId="4E8F9AC1" w14:textId="5708A900" w:rsidR="003B002D" w:rsidRPr="00C43073" w:rsidRDefault="003F226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и человеческий анализ тональности</w:t>
            </w:r>
          </w:p>
        </w:tc>
        <w:tc>
          <w:tcPr>
            <w:tcW w:w="4673" w:type="dxa"/>
          </w:tcPr>
          <w:p w14:paraId="7630BE3E" w14:textId="78BF8020" w:rsidR="003B002D" w:rsidRPr="00C43073" w:rsidRDefault="003B002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Автоматическая разметка тональности упоминаний. Система должна автоматически присваивать три возможных индикатора тональности: негативные, позитивные, нейтральные</w:t>
            </w:r>
            <w:r w:rsidR="00E40127" w:rsidRPr="00C43073">
              <w:rPr>
                <w:rFonts w:ascii="Times New Roman" w:hAnsi="Times New Roman" w:cs="Times New Roman"/>
                <w:sz w:val="24"/>
                <w:szCs w:val="24"/>
              </w:rPr>
              <w:t xml:space="preserve">. Для повышения </w:t>
            </w:r>
            <w:r w:rsidR="00E40127" w:rsidRPr="00C43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точности тональности предусмотрена ручная простановка тональности. </w:t>
            </w:r>
          </w:p>
        </w:tc>
      </w:tr>
      <w:tr w:rsidR="003B002D" w:rsidRPr="00C43073" w14:paraId="54A4D3C6" w14:textId="77777777" w:rsidTr="003B002D">
        <w:tc>
          <w:tcPr>
            <w:tcW w:w="4672" w:type="dxa"/>
          </w:tcPr>
          <w:p w14:paraId="538C0671" w14:textId="06875C4E" w:rsidR="003B002D" w:rsidRPr="00C43073" w:rsidRDefault="003F226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 в форматах .xlsx, .pdf, .docx</w:t>
            </w:r>
          </w:p>
        </w:tc>
        <w:tc>
          <w:tcPr>
            <w:tcW w:w="4673" w:type="dxa"/>
          </w:tcPr>
          <w:p w14:paraId="3DDFFAC9" w14:textId="651B7B5F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экспортировать обработанные системой и пользователями сообщения в необходимых форматах. </w:t>
            </w:r>
          </w:p>
        </w:tc>
      </w:tr>
      <w:tr w:rsidR="003B002D" w:rsidRPr="00C43073" w14:paraId="47AE5A07" w14:textId="77777777" w:rsidTr="003B002D">
        <w:tc>
          <w:tcPr>
            <w:tcW w:w="4672" w:type="dxa"/>
          </w:tcPr>
          <w:p w14:paraId="525D3C34" w14:textId="677326D4" w:rsidR="003B002D" w:rsidRPr="00C43073" w:rsidRDefault="003F226D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Добавление любых источников (по заявке)</w:t>
            </w:r>
          </w:p>
        </w:tc>
        <w:tc>
          <w:tcPr>
            <w:tcW w:w="4673" w:type="dxa"/>
          </w:tcPr>
          <w:p w14:paraId="5DDB7898" w14:textId="144CE5FC" w:rsidR="003B002D" w:rsidRPr="00C43073" w:rsidRDefault="00E40127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73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получения заявки</w:t>
            </w:r>
          </w:p>
        </w:tc>
      </w:tr>
      <w:tr w:rsidR="001E7746" w:rsidRPr="00C43073" w14:paraId="76BB704D" w14:textId="77777777" w:rsidTr="003B002D">
        <w:tc>
          <w:tcPr>
            <w:tcW w:w="4672" w:type="dxa"/>
          </w:tcPr>
          <w:p w14:paraId="343D7235" w14:textId="0BE05AEB" w:rsidR="001E7746" w:rsidRPr="001E7746" w:rsidRDefault="001E7746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Количество тем в кабинете </w:t>
            </w:r>
          </w:p>
        </w:tc>
        <w:tc>
          <w:tcPr>
            <w:tcW w:w="4673" w:type="dxa"/>
          </w:tcPr>
          <w:p w14:paraId="3453323F" w14:textId="0BAB3688" w:rsidR="001E7746" w:rsidRPr="001E7746" w:rsidRDefault="001E7746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темы</w:t>
            </w:r>
          </w:p>
        </w:tc>
      </w:tr>
      <w:tr w:rsidR="001E7746" w:rsidRPr="00C43073" w14:paraId="7FE7CFFA" w14:textId="77777777" w:rsidTr="003B002D">
        <w:tc>
          <w:tcPr>
            <w:tcW w:w="4672" w:type="dxa"/>
          </w:tcPr>
          <w:p w14:paraId="500A3A9B" w14:textId="7D096939" w:rsidR="001E7746" w:rsidRDefault="007849B1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Ведение темы </w:t>
            </w:r>
          </w:p>
        </w:tc>
        <w:tc>
          <w:tcPr>
            <w:tcW w:w="4673" w:type="dxa"/>
          </w:tcPr>
          <w:p w14:paraId="3377398E" w14:textId="3F2C8A40" w:rsidR="001E7746" w:rsidRDefault="007849B1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Ручной отчет 1 темы на выбор 1 раз в рабочие дни</w:t>
            </w:r>
          </w:p>
        </w:tc>
      </w:tr>
    </w:tbl>
    <w:p w14:paraId="1342D7D8" w14:textId="77777777" w:rsidR="00FA619D" w:rsidRDefault="00FA619D" w:rsidP="00FA61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2E7EA36" w14:textId="7AEA8D7C" w:rsidR="00583DB7" w:rsidRDefault="00FA619D" w:rsidP="00FA61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583DB7">
        <w:rPr>
          <w:rFonts w:ascii="Times New Roman" w:hAnsi="Times New Roman" w:cs="Times New Roman"/>
          <w:b/>
          <w:bCs/>
          <w:sz w:val="24"/>
          <w:szCs w:val="24"/>
          <w:lang w:val="kk-KZ"/>
        </w:rPr>
        <w:t>. Требования к отчету:</w:t>
      </w:r>
    </w:p>
    <w:p w14:paraId="5DA5EE35" w14:textId="798409DC" w:rsidR="009566ED" w:rsidRDefault="009566ED" w:rsidP="00956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DB33F0">
        <w:rPr>
          <w:rFonts w:ascii="Times New Roman" w:hAnsi="Times New Roman" w:cs="Times New Roman"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</w:t>
      </w:r>
      <w:r w:rsidR="001445CC">
        <w:rPr>
          <w:rFonts w:ascii="Times New Roman" w:hAnsi="Times New Roman" w:cs="Times New Roman"/>
          <w:sz w:val="24"/>
          <w:szCs w:val="24"/>
        </w:rPr>
        <w:t xml:space="preserve">потенциальный Поставщик </w:t>
      </w:r>
      <w:r w:rsidRPr="00C72E80">
        <w:rPr>
          <w:rFonts w:ascii="Times New Roman" w:hAnsi="Times New Roman" w:cs="Times New Roman"/>
          <w:sz w:val="24"/>
          <w:szCs w:val="24"/>
          <w:lang w:val="kk-KZ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 позднее </w:t>
      </w:r>
      <w:r w:rsidRPr="00BF58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(включительно) </w:t>
      </w:r>
      <w:r w:rsidRPr="00C72E80">
        <w:rPr>
          <w:rFonts w:ascii="Times New Roman" w:hAnsi="Times New Roman" w:cs="Times New Roman"/>
          <w:sz w:val="24"/>
          <w:szCs w:val="24"/>
          <w:lang w:val="kk-KZ"/>
        </w:rPr>
        <w:t>числа месяца следующего за отчетным периодом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3F0">
        <w:rPr>
          <w:rFonts w:ascii="Times New Roman" w:hAnsi="Times New Roman" w:cs="Times New Roman"/>
          <w:sz w:val="24"/>
          <w:szCs w:val="24"/>
        </w:rPr>
        <w:t>предоставляет Заказчик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33F0"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об оказанных услугах</w:t>
      </w:r>
      <w:r w:rsidR="00B66E59" w:rsidRPr="00B66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66E5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по форме, согласованной с Заказчиком</w:t>
      </w:r>
      <w:r w:rsidR="00B66E59" w:rsidRPr="00B66E5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и электронном носителях с приложением к нему подписанного акта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выполненных работ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оказанных услуг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2-х экземплярах и счет-фактуру. </w:t>
      </w:r>
    </w:p>
    <w:p w14:paraId="41B056D3" w14:textId="2F6B5594" w:rsidR="009566ED" w:rsidRDefault="009566ED" w:rsidP="009566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 </w:t>
      </w:r>
      <w:r w:rsidRPr="00C72E80">
        <w:rPr>
          <w:rFonts w:ascii="Times New Roman" w:hAnsi="Times New Roman" w:cs="Times New Roman"/>
          <w:sz w:val="24"/>
          <w:szCs w:val="24"/>
        </w:rPr>
        <w:t xml:space="preserve">До </w:t>
      </w:r>
      <w:r w:rsidR="00EE565A">
        <w:rPr>
          <w:rFonts w:ascii="Times New Roman" w:hAnsi="Times New Roman" w:cs="Times New Roman"/>
          <w:sz w:val="24"/>
          <w:szCs w:val="24"/>
          <w:lang w:val="kk-KZ"/>
        </w:rPr>
        <w:t>1 декабря</w:t>
      </w:r>
      <w:r w:rsidRPr="00C72E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2E80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1445CC">
        <w:rPr>
          <w:rFonts w:ascii="Times New Roman" w:hAnsi="Times New Roman" w:cs="Times New Roman"/>
          <w:sz w:val="24"/>
          <w:szCs w:val="24"/>
        </w:rPr>
        <w:t xml:space="preserve">потенциальный Поставщик </w:t>
      </w:r>
      <w:r w:rsidRPr="00C72E80">
        <w:rPr>
          <w:rFonts w:ascii="Times New Roman" w:hAnsi="Times New Roman" w:cs="Times New Roman"/>
          <w:sz w:val="24"/>
          <w:szCs w:val="24"/>
        </w:rPr>
        <w:t>должен предоставить Заказчику полный отчет о выполненной работе</w:t>
      </w:r>
      <w:r w:rsidR="00B66E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6E59" w:rsidRPr="00B66E5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B66E5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по форме, согласованной с Заказчиком</w:t>
      </w:r>
      <w:r w:rsidR="00B66E59" w:rsidRPr="00B66E5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72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4FFA1E3" w14:textId="77777777" w:rsidR="009566ED" w:rsidRPr="006146D4" w:rsidRDefault="009566ED" w:rsidP="00956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104459963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Оплата услуг производится в течение 15 рабочих дней с момента подписания акта выполненных работ (оказанных услуг).</w:t>
      </w:r>
    </w:p>
    <w:bookmarkEnd w:id="0"/>
    <w:p w14:paraId="7DF25502" w14:textId="77777777" w:rsidR="009566ED" w:rsidRDefault="009566ED" w:rsidP="009566E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Отчетные материалы должны быть прошиты, пронумерованы и скреплены печатью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Поставщика. Титульный лист отчета должен содержать наименование и реквизиты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наименование оказанных услуг, реквизиты договора, Ф.И.О., должность, подпись руководителя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скрепленную печатью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Поставщика (при наличии), контактные данные.</w:t>
      </w:r>
    </w:p>
    <w:p w14:paraId="4787524D" w14:textId="77777777" w:rsidR="00583DB7" w:rsidRDefault="00583DB7" w:rsidP="00583DB7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473F6" w14:textId="0C858F01" w:rsidR="003B002D" w:rsidRPr="00C43073" w:rsidRDefault="00FA619D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3F226D" w:rsidRPr="00C43073">
        <w:rPr>
          <w:rFonts w:ascii="Times New Roman" w:hAnsi="Times New Roman" w:cs="Times New Roman"/>
          <w:b/>
          <w:bCs/>
          <w:sz w:val="24"/>
          <w:szCs w:val="24"/>
        </w:rPr>
        <w:t>. Прочие характеристики:</w:t>
      </w:r>
      <w:r w:rsidR="003F226D" w:rsidRPr="00C43073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74687DDE" w14:textId="76927061" w:rsidR="003F226D" w:rsidRPr="00C43073" w:rsidRDefault="00FA619D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3F226D" w:rsidRPr="00C43073">
        <w:rPr>
          <w:rFonts w:ascii="Times New Roman" w:hAnsi="Times New Roman" w:cs="Times New Roman"/>
          <w:b/>
          <w:bCs/>
          <w:sz w:val="24"/>
          <w:szCs w:val="24"/>
        </w:rPr>
        <w:t>. Соответствие стандартам:</w:t>
      </w:r>
      <w:r w:rsidR="003F226D" w:rsidRPr="00C43073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46405C04" w14:textId="6EFEEEE9" w:rsidR="003F226D" w:rsidRPr="00C43073" w:rsidRDefault="00FA619D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3F226D" w:rsidRPr="00C43073">
        <w:rPr>
          <w:rFonts w:ascii="Times New Roman" w:hAnsi="Times New Roman" w:cs="Times New Roman"/>
          <w:b/>
          <w:bCs/>
          <w:sz w:val="24"/>
          <w:szCs w:val="24"/>
        </w:rPr>
        <w:t>. Подлежит лицензированию:</w:t>
      </w:r>
      <w:r w:rsidR="003F226D" w:rsidRPr="00C43073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2DCD6723" w14:textId="1CA347CE" w:rsidR="003F226D" w:rsidRPr="00C43073" w:rsidRDefault="003F226D" w:rsidP="00C860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073">
        <w:rPr>
          <w:rFonts w:ascii="Times New Roman" w:hAnsi="Times New Roman" w:cs="Times New Roman"/>
          <w:sz w:val="24"/>
          <w:szCs w:val="24"/>
        </w:rPr>
        <w:t>(указывается вид деятельности, подлежащий лицензированию)</w:t>
      </w:r>
    </w:p>
    <w:p w14:paraId="055EF44F" w14:textId="2A4BD7AA" w:rsidR="004F5B26" w:rsidRDefault="00FA619D" w:rsidP="00C43073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3F226D" w:rsidRPr="00C43073">
        <w:rPr>
          <w:rFonts w:ascii="Times New Roman" w:hAnsi="Times New Roman" w:cs="Times New Roman"/>
          <w:sz w:val="24"/>
          <w:szCs w:val="24"/>
        </w:rPr>
        <w:t xml:space="preserve">. __нет__ прилагаются </w:t>
      </w:r>
      <w:r w:rsidR="00C43073">
        <w:rPr>
          <w:rFonts w:ascii="Times New Roman" w:hAnsi="Times New Roman" w:cs="Times New Roman"/>
          <w:sz w:val="24"/>
          <w:szCs w:val="24"/>
        </w:rPr>
        <w:t xml:space="preserve">и </w:t>
      </w:r>
      <w:r w:rsidR="003F226D" w:rsidRPr="00C43073">
        <w:rPr>
          <w:rFonts w:ascii="Times New Roman" w:hAnsi="Times New Roman" w:cs="Times New Roman"/>
          <w:sz w:val="24"/>
          <w:szCs w:val="24"/>
        </w:rPr>
        <w:t>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</w:t>
      </w:r>
      <w:r w:rsidR="00040D5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B6C85F5" w14:textId="0D5C0FB4" w:rsidR="00AD479D" w:rsidRDefault="00AD479D" w:rsidP="00F725E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04524349"/>
    </w:p>
    <w:p w14:paraId="72530343" w14:textId="381E0DE3" w:rsidR="00AD479D" w:rsidRDefault="00AD479D" w:rsidP="00BE1EB7">
      <w:pPr>
        <w:spacing w:before="60" w:after="6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D479D">
        <w:rPr>
          <w:rFonts w:ascii="Times New Roman" w:hAnsi="Times New Roman" w:cs="Times New Roman"/>
          <w:i/>
          <w:iCs/>
          <w:sz w:val="24"/>
          <w:szCs w:val="24"/>
          <w:lang w:val="kk-KZ"/>
        </w:rPr>
        <w:t>Приложение 1</w:t>
      </w:r>
      <w:bookmarkEnd w:id="1"/>
    </w:p>
    <w:p w14:paraId="69470A70" w14:textId="65685921" w:rsidR="004B28D1" w:rsidRDefault="004B28D1" w:rsidP="009540D3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1822"/>
        <w:gridCol w:w="2229"/>
        <w:gridCol w:w="1516"/>
        <w:gridCol w:w="1476"/>
        <w:gridCol w:w="1985"/>
      </w:tblGrid>
      <w:tr w:rsidR="001445CC" w14:paraId="6B459C1E" w14:textId="77777777" w:rsidTr="00B66E59">
        <w:trPr>
          <w:trHeight w:val="1105"/>
        </w:trPr>
        <w:tc>
          <w:tcPr>
            <w:tcW w:w="458" w:type="dxa"/>
          </w:tcPr>
          <w:p w14:paraId="2443D2E3" w14:textId="1002269D" w:rsidR="007878B9" w:rsidRPr="007878B9" w:rsidRDefault="007878B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2" w:name="_Hlk104561366"/>
            <w:r w:rsidRPr="007878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822" w:type="dxa"/>
          </w:tcPr>
          <w:p w14:paraId="58FE2229" w14:textId="1FD90395" w:rsidR="007878B9" w:rsidRPr="007878B9" w:rsidRDefault="007878B9" w:rsidP="007878B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878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 услуги</w:t>
            </w:r>
          </w:p>
        </w:tc>
        <w:tc>
          <w:tcPr>
            <w:tcW w:w="2314" w:type="dxa"/>
          </w:tcPr>
          <w:p w14:paraId="79C3E682" w14:textId="2DE2F8A7" w:rsidR="007878B9" w:rsidRPr="007878B9" w:rsidRDefault="007878B9" w:rsidP="007878B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878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Характеристика услуг</w:t>
            </w:r>
          </w:p>
        </w:tc>
        <w:tc>
          <w:tcPr>
            <w:tcW w:w="1552" w:type="dxa"/>
          </w:tcPr>
          <w:p w14:paraId="1EC7DD16" w14:textId="3E918DC7" w:rsidR="007878B9" w:rsidRPr="007878B9" w:rsidRDefault="007878B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878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Срок</w:t>
            </w:r>
          </w:p>
        </w:tc>
        <w:tc>
          <w:tcPr>
            <w:tcW w:w="1476" w:type="dxa"/>
          </w:tcPr>
          <w:p w14:paraId="06F06633" w14:textId="5450A127" w:rsidR="007878B9" w:rsidRDefault="007878B9" w:rsidP="007878B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22A">
              <w:rPr>
                <w:rFonts w:ascii="Times New Roman" w:hAnsi="Times New Roman" w:cs="Times New Roman"/>
                <w:b/>
                <w:bCs/>
                <w:lang w:val="kk-KZ"/>
              </w:rPr>
              <w:t>Плановая сумма без учета НДС</w:t>
            </w:r>
          </w:p>
        </w:tc>
        <w:tc>
          <w:tcPr>
            <w:tcW w:w="1864" w:type="dxa"/>
          </w:tcPr>
          <w:p w14:paraId="7479447E" w14:textId="287BAF01" w:rsidR="007878B9" w:rsidRDefault="007878B9" w:rsidP="007878B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Предлагаемая сумма </w:t>
            </w:r>
            <w:r w:rsidR="00144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потенциальным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оставщиком без НДС</w:t>
            </w:r>
          </w:p>
        </w:tc>
      </w:tr>
      <w:tr w:rsidR="001445CC" w14:paraId="0E0874C1" w14:textId="77777777" w:rsidTr="00B66E59">
        <w:tc>
          <w:tcPr>
            <w:tcW w:w="458" w:type="dxa"/>
            <w:vMerge w:val="restart"/>
          </w:tcPr>
          <w:p w14:paraId="68831EF6" w14:textId="31A08774" w:rsidR="00B66E59" w:rsidRPr="007878B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22" w:type="dxa"/>
            <w:vMerge w:val="restart"/>
          </w:tcPr>
          <w:p w14:paraId="0947AB26" w14:textId="31D0B174" w:rsidR="00B66E59" w:rsidRDefault="00B66E59" w:rsidP="007878B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СМИ и социальных сетей</w:t>
            </w:r>
          </w:p>
        </w:tc>
        <w:tc>
          <w:tcPr>
            <w:tcW w:w="2314" w:type="dxa"/>
            <w:vMerge w:val="restart"/>
          </w:tcPr>
          <w:p w14:paraId="1CF51C78" w14:textId="0056C0CC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СМИ и социальных сетей</w:t>
            </w:r>
          </w:p>
        </w:tc>
        <w:tc>
          <w:tcPr>
            <w:tcW w:w="1552" w:type="dxa"/>
          </w:tcPr>
          <w:p w14:paraId="70D30C26" w14:textId="782ADF34" w:rsidR="00B66E59" w:rsidRDefault="00B66E59" w:rsidP="007878B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момента заключения договора по 30.06.2022</w:t>
            </w:r>
          </w:p>
        </w:tc>
        <w:tc>
          <w:tcPr>
            <w:tcW w:w="1476" w:type="dxa"/>
          </w:tcPr>
          <w:p w14:paraId="6E312D0C" w14:textId="7BF303DA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299 107,14</w:t>
            </w:r>
          </w:p>
        </w:tc>
        <w:tc>
          <w:tcPr>
            <w:tcW w:w="1864" w:type="dxa"/>
          </w:tcPr>
          <w:p w14:paraId="6B85FB59" w14:textId="340CE81B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45CC" w14:paraId="0E718D3B" w14:textId="77777777" w:rsidTr="00B66E59">
        <w:tc>
          <w:tcPr>
            <w:tcW w:w="458" w:type="dxa"/>
            <w:vMerge/>
          </w:tcPr>
          <w:p w14:paraId="7573C77B" w14:textId="767931B2" w:rsidR="00B66E59" w:rsidRPr="007878B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22" w:type="dxa"/>
            <w:vMerge/>
          </w:tcPr>
          <w:p w14:paraId="75B8C2CD" w14:textId="7777777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4" w:type="dxa"/>
            <w:vMerge/>
          </w:tcPr>
          <w:p w14:paraId="4C161BE5" w14:textId="7777777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14:paraId="07390FEA" w14:textId="3E169AF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</w:t>
            </w:r>
          </w:p>
        </w:tc>
        <w:tc>
          <w:tcPr>
            <w:tcW w:w="1476" w:type="dxa"/>
          </w:tcPr>
          <w:p w14:paraId="1ADD5B2A" w14:textId="506A8DC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299 107,14</w:t>
            </w:r>
          </w:p>
        </w:tc>
        <w:tc>
          <w:tcPr>
            <w:tcW w:w="1864" w:type="dxa"/>
          </w:tcPr>
          <w:p w14:paraId="332430D1" w14:textId="5CEA12BA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45CC" w14:paraId="3A97C04B" w14:textId="77777777" w:rsidTr="00B66E59">
        <w:tc>
          <w:tcPr>
            <w:tcW w:w="458" w:type="dxa"/>
            <w:vMerge/>
          </w:tcPr>
          <w:p w14:paraId="3543D8F7" w14:textId="22748196" w:rsidR="00B66E59" w:rsidRPr="007878B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22" w:type="dxa"/>
            <w:vMerge/>
          </w:tcPr>
          <w:p w14:paraId="06E74EFB" w14:textId="7777777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4" w:type="dxa"/>
            <w:vMerge/>
          </w:tcPr>
          <w:p w14:paraId="72CD9F17" w14:textId="7777777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14:paraId="555D2021" w14:textId="45727A4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1476" w:type="dxa"/>
          </w:tcPr>
          <w:p w14:paraId="2C72DE77" w14:textId="22CDEF53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299 107,14</w:t>
            </w:r>
          </w:p>
        </w:tc>
        <w:tc>
          <w:tcPr>
            <w:tcW w:w="1864" w:type="dxa"/>
          </w:tcPr>
          <w:p w14:paraId="70A665AE" w14:textId="5AB3528D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45CC" w14:paraId="45D80E1A" w14:textId="77777777" w:rsidTr="00B66E59">
        <w:tc>
          <w:tcPr>
            <w:tcW w:w="458" w:type="dxa"/>
            <w:vMerge/>
          </w:tcPr>
          <w:p w14:paraId="6AB8CF4A" w14:textId="6A9C1E26" w:rsidR="00B66E59" w:rsidRPr="007878B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22" w:type="dxa"/>
            <w:vMerge/>
          </w:tcPr>
          <w:p w14:paraId="4EF5461D" w14:textId="7777777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4" w:type="dxa"/>
            <w:vMerge/>
          </w:tcPr>
          <w:p w14:paraId="328FA685" w14:textId="7777777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14:paraId="4BF409F1" w14:textId="3F8329EC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476" w:type="dxa"/>
          </w:tcPr>
          <w:p w14:paraId="60EFBB2B" w14:textId="5163096F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299 107,14</w:t>
            </w:r>
          </w:p>
        </w:tc>
        <w:tc>
          <w:tcPr>
            <w:tcW w:w="1864" w:type="dxa"/>
          </w:tcPr>
          <w:p w14:paraId="6C2E4348" w14:textId="2C9EBE1A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45CC" w14:paraId="3ECCA86C" w14:textId="77777777" w:rsidTr="00B66E59">
        <w:tc>
          <w:tcPr>
            <w:tcW w:w="458" w:type="dxa"/>
            <w:vMerge/>
          </w:tcPr>
          <w:p w14:paraId="0CA1D97C" w14:textId="023D7CAA" w:rsidR="00B66E59" w:rsidRPr="007878B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22" w:type="dxa"/>
            <w:vMerge/>
          </w:tcPr>
          <w:p w14:paraId="38211BF3" w14:textId="7777777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4" w:type="dxa"/>
            <w:vMerge/>
          </w:tcPr>
          <w:p w14:paraId="693A1211" w14:textId="7777777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14:paraId="73D3F961" w14:textId="67348C26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476" w:type="dxa"/>
          </w:tcPr>
          <w:p w14:paraId="24CAB16A" w14:textId="63C39D45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299 107,15</w:t>
            </w:r>
          </w:p>
        </w:tc>
        <w:tc>
          <w:tcPr>
            <w:tcW w:w="1864" w:type="dxa"/>
          </w:tcPr>
          <w:p w14:paraId="2612EAF6" w14:textId="22EACD1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45CC" w14:paraId="6A1F841E" w14:textId="77777777" w:rsidTr="00B66E59">
        <w:tc>
          <w:tcPr>
            <w:tcW w:w="458" w:type="dxa"/>
            <w:vMerge/>
          </w:tcPr>
          <w:p w14:paraId="4C6614E5" w14:textId="0BE4259B" w:rsidR="00B66E59" w:rsidRPr="007878B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22" w:type="dxa"/>
            <w:vMerge/>
          </w:tcPr>
          <w:p w14:paraId="033C70FC" w14:textId="77777777" w:rsidR="00B66E59" w:rsidRDefault="00B66E59" w:rsidP="007878B9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4" w:type="dxa"/>
            <w:vMerge/>
          </w:tcPr>
          <w:p w14:paraId="40C71437" w14:textId="77777777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14:paraId="305F6351" w14:textId="4C4F77A3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476" w:type="dxa"/>
          </w:tcPr>
          <w:p w14:paraId="616FA138" w14:textId="526B8F90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299 107,15</w:t>
            </w:r>
          </w:p>
        </w:tc>
        <w:tc>
          <w:tcPr>
            <w:tcW w:w="1864" w:type="dxa"/>
          </w:tcPr>
          <w:p w14:paraId="5671E308" w14:textId="666C3D11" w:rsidR="00B66E59" w:rsidRDefault="00B66E5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45CC" w14:paraId="3194D6AC" w14:textId="77777777" w:rsidTr="00B66E59">
        <w:tc>
          <w:tcPr>
            <w:tcW w:w="458" w:type="dxa"/>
          </w:tcPr>
          <w:p w14:paraId="561C6769" w14:textId="77777777" w:rsidR="007878B9" w:rsidRDefault="007878B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2" w:type="dxa"/>
          </w:tcPr>
          <w:p w14:paraId="1AB8124B" w14:textId="43FA9FA9" w:rsidR="007878B9" w:rsidRPr="007878B9" w:rsidRDefault="007878B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878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2314" w:type="dxa"/>
          </w:tcPr>
          <w:p w14:paraId="22A29759" w14:textId="77777777" w:rsidR="007878B9" w:rsidRDefault="007878B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14:paraId="5294EB7A" w14:textId="77777777" w:rsidR="007878B9" w:rsidRDefault="007878B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</w:tcPr>
          <w:p w14:paraId="25B1A52C" w14:textId="6864827D" w:rsidR="007878B9" w:rsidRPr="009540D3" w:rsidRDefault="009540D3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54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1 794 642,86</w:t>
            </w:r>
          </w:p>
        </w:tc>
        <w:tc>
          <w:tcPr>
            <w:tcW w:w="1864" w:type="dxa"/>
          </w:tcPr>
          <w:p w14:paraId="361A7F5D" w14:textId="7073CDF8" w:rsidR="007878B9" w:rsidRDefault="007878B9" w:rsidP="00C4307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2"/>
    </w:tbl>
    <w:p w14:paraId="6F303D26" w14:textId="77777777" w:rsidR="004B28D1" w:rsidRPr="00040D53" w:rsidRDefault="004B28D1" w:rsidP="00F725E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B28D1" w:rsidRPr="00040D53" w:rsidSect="001C1DD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0441" w14:textId="77777777" w:rsidR="008D5EEC" w:rsidRDefault="008D5EEC" w:rsidP="003B002D">
      <w:pPr>
        <w:spacing w:after="0" w:line="240" w:lineRule="auto"/>
      </w:pPr>
      <w:r>
        <w:separator/>
      </w:r>
    </w:p>
  </w:endnote>
  <w:endnote w:type="continuationSeparator" w:id="0">
    <w:p w14:paraId="0F026EE1" w14:textId="77777777" w:rsidR="008D5EEC" w:rsidRDefault="008D5EEC" w:rsidP="003B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5838" w14:textId="77777777" w:rsidR="008D5EEC" w:rsidRDefault="008D5EEC" w:rsidP="003B002D">
      <w:pPr>
        <w:spacing w:after="0" w:line="240" w:lineRule="auto"/>
      </w:pPr>
      <w:r>
        <w:separator/>
      </w:r>
    </w:p>
  </w:footnote>
  <w:footnote w:type="continuationSeparator" w:id="0">
    <w:p w14:paraId="738AA546" w14:textId="77777777" w:rsidR="008D5EEC" w:rsidRDefault="008D5EEC" w:rsidP="003B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9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20"/>
    <w:rsid w:val="00001CF5"/>
    <w:rsid w:val="00040D53"/>
    <w:rsid w:val="00062870"/>
    <w:rsid w:val="00116E8C"/>
    <w:rsid w:val="001445CC"/>
    <w:rsid w:val="001B7D86"/>
    <w:rsid w:val="001C1DDA"/>
    <w:rsid w:val="001D4E2F"/>
    <w:rsid w:val="001E7746"/>
    <w:rsid w:val="00200B71"/>
    <w:rsid w:val="00214902"/>
    <w:rsid w:val="0021667B"/>
    <w:rsid w:val="002404D4"/>
    <w:rsid w:val="002560AA"/>
    <w:rsid w:val="00296A7D"/>
    <w:rsid w:val="002B74AB"/>
    <w:rsid w:val="002E3A23"/>
    <w:rsid w:val="002F15D2"/>
    <w:rsid w:val="003B002D"/>
    <w:rsid w:val="003B1425"/>
    <w:rsid w:val="003F226D"/>
    <w:rsid w:val="004375AC"/>
    <w:rsid w:val="004B28D1"/>
    <w:rsid w:val="004B30F5"/>
    <w:rsid w:val="004B38B3"/>
    <w:rsid w:val="004D6D3D"/>
    <w:rsid w:val="004F5B26"/>
    <w:rsid w:val="00583DB7"/>
    <w:rsid w:val="005975D1"/>
    <w:rsid w:val="005D7500"/>
    <w:rsid w:val="00601F17"/>
    <w:rsid w:val="006314FA"/>
    <w:rsid w:val="006B15B9"/>
    <w:rsid w:val="006C6D80"/>
    <w:rsid w:val="007813A5"/>
    <w:rsid w:val="00783FC6"/>
    <w:rsid w:val="007849B1"/>
    <w:rsid w:val="007878B9"/>
    <w:rsid w:val="007E6A1F"/>
    <w:rsid w:val="00804EAE"/>
    <w:rsid w:val="00820060"/>
    <w:rsid w:val="008637FB"/>
    <w:rsid w:val="00885BED"/>
    <w:rsid w:val="008C48A9"/>
    <w:rsid w:val="008D5EEC"/>
    <w:rsid w:val="009540D3"/>
    <w:rsid w:val="009566ED"/>
    <w:rsid w:val="00AD479D"/>
    <w:rsid w:val="00B0251B"/>
    <w:rsid w:val="00B045BB"/>
    <w:rsid w:val="00B16C84"/>
    <w:rsid w:val="00B45C20"/>
    <w:rsid w:val="00B66E59"/>
    <w:rsid w:val="00B702CA"/>
    <w:rsid w:val="00B93242"/>
    <w:rsid w:val="00BB1694"/>
    <w:rsid w:val="00BE1EB7"/>
    <w:rsid w:val="00BF245F"/>
    <w:rsid w:val="00C0002A"/>
    <w:rsid w:val="00C02EA5"/>
    <w:rsid w:val="00C43073"/>
    <w:rsid w:val="00C660CA"/>
    <w:rsid w:val="00C72E80"/>
    <w:rsid w:val="00C837FC"/>
    <w:rsid w:val="00C86087"/>
    <w:rsid w:val="00CC2FE7"/>
    <w:rsid w:val="00CD2C11"/>
    <w:rsid w:val="00D62788"/>
    <w:rsid w:val="00E0782E"/>
    <w:rsid w:val="00E3147E"/>
    <w:rsid w:val="00E40127"/>
    <w:rsid w:val="00EA249C"/>
    <w:rsid w:val="00EC1CE7"/>
    <w:rsid w:val="00EE565A"/>
    <w:rsid w:val="00F725E1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B313"/>
  <w15:chartTrackingRefBased/>
  <w15:docId w15:val="{FA92D93F-9978-4C6A-A30E-036D398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4"/>
    <w:uiPriority w:val="34"/>
    <w:qFormat/>
    <w:rsid w:val="004F5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3"/>
    <w:uiPriority w:val="34"/>
    <w:qFormat/>
    <w:locked/>
    <w:rsid w:val="004F5B2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3B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02D"/>
  </w:style>
  <w:style w:type="paragraph" w:styleId="a8">
    <w:name w:val="footer"/>
    <w:basedOn w:val="a"/>
    <w:link w:val="a9"/>
    <w:uiPriority w:val="99"/>
    <w:unhideWhenUsed/>
    <w:rsid w:val="003B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Zhumageldi</dc:creator>
  <cp:keywords/>
  <dc:description/>
  <cp:lastModifiedBy>Arsen Kozhanov</cp:lastModifiedBy>
  <cp:revision>2</cp:revision>
  <dcterms:created xsi:type="dcterms:W3CDTF">2022-05-31T03:47:00Z</dcterms:created>
  <dcterms:modified xsi:type="dcterms:W3CDTF">2022-05-31T03:47:00Z</dcterms:modified>
</cp:coreProperties>
</file>