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B50C1" w14:textId="77777777" w:rsidR="00726143" w:rsidRDefault="00726143" w:rsidP="00CA146C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7480998" w14:textId="358C18AC" w:rsidR="00CA146C" w:rsidRPr="00AD54E2" w:rsidRDefault="00CA146C" w:rsidP="00CA146C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 w:rsidR="00BB5F62">
        <w:rPr>
          <w:b/>
          <w:sz w:val="24"/>
          <w:szCs w:val="24"/>
        </w:rPr>
        <w:t>услуг</w:t>
      </w:r>
    </w:p>
    <w:p w14:paraId="71A4C649" w14:textId="77777777" w:rsidR="00CA146C" w:rsidRPr="00AD54E2" w:rsidRDefault="00CA146C" w:rsidP="00CA146C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3F1CC0F7" w14:textId="77777777" w:rsidR="00FF66D6" w:rsidRDefault="00CA146C" w:rsidP="00CA146C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Наименование: </w:t>
      </w:r>
    </w:p>
    <w:p w14:paraId="5957D5F4" w14:textId="3D87A4CB" w:rsidR="00CA146C" w:rsidRPr="00DE43A2" w:rsidRDefault="00520AAA" w:rsidP="00FF66D6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520AAA">
        <w:rPr>
          <w:sz w:val="24"/>
          <w:szCs w:val="24"/>
        </w:rPr>
        <w:t>Услуги по продлению лицензий на право использования программного обеспечения</w:t>
      </w:r>
      <w:r w:rsidR="00EB3EED" w:rsidRPr="00DE43A2">
        <w:rPr>
          <w:sz w:val="24"/>
          <w:szCs w:val="24"/>
        </w:rPr>
        <w:t xml:space="preserve"> </w:t>
      </w:r>
    </w:p>
    <w:p w14:paraId="19B7E02A" w14:textId="77777777" w:rsidR="00CA146C" w:rsidRPr="00DE43A2" w:rsidRDefault="00CA146C" w:rsidP="00CA146C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6B758758" w14:textId="524B9F16" w:rsidR="00D56BDD" w:rsidRPr="00543F69" w:rsidRDefault="00CA146C" w:rsidP="00CA146C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b/>
          <w:bCs/>
          <w:i/>
          <w:iCs/>
          <w:sz w:val="24"/>
          <w:szCs w:val="24"/>
        </w:rPr>
      </w:pPr>
      <w:r w:rsidRPr="00AD54E2">
        <w:rPr>
          <w:b/>
          <w:bCs/>
          <w:sz w:val="24"/>
          <w:szCs w:val="24"/>
        </w:rPr>
        <w:t>Технические и качественные характеристики:</w:t>
      </w:r>
    </w:p>
    <w:p w14:paraId="3E1F5BA9" w14:textId="17390FEF" w:rsidR="00CA146C" w:rsidRPr="00F5668D" w:rsidRDefault="00F5668D" w:rsidP="00FF66D6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F5668D">
        <w:rPr>
          <w:sz w:val="24"/>
          <w:szCs w:val="24"/>
          <w:lang w:val="en-US"/>
        </w:rPr>
        <w:t>ESET NOD</w:t>
      </w:r>
      <w:r w:rsidRPr="00F5668D">
        <w:rPr>
          <w:sz w:val="24"/>
          <w:szCs w:val="24"/>
        </w:rPr>
        <w:t>32</w:t>
      </w:r>
      <w:r w:rsidRPr="00F5668D">
        <w:rPr>
          <w:sz w:val="24"/>
          <w:szCs w:val="24"/>
          <w:lang w:val="en-US"/>
        </w:rPr>
        <w:t> Antivirus</w:t>
      </w:r>
      <w:r w:rsidRPr="00F5668D">
        <w:rPr>
          <w:sz w:val="24"/>
          <w:szCs w:val="24"/>
        </w:rPr>
        <w:t xml:space="preserve"> </w:t>
      </w:r>
      <w:r w:rsidRPr="00F5668D">
        <w:rPr>
          <w:sz w:val="24"/>
          <w:szCs w:val="24"/>
          <w:lang w:val="en-US"/>
        </w:rPr>
        <w:t>Business Edition</w:t>
      </w:r>
      <w:r w:rsidR="00396BBC">
        <w:rPr>
          <w:sz w:val="24"/>
          <w:szCs w:val="24"/>
        </w:rPr>
        <w:t xml:space="preserve"> (</w:t>
      </w:r>
      <w:r w:rsidR="00396BBC" w:rsidRPr="00396BBC">
        <w:rPr>
          <w:sz w:val="24"/>
          <w:szCs w:val="24"/>
        </w:rPr>
        <w:t>Антивирус</w:t>
      </w:r>
      <w:r w:rsidR="00396BBC">
        <w:rPr>
          <w:sz w:val="24"/>
          <w:szCs w:val="24"/>
        </w:rPr>
        <w:t>)</w:t>
      </w:r>
      <w:r w:rsidRPr="00F5668D">
        <w:rPr>
          <w:sz w:val="24"/>
          <w:szCs w:val="24"/>
        </w:rPr>
        <w:t xml:space="preserve"> </w:t>
      </w:r>
      <w:r w:rsidR="00207C74" w:rsidRPr="00F5668D">
        <w:rPr>
          <w:sz w:val="24"/>
          <w:szCs w:val="24"/>
        </w:rPr>
        <w:t xml:space="preserve">– </w:t>
      </w:r>
      <w:r w:rsidR="00207C74">
        <w:rPr>
          <w:sz w:val="24"/>
          <w:szCs w:val="24"/>
        </w:rPr>
        <w:t>продление</w:t>
      </w:r>
      <w:r w:rsidR="00207C74" w:rsidRPr="00F5668D">
        <w:rPr>
          <w:sz w:val="24"/>
          <w:szCs w:val="24"/>
        </w:rPr>
        <w:t xml:space="preserve"> </w:t>
      </w:r>
      <w:r w:rsidR="00207C74">
        <w:rPr>
          <w:sz w:val="24"/>
          <w:szCs w:val="24"/>
        </w:rPr>
        <w:t>лицензии</w:t>
      </w:r>
      <w:r w:rsidR="00207C74" w:rsidRPr="00F5668D">
        <w:rPr>
          <w:sz w:val="24"/>
          <w:szCs w:val="24"/>
        </w:rPr>
        <w:t xml:space="preserve"> </w:t>
      </w:r>
      <w:r w:rsidR="00FF66D6">
        <w:rPr>
          <w:sz w:val="24"/>
          <w:szCs w:val="24"/>
        </w:rPr>
        <w:t>для</w:t>
      </w:r>
      <w:r w:rsidR="00FF66D6" w:rsidRPr="00F5668D">
        <w:rPr>
          <w:sz w:val="24"/>
          <w:szCs w:val="24"/>
        </w:rPr>
        <w:t xml:space="preserve"> </w:t>
      </w:r>
      <w:r w:rsidRPr="00F5668D">
        <w:rPr>
          <w:sz w:val="24"/>
          <w:szCs w:val="24"/>
        </w:rPr>
        <w:t>6</w:t>
      </w:r>
      <w:r w:rsidR="007351F3">
        <w:rPr>
          <w:sz w:val="24"/>
          <w:szCs w:val="24"/>
        </w:rPr>
        <w:t>8</w:t>
      </w:r>
      <w:r w:rsidR="00FF66D6" w:rsidRPr="00F5668D">
        <w:rPr>
          <w:sz w:val="24"/>
          <w:szCs w:val="24"/>
        </w:rPr>
        <w:t xml:space="preserve"> </w:t>
      </w:r>
      <w:r w:rsidR="00FF66D6">
        <w:rPr>
          <w:sz w:val="24"/>
          <w:szCs w:val="24"/>
        </w:rPr>
        <w:t>пользователей</w:t>
      </w:r>
      <w:r w:rsidR="00207C74" w:rsidRPr="00F5668D">
        <w:rPr>
          <w:sz w:val="24"/>
          <w:szCs w:val="24"/>
        </w:rPr>
        <w:t xml:space="preserve"> </w:t>
      </w:r>
      <w:r w:rsidR="00207C74">
        <w:rPr>
          <w:sz w:val="24"/>
          <w:szCs w:val="24"/>
        </w:rPr>
        <w:t>на</w:t>
      </w:r>
      <w:r w:rsidR="00207C74" w:rsidRPr="00F5668D">
        <w:rPr>
          <w:sz w:val="24"/>
          <w:szCs w:val="24"/>
        </w:rPr>
        <w:t xml:space="preserve"> 1 </w:t>
      </w:r>
      <w:r w:rsidR="00207C74">
        <w:rPr>
          <w:sz w:val="24"/>
          <w:szCs w:val="24"/>
        </w:rPr>
        <w:t>год</w:t>
      </w:r>
      <w:r w:rsidR="00FF66D6" w:rsidRPr="00F5668D">
        <w:rPr>
          <w:sz w:val="24"/>
          <w:szCs w:val="24"/>
        </w:rPr>
        <w:t>.</w:t>
      </w:r>
    </w:p>
    <w:p w14:paraId="4993D367" w14:textId="06285F89" w:rsidR="00F5668D" w:rsidRPr="00F5668D" w:rsidRDefault="00F5668D" w:rsidP="00FF66D6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F5668D">
        <w:rPr>
          <w:sz w:val="24"/>
          <w:szCs w:val="24"/>
        </w:rPr>
        <w:t xml:space="preserve">Бизнес-решение для централизованной защиты от интернет-угроз, троянских программ, шпионского и рекламного ПО, руткитов и </w:t>
      </w:r>
      <w:proofErr w:type="spellStart"/>
      <w:r w:rsidRPr="00F5668D">
        <w:rPr>
          <w:sz w:val="24"/>
          <w:szCs w:val="24"/>
        </w:rPr>
        <w:t>буткитов</w:t>
      </w:r>
      <w:proofErr w:type="spellEnd"/>
      <w:r w:rsidRPr="00F5668D">
        <w:rPr>
          <w:sz w:val="24"/>
          <w:szCs w:val="24"/>
        </w:rPr>
        <w:t>, фишинга</w:t>
      </w:r>
      <w:r>
        <w:rPr>
          <w:sz w:val="24"/>
          <w:szCs w:val="24"/>
        </w:rPr>
        <w:t>:</w:t>
      </w:r>
    </w:p>
    <w:p w14:paraId="4964F31B" w14:textId="77777777" w:rsidR="00F30298" w:rsidRDefault="00F5668D" w:rsidP="00F30298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0298" w:rsidRPr="00F30298">
        <w:rPr>
          <w:sz w:val="24"/>
          <w:szCs w:val="24"/>
        </w:rPr>
        <w:t>Программные средства антивирусной защиты для рабочих станций Windows.</w:t>
      </w:r>
    </w:p>
    <w:p w14:paraId="2E318666" w14:textId="77777777" w:rsidR="00F30298" w:rsidRDefault="00F30298" w:rsidP="00F30298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F30298">
        <w:rPr>
          <w:sz w:val="24"/>
          <w:szCs w:val="24"/>
        </w:rPr>
        <w:t>- Программные средства антивирусной защиты для рабочих станций Linux.</w:t>
      </w:r>
    </w:p>
    <w:p w14:paraId="3818BC96" w14:textId="4AA6D59D" w:rsidR="00F30298" w:rsidRDefault="00F30298" w:rsidP="00F30298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F30298">
        <w:rPr>
          <w:sz w:val="24"/>
          <w:szCs w:val="24"/>
        </w:rPr>
        <w:t>- Программные средства антивирусной защиты для мобильных устройств (смартфонов и планшетов).</w:t>
      </w:r>
    </w:p>
    <w:p w14:paraId="4B9958BE" w14:textId="182850A4" w:rsidR="00F30298" w:rsidRPr="00F30298" w:rsidRDefault="00F30298" w:rsidP="00F30298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F30298">
        <w:rPr>
          <w:sz w:val="24"/>
          <w:szCs w:val="24"/>
        </w:rPr>
        <w:t>- Обновляемые базы данных сигнатур вредоносных программ и атак.</w:t>
      </w:r>
    </w:p>
    <w:p w14:paraId="54EE5726" w14:textId="6E8CCB7C" w:rsidR="00F30298" w:rsidRPr="00F30298" w:rsidRDefault="00F30298" w:rsidP="00F30298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F30298">
        <w:rPr>
          <w:sz w:val="24"/>
          <w:szCs w:val="24"/>
        </w:rPr>
        <w:t>- Эксплуатационную документацию на русском языке.</w:t>
      </w:r>
    </w:p>
    <w:p w14:paraId="73826528" w14:textId="140EAD1D" w:rsidR="00F30298" w:rsidRDefault="00F30298" w:rsidP="00F30298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  <w:r w:rsidRPr="00F30298">
        <w:rPr>
          <w:sz w:val="24"/>
          <w:szCs w:val="24"/>
        </w:rPr>
        <w:t>- Программный интерфейс всех антивирусных средств, включая средства управления, должен быть на русском языке.</w:t>
      </w:r>
    </w:p>
    <w:p w14:paraId="1213E5EA" w14:textId="77777777" w:rsidR="00F30298" w:rsidRDefault="00F30298" w:rsidP="00F30298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0CBE2AB2" w14:textId="77777777" w:rsidR="00F30298" w:rsidRDefault="00CA146C" w:rsidP="00F30298">
      <w:pPr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Прочие характеристики: </w:t>
      </w:r>
    </w:p>
    <w:p w14:paraId="4F1089EB" w14:textId="22169CE5" w:rsidR="00F30298" w:rsidRDefault="00F30298" w:rsidP="00854264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0" w:firstLine="851"/>
        <w:rPr>
          <w:sz w:val="24"/>
          <w:szCs w:val="24"/>
        </w:rPr>
      </w:pPr>
      <w:r w:rsidRPr="00F30298">
        <w:rPr>
          <w:sz w:val="24"/>
          <w:szCs w:val="24"/>
        </w:rPr>
        <w:t>Все антивирусные средства, включая средства управления, должны обладать контекстной справочной системой на русском языке.</w:t>
      </w:r>
    </w:p>
    <w:p w14:paraId="4A8C7422" w14:textId="77777777" w:rsidR="00F30298" w:rsidRPr="00F30298" w:rsidRDefault="00F30298" w:rsidP="00854264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0" w:firstLine="851"/>
        <w:rPr>
          <w:sz w:val="24"/>
          <w:szCs w:val="24"/>
        </w:rPr>
      </w:pPr>
      <w:r w:rsidRPr="00F30298">
        <w:rPr>
          <w:sz w:val="24"/>
          <w:szCs w:val="24"/>
        </w:rPr>
        <w:t>Эксплуатационная документация для всех программных продуктов антивирусной защиты, включая средства управления, должна включать документы, подготовленные в соответствии с требованиями государственных стандартов, на русском языке, в том числе:</w:t>
      </w:r>
    </w:p>
    <w:p w14:paraId="095017D8" w14:textId="4DED6660" w:rsidR="00F30298" w:rsidRPr="00F30298" w:rsidRDefault="00F30298" w:rsidP="00854264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0" w:firstLine="851"/>
        <w:rPr>
          <w:sz w:val="24"/>
          <w:szCs w:val="24"/>
        </w:rPr>
      </w:pPr>
      <w:r w:rsidRPr="00F30298">
        <w:rPr>
          <w:sz w:val="24"/>
          <w:szCs w:val="24"/>
        </w:rPr>
        <w:t>Руководство пользователя (администратора).</w:t>
      </w:r>
    </w:p>
    <w:p w14:paraId="588DC01A" w14:textId="4B6DC3EA" w:rsidR="00F30298" w:rsidRDefault="00F30298" w:rsidP="00854264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0" w:firstLine="851"/>
        <w:rPr>
          <w:sz w:val="24"/>
          <w:szCs w:val="24"/>
        </w:rPr>
      </w:pPr>
      <w:r w:rsidRPr="00F30298">
        <w:rPr>
          <w:sz w:val="24"/>
          <w:szCs w:val="24"/>
        </w:rPr>
        <w:t>Документация, поставляемая с антивирусными средствами, должна детально описывать процесс установки, настройки и эксплуатации соответствующего средства антивирусной защиты.</w:t>
      </w:r>
    </w:p>
    <w:p w14:paraId="4D01D33B" w14:textId="6EB4F095" w:rsidR="00F30298" w:rsidRPr="00F30298" w:rsidRDefault="00F30298" w:rsidP="00854264">
      <w:pPr>
        <w:pStyle w:val="a3"/>
        <w:numPr>
          <w:ilvl w:val="0"/>
          <w:numId w:val="6"/>
        </w:numPr>
        <w:tabs>
          <w:tab w:val="left" w:pos="426"/>
          <w:tab w:val="left" w:pos="993"/>
        </w:tabs>
        <w:ind w:left="0" w:firstLine="851"/>
        <w:rPr>
          <w:sz w:val="24"/>
          <w:szCs w:val="24"/>
        </w:rPr>
      </w:pPr>
      <w:r w:rsidRPr="00F30298">
        <w:rPr>
          <w:sz w:val="24"/>
          <w:szCs w:val="24"/>
        </w:rPr>
        <w:t xml:space="preserve">Потенциальный поставщик должен быть официальным партнером компании производителя антивирусного программного обеспечения, в подтверждения статуса предоставить копию партнерского сертификата и копию </w:t>
      </w:r>
      <w:proofErr w:type="spellStart"/>
      <w:r w:rsidRPr="00F30298">
        <w:rPr>
          <w:sz w:val="24"/>
          <w:szCs w:val="24"/>
        </w:rPr>
        <w:t>авторизационного</w:t>
      </w:r>
      <w:proofErr w:type="spellEnd"/>
      <w:r w:rsidRPr="00F30298">
        <w:rPr>
          <w:sz w:val="24"/>
          <w:szCs w:val="24"/>
        </w:rPr>
        <w:t xml:space="preserve"> письма, подтверждающее право потенциального поставщика на поставку закупаемого антивирусного программного обеспечения</w:t>
      </w:r>
    </w:p>
    <w:p w14:paraId="7162E1D5" w14:textId="77777777" w:rsidR="00CA146C" w:rsidRPr="00AD54E2" w:rsidRDefault="00CA146C" w:rsidP="00CA146C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797E8C08" w14:textId="77777777" w:rsidR="00CA146C" w:rsidRPr="00AD54E2" w:rsidRDefault="00CA146C" w:rsidP="00CA146C">
      <w:pPr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>Соответствие стандартам: ________________________________________________________</w:t>
      </w:r>
    </w:p>
    <w:p w14:paraId="06CEFF3A" w14:textId="77777777" w:rsidR="00CA146C" w:rsidRPr="00AD54E2" w:rsidRDefault="00CA146C" w:rsidP="00CA146C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  <w:r w:rsidRPr="00AD54E2">
        <w:rPr>
          <w:i/>
          <w:iCs/>
          <w:sz w:val="24"/>
          <w:szCs w:val="24"/>
        </w:rPr>
        <w:t>(указываются стандарты, которым должны соответствовать поставляемые товары)</w:t>
      </w:r>
    </w:p>
    <w:p w14:paraId="4E221256" w14:textId="21175B73" w:rsidR="00CA146C" w:rsidRDefault="00CA146C" w:rsidP="00CA146C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</w:p>
    <w:p w14:paraId="68F9222D" w14:textId="77777777" w:rsidR="00BB5F62" w:rsidRDefault="00BB5F62" w:rsidP="00BB5F62">
      <w:pPr>
        <w:numPr>
          <w:ilvl w:val="0"/>
          <w:numId w:val="4"/>
        </w:numPr>
        <w:tabs>
          <w:tab w:val="left" w:pos="426"/>
          <w:tab w:val="left" w:pos="1276"/>
        </w:tabs>
        <w:ind w:left="0" w:firstLine="851"/>
        <w:rPr>
          <w:b/>
          <w:bCs/>
          <w:sz w:val="24"/>
          <w:szCs w:val="24"/>
        </w:rPr>
      </w:pPr>
      <w:r w:rsidRPr="00AD54E2">
        <w:rPr>
          <w:b/>
          <w:bCs/>
          <w:sz w:val="24"/>
          <w:szCs w:val="24"/>
        </w:rPr>
        <w:t xml:space="preserve">Подлежит лицензированию: </w:t>
      </w:r>
    </w:p>
    <w:p w14:paraId="38A1127B" w14:textId="77777777" w:rsidR="00BB5F62" w:rsidRPr="00DB6B3A" w:rsidRDefault="00BB5F62" w:rsidP="00BB5F62">
      <w:pPr>
        <w:tabs>
          <w:tab w:val="left" w:pos="426"/>
          <w:tab w:val="left" w:pos="1276"/>
        </w:tabs>
        <w:ind w:firstLine="851"/>
        <w:rPr>
          <w:bCs/>
          <w:iCs/>
          <w:sz w:val="24"/>
          <w:szCs w:val="24"/>
        </w:rPr>
      </w:pPr>
      <w:r w:rsidRPr="00DB6B3A">
        <w:rPr>
          <w:bCs/>
          <w:iCs/>
          <w:sz w:val="24"/>
          <w:szCs w:val="24"/>
        </w:rPr>
        <w:t>нет</w:t>
      </w:r>
    </w:p>
    <w:p w14:paraId="164ED55F" w14:textId="77777777" w:rsidR="00BB5F62" w:rsidRPr="00AD54E2" w:rsidRDefault="00BB5F62" w:rsidP="00BB5F62">
      <w:pPr>
        <w:tabs>
          <w:tab w:val="left" w:pos="426"/>
          <w:tab w:val="left" w:pos="1276"/>
        </w:tabs>
        <w:ind w:firstLine="851"/>
        <w:rPr>
          <w:b/>
          <w:bCs/>
          <w:sz w:val="24"/>
          <w:szCs w:val="24"/>
        </w:rPr>
      </w:pPr>
      <w:r w:rsidRPr="00AD54E2">
        <w:rPr>
          <w:bCs/>
          <w:i/>
          <w:sz w:val="24"/>
          <w:szCs w:val="24"/>
        </w:rPr>
        <w:t>(указывается лицензируемый вид деятельности)</w:t>
      </w:r>
    </w:p>
    <w:p w14:paraId="695C6B6F" w14:textId="77777777" w:rsidR="00BB5F62" w:rsidRPr="00AD54E2" w:rsidRDefault="00BB5F62" w:rsidP="00854264">
      <w:pPr>
        <w:tabs>
          <w:tab w:val="left" w:pos="426"/>
          <w:tab w:val="left" w:pos="993"/>
        </w:tabs>
        <w:ind w:firstLine="851"/>
        <w:rPr>
          <w:sz w:val="24"/>
          <w:szCs w:val="24"/>
        </w:rPr>
      </w:pPr>
    </w:p>
    <w:p w14:paraId="19927DEF" w14:textId="5E16EA14" w:rsidR="00BB5F62" w:rsidRPr="00AD54E2" w:rsidRDefault="006C3792" w:rsidP="00BB5F62">
      <w:pPr>
        <w:tabs>
          <w:tab w:val="left" w:pos="426"/>
          <w:tab w:val="left" w:pos="1276"/>
        </w:tabs>
        <w:ind w:firstLine="851"/>
        <w:jc w:val="both"/>
        <w:rPr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6</w:t>
      </w:r>
      <w:r w:rsidR="00BB5F62" w:rsidRPr="00AD54E2">
        <w:rPr>
          <w:b/>
          <w:bCs/>
          <w:iCs/>
          <w:sz w:val="24"/>
          <w:szCs w:val="24"/>
        </w:rPr>
        <w:t xml:space="preserve">. _______________________ прилагаются и являются неотъемлемой частью технической спецификации </w:t>
      </w:r>
      <w:r w:rsidR="00BB5F62" w:rsidRPr="00AD54E2">
        <w:rPr>
          <w:i/>
          <w:iCs/>
          <w:sz w:val="24"/>
          <w:szCs w:val="24"/>
        </w:rPr>
        <w:t xml:space="preserve">(если имеются, указать необходимые приложения: к примеру, дефектные акты, ведомости, чертежи и </w:t>
      </w:r>
      <w:proofErr w:type="gramStart"/>
      <w:r w:rsidR="00BB5F62" w:rsidRPr="00AD54E2">
        <w:rPr>
          <w:i/>
          <w:iCs/>
          <w:sz w:val="24"/>
          <w:szCs w:val="24"/>
        </w:rPr>
        <w:t>т.д.</w:t>
      </w:r>
      <w:proofErr w:type="gramEnd"/>
      <w:r w:rsidR="00BB5F62" w:rsidRPr="00AD54E2">
        <w:rPr>
          <w:i/>
          <w:iCs/>
          <w:sz w:val="24"/>
          <w:szCs w:val="24"/>
        </w:rPr>
        <w:t>)</w:t>
      </w:r>
    </w:p>
    <w:p w14:paraId="2D02101F" w14:textId="77777777" w:rsidR="00BB5F62" w:rsidRDefault="00BB5F62" w:rsidP="00854264">
      <w:pPr>
        <w:tabs>
          <w:tab w:val="left" w:pos="1276"/>
        </w:tabs>
        <w:rPr>
          <w:b/>
          <w:sz w:val="24"/>
          <w:szCs w:val="24"/>
        </w:rPr>
      </w:pPr>
    </w:p>
    <w:p w14:paraId="43313181" w14:textId="77777777" w:rsidR="00BB5F62" w:rsidRDefault="00BB5F62" w:rsidP="00BB5F62">
      <w:pPr>
        <w:tabs>
          <w:tab w:val="left" w:pos="1276"/>
        </w:tabs>
        <w:ind w:firstLine="851"/>
        <w:rPr>
          <w:b/>
          <w:sz w:val="24"/>
          <w:szCs w:val="24"/>
        </w:rPr>
      </w:pPr>
    </w:p>
    <w:p w14:paraId="787D0A2B" w14:textId="7C24F7D1" w:rsidR="00BB5F62" w:rsidRPr="00AD54E2" w:rsidRDefault="00BB5F62" w:rsidP="00A25A6C">
      <w:pPr>
        <w:tabs>
          <w:tab w:val="left" w:pos="1276"/>
        </w:tabs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Руководитель</w:t>
      </w:r>
      <w:r w:rsidR="00A25A6C">
        <w:rPr>
          <w:b/>
          <w:sz w:val="24"/>
          <w:szCs w:val="24"/>
        </w:rPr>
        <w:t xml:space="preserve"> </w:t>
      </w:r>
      <w:r w:rsidR="00A25A6C" w:rsidRPr="00A25A6C">
        <w:rPr>
          <w:b/>
          <w:sz w:val="24"/>
          <w:szCs w:val="24"/>
        </w:rPr>
        <w:t>инициатора программы</w:t>
      </w:r>
      <w:r w:rsidR="00A25A6C">
        <w:rPr>
          <w:b/>
          <w:sz w:val="24"/>
          <w:szCs w:val="24"/>
        </w:rPr>
        <w:t xml:space="preserve"> </w:t>
      </w:r>
      <w:r w:rsidRPr="00AD54E2">
        <w:rPr>
          <w:b/>
          <w:sz w:val="24"/>
          <w:szCs w:val="24"/>
        </w:rPr>
        <w:t>__________________________________</w:t>
      </w:r>
      <w:r>
        <w:rPr>
          <w:b/>
          <w:sz w:val="24"/>
          <w:szCs w:val="24"/>
        </w:rPr>
        <w:t xml:space="preserve"> </w:t>
      </w:r>
    </w:p>
    <w:p w14:paraId="05AA87DE" w14:textId="3761C2A0" w:rsidR="00CE048C" w:rsidRDefault="00BB5F62" w:rsidP="00854264">
      <w:pPr>
        <w:tabs>
          <w:tab w:val="left" w:pos="1276"/>
        </w:tabs>
        <w:ind w:left="708" w:firstLine="143"/>
        <w:rPr>
          <w:i/>
          <w:sz w:val="24"/>
          <w:szCs w:val="24"/>
        </w:rPr>
      </w:pPr>
      <w:r w:rsidRPr="00AD54E2">
        <w:rPr>
          <w:i/>
          <w:sz w:val="24"/>
          <w:szCs w:val="24"/>
        </w:rPr>
        <w:t xml:space="preserve">       </w:t>
      </w:r>
      <w:r w:rsidR="00A25A6C">
        <w:rPr>
          <w:i/>
          <w:sz w:val="24"/>
          <w:szCs w:val="24"/>
        </w:rPr>
        <w:t xml:space="preserve">                                                               </w:t>
      </w:r>
      <w:r w:rsidRPr="00AD54E2">
        <w:rPr>
          <w:i/>
          <w:sz w:val="24"/>
          <w:szCs w:val="24"/>
        </w:rPr>
        <w:t>(дата) (подпись) (Ф.И.О.)</w:t>
      </w:r>
    </w:p>
    <w:sectPr w:rsidR="00CE048C" w:rsidSect="000443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31B3ED2"/>
    <w:multiLevelType w:val="hybridMultilevel"/>
    <w:tmpl w:val="78E086C2"/>
    <w:lvl w:ilvl="0" w:tplc="81D06A3C">
      <w:start w:val="1"/>
      <w:numFmt w:val="decimal"/>
      <w:lvlText w:val="%1."/>
      <w:lvlJc w:val="left"/>
      <w:pPr>
        <w:ind w:left="15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82B35"/>
    <w:multiLevelType w:val="hybridMultilevel"/>
    <w:tmpl w:val="53F07DBE"/>
    <w:lvl w:ilvl="0" w:tplc="7448807A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22F769B"/>
    <w:multiLevelType w:val="hybridMultilevel"/>
    <w:tmpl w:val="3EB071FE"/>
    <w:lvl w:ilvl="0" w:tplc="8A7E7A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45"/>
    <w:rsid w:val="00044343"/>
    <w:rsid w:val="00207C74"/>
    <w:rsid w:val="003616E7"/>
    <w:rsid w:val="00396BBC"/>
    <w:rsid w:val="00432891"/>
    <w:rsid w:val="00520AAA"/>
    <w:rsid w:val="00543F69"/>
    <w:rsid w:val="00554FAC"/>
    <w:rsid w:val="006C3792"/>
    <w:rsid w:val="00713FDC"/>
    <w:rsid w:val="00726143"/>
    <w:rsid w:val="007351F3"/>
    <w:rsid w:val="00756537"/>
    <w:rsid w:val="00854264"/>
    <w:rsid w:val="00880CE1"/>
    <w:rsid w:val="00A137D8"/>
    <w:rsid w:val="00A25A6C"/>
    <w:rsid w:val="00AE4545"/>
    <w:rsid w:val="00BB5F62"/>
    <w:rsid w:val="00C7432B"/>
    <w:rsid w:val="00CA146C"/>
    <w:rsid w:val="00CE048C"/>
    <w:rsid w:val="00D334F8"/>
    <w:rsid w:val="00D56BDD"/>
    <w:rsid w:val="00DE43A2"/>
    <w:rsid w:val="00EB3EED"/>
    <w:rsid w:val="00F22E78"/>
    <w:rsid w:val="00F30298"/>
    <w:rsid w:val="00F5668D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BBC5"/>
  <w15:chartTrackingRefBased/>
  <w15:docId w15:val="{6CECCB4B-ED75-4544-8EEF-DBE161C1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8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EB3EE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32891"/>
    <w:pPr>
      <w:ind w:left="708"/>
    </w:pPr>
  </w:style>
  <w:style w:type="character" w:customStyle="1" w:styleId="a4">
    <w:name w:val="Абзац списка Знак"/>
    <w:link w:val="a3"/>
    <w:uiPriority w:val="34"/>
    <w:rsid w:val="0043289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3E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x-screen-reader">
    <w:name w:val="x-screen-reader"/>
    <w:basedOn w:val="a0"/>
    <w:rsid w:val="00EB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2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2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Zhurkenova</dc:creator>
  <cp:keywords/>
  <dc:description/>
  <cp:lastModifiedBy>Arsen Kozhanov</cp:lastModifiedBy>
  <cp:revision>2</cp:revision>
  <dcterms:created xsi:type="dcterms:W3CDTF">2021-12-21T14:01:00Z</dcterms:created>
  <dcterms:modified xsi:type="dcterms:W3CDTF">2021-12-21T14:01:00Z</dcterms:modified>
</cp:coreProperties>
</file>