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B7CB" w14:textId="77777777" w:rsidR="00432891" w:rsidRPr="00670BE9" w:rsidRDefault="00432891" w:rsidP="00432891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  <w:sz w:val="24"/>
          <w:szCs w:val="24"/>
        </w:rPr>
      </w:pPr>
      <w:r w:rsidRPr="00670BE9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670BE9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8876A9E" w14:textId="02DD8346" w:rsidR="00432891" w:rsidRPr="00905C71" w:rsidRDefault="00432891" w:rsidP="0043289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rPr>
          <w:sz w:val="24"/>
          <w:szCs w:val="24"/>
        </w:rPr>
      </w:pPr>
      <w:r w:rsidRPr="00670BE9">
        <w:rPr>
          <w:b/>
          <w:bCs/>
          <w:sz w:val="24"/>
          <w:szCs w:val="24"/>
        </w:rPr>
        <w:t xml:space="preserve">Наименование: </w:t>
      </w:r>
      <w:r w:rsidR="004A3B70" w:rsidRPr="00670BE9">
        <w:rPr>
          <w:b/>
          <w:bCs/>
          <w:sz w:val="24"/>
          <w:szCs w:val="24"/>
        </w:rPr>
        <w:t>Информирование о государственной политике по вопросам перехода на принципы НДТ, по продвижению принципов НДТ, разработки Справочников по НДТ, зеленых технологий, Программы партнерства «Зеленый мост» (ППЗМ), а также новелл Экологического кодекса в части внедрения НДТ</w:t>
      </w:r>
    </w:p>
    <w:p w14:paraId="0701D82B" w14:textId="77777777" w:rsidR="00905C71" w:rsidRPr="00670BE9" w:rsidRDefault="00905C71" w:rsidP="00905C71">
      <w:pPr>
        <w:pStyle w:val="a3"/>
        <w:tabs>
          <w:tab w:val="left" w:pos="426"/>
          <w:tab w:val="left" w:pos="1276"/>
        </w:tabs>
        <w:ind w:left="851"/>
        <w:rPr>
          <w:sz w:val="24"/>
          <w:szCs w:val="24"/>
        </w:rPr>
      </w:pPr>
    </w:p>
    <w:p w14:paraId="2E121BD2" w14:textId="3E10809F" w:rsidR="00432891" w:rsidRPr="00FB7CF1" w:rsidRDefault="00432891" w:rsidP="0043289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  <w:sz w:val="24"/>
          <w:szCs w:val="24"/>
        </w:rPr>
      </w:pPr>
      <w:r w:rsidRPr="00670BE9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670BE9">
        <w:rPr>
          <w:b/>
          <w:bCs/>
          <w:sz w:val="24"/>
          <w:szCs w:val="24"/>
        </w:rPr>
        <w:t xml:space="preserve"> </w:t>
      </w:r>
    </w:p>
    <w:p w14:paraId="1A233386" w14:textId="77777777" w:rsidR="00FB7CF1" w:rsidRPr="00670BE9" w:rsidRDefault="00FB7CF1" w:rsidP="00FB7CF1">
      <w:pPr>
        <w:pStyle w:val="a3"/>
        <w:tabs>
          <w:tab w:val="left" w:pos="426"/>
          <w:tab w:val="left" w:pos="1276"/>
        </w:tabs>
        <w:ind w:left="851"/>
        <w:rPr>
          <w:b/>
          <w:bCs/>
          <w:i/>
          <w:iCs/>
          <w:sz w:val="24"/>
          <w:szCs w:val="24"/>
        </w:rPr>
      </w:pPr>
    </w:p>
    <w:p w14:paraId="0DFB4655" w14:textId="11D94C4F" w:rsidR="004A3B70" w:rsidRPr="00670BE9" w:rsidRDefault="00FB7CF1" w:rsidP="00905C7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B7CF1">
        <w:rPr>
          <w:sz w:val="24"/>
          <w:szCs w:val="24"/>
        </w:rPr>
        <w:t>Подготовка 12 (двенадцати) материалов на страницах социальных сетей Центра или блогеров, лидеров общественного мнения и общественников</w:t>
      </w:r>
      <w:r>
        <w:rPr>
          <w:sz w:val="24"/>
          <w:szCs w:val="24"/>
        </w:rPr>
        <w:t>.</w:t>
      </w:r>
      <w:r w:rsidRPr="00FB7CF1">
        <w:rPr>
          <w:sz w:val="24"/>
          <w:szCs w:val="24"/>
        </w:rPr>
        <w:t xml:space="preserve"> </w:t>
      </w:r>
      <w:r w:rsidR="004A3B70" w:rsidRPr="00FB7CF1">
        <w:rPr>
          <w:sz w:val="24"/>
          <w:szCs w:val="24"/>
        </w:rPr>
        <w:t>Услуги по SMM сопровождению и продвижению официальных аккаунтов Заказчика, должны включать</w:t>
      </w:r>
      <w:r w:rsidR="004A3B70" w:rsidRPr="00670BE9">
        <w:rPr>
          <w:sz w:val="24"/>
          <w:szCs w:val="24"/>
        </w:rPr>
        <w:t xml:space="preserve"> в себя следующие необходимые услуги:</w:t>
      </w:r>
    </w:p>
    <w:p w14:paraId="39D06506" w14:textId="36408CC6" w:rsidR="004A3B70" w:rsidRPr="00905C71" w:rsidRDefault="00905C71" w:rsidP="00905C71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A3B70" w:rsidRPr="00905C71">
        <w:rPr>
          <w:sz w:val="24"/>
          <w:szCs w:val="24"/>
        </w:rPr>
        <w:t>Наполнение официальных страниц в социальных сетях Facebook, Twitter, Instagram</w:t>
      </w:r>
      <w:r w:rsidR="00765303" w:rsidRPr="00905C71">
        <w:rPr>
          <w:sz w:val="24"/>
          <w:szCs w:val="24"/>
        </w:rPr>
        <w:t xml:space="preserve">, </w:t>
      </w:r>
      <w:r w:rsidR="00765303" w:rsidRPr="00905C71">
        <w:rPr>
          <w:sz w:val="24"/>
          <w:szCs w:val="24"/>
          <w:lang w:val="en-US"/>
        </w:rPr>
        <w:t>YouTube</w:t>
      </w:r>
      <w:r w:rsidR="00765303" w:rsidRPr="00905C71">
        <w:rPr>
          <w:sz w:val="24"/>
          <w:szCs w:val="24"/>
        </w:rPr>
        <w:t>-канал</w:t>
      </w:r>
      <w:r w:rsidR="004A3B70" w:rsidRPr="00905C71">
        <w:rPr>
          <w:sz w:val="24"/>
          <w:szCs w:val="24"/>
        </w:rPr>
        <w:t xml:space="preserve"> на русском, казахском и английском языках по согласованию с Заказчиком; </w:t>
      </w:r>
    </w:p>
    <w:p w14:paraId="1D723FC1" w14:textId="01A8CCE9" w:rsidR="004A3B70" w:rsidRPr="00670BE9" w:rsidRDefault="004A3B70" w:rsidP="00905C71">
      <w:pPr>
        <w:pStyle w:val="a3"/>
        <w:numPr>
          <w:ilvl w:val="1"/>
          <w:numId w:val="7"/>
        </w:numPr>
        <w:tabs>
          <w:tab w:val="left" w:pos="142"/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 xml:space="preserve">Публикации </w:t>
      </w:r>
      <w:r w:rsidR="008243DD" w:rsidRPr="00670BE9">
        <w:rPr>
          <w:sz w:val="24"/>
          <w:szCs w:val="24"/>
        </w:rPr>
        <w:t xml:space="preserve">постов на официальных страницах социальных сетей </w:t>
      </w:r>
      <w:r w:rsidRPr="00670BE9">
        <w:rPr>
          <w:sz w:val="24"/>
          <w:szCs w:val="24"/>
        </w:rPr>
        <w:t xml:space="preserve">в общей сложности не менее 4-х (четырех) уникальных постов в месяц, в том числе лидов (сокращенный текст) с гиперссылками на материалы Центра, размещенные на официальном сайте и на других интернет-порталах; </w:t>
      </w:r>
    </w:p>
    <w:p w14:paraId="4645D60F" w14:textId="77777777" w:rsidR="004A3B70" w:rsidRPr="00670BE9" w:rsidRDefault="004A3B70" w:rsidP="00905C71">
      <w:pPr>
        <w:pStyle w:val="a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 xml:space="preserve">Ответы на вопросы пользователей в социальных сетях, касающиеся деятельности Заказчика; </w:t>
      </w:r>
    </w:p>
    <w:p w14:paraId="7992716E" w14:textId="70542266" w:rsidR="004A3B70" w:rsidRPr="00670BE9" w:rsidRDefault="004A3B70" w:rsidP="00905C71">
      <w:pPr>
        <w:pStyle w:val="a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>Освещение мероприятий в социальных сетях, проводимых Заказчиком на русском, казахском и английском языках;</w:t>
      </w:r>
    </w:p>
    <w:p w14:paraId="06D36D44" w14:textId="77777777" w:rsidR="004A3B70" w:rsidRPr="00670BE9" w:rsidRDefault="004A3B70" w:rsidP="00905C71">
      <w:pPr>
        <w:pStyle w:val="a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 xml:space="preserve">Модерация официальных аккаунтов компании в социальных сетях на казахском, русском и английском языках; </w:t>
      </w:r>
    </w:p>
    <w:p w14:paraId="732C28B5" w14:textId="6D45D6FB" w:rsidR="004A3B70" w:rsidRPr="00670BE9" w:rsidRDefault="004A3B70" w:rsidP="00905C71">
      <w:pPr>
        <w:pStyle w:val="a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>Разработка и обновление контента официальных аккаунтов в facebook.com, Instagram.com, Twitter (публикация эксклюзивного авторского контента, адаптация новостей компании, анонсы мероприятий компании (предоставляются Заказчиком), ведение спецпроектов (рубрики, фоторепортажи, инфографики и пр. по согласованию с Заказчиком по утвержденному контент-плану);</w:t>
      </w:r>
    </w:p>
    <w:p w14:paraId="36D576BC" w14:textId="7120C721" w:rsidR="004A3B70" w:rsidRPr="00905C71" w:rsidRDefault="00893BD1" w:rsidP="00905C71">
      <w:pPr>
        <w:pStyle w:val="a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 xml:space="preserve">Разработка визуального контента - </w:t>
      </w:r>
      <w:bookmarkStart w:id="0" w:name="_Hlk63300439"/>
      <w:r w:rsidRPr="00670BE9">
        <w:rPr>
          <w:sz w:val="24"/>
          <w:szCs w:val="24"/>
        </w:rPr>
        <w:t>а</w:t>
      </w:r>
      <w:r w:rsidR="004A3B70" w:rsidRPr="00670BE9">
        <w:rPr>
          <w:sz w:val="24"/>
          <w:szCs w:val="24"/>
        </w:rPr>
        <w:t>даптация согласно единому брендированию официальных страниц в социальных сетях;</w:t>
      </w:r>
      <w:bookmarkEnd w:id="0"/>
    </w:p>
    <w:p w14:paraId="6C17CF73" w14:textId="49312B1A" w:rsidR="008243DD" w:rsidRPr="00670BE9" w:rsidRDefault="004A3B70" w:rsidP="00905C71">
      <w:pPr>
        <w:pStyle w:val="a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>Сопровождение мероприятий в социальных сетях (Facebook, Twitter, Instagram</w:t>
      </w:r>
      <w:r w:rsidR="00765303">
        <w:rPr>
          <w:sz w:val="24"/>
          <w:szCs w:val="24"/>
        </w:rPr>
        <w:t xml:space="preserve">, </w:t>
      </w:r>
      <w:r w:rsidR="00765303">
        <w:rPr>
          <w:sz w:val="24"/>
          <w:szCs w:val="24"/>
          <w:lang w:val="en-US"/>
        </w:rPr>
        <w:t>YouTube</w:t>
      </w:r>
      <w:r w:rsidR="00765303" w:rsidRPr="00765303">
        <w:rPr>
          <w:sz w:val="24"/>
          <w:szCs w:val="24"/>
        </w:rPr>
        <w:t>-</w:t>
      </w:r>
      <w:r w:rsidR="00765303">
        <w:rPr>
          <w:sz w:val="24"/>
          <w:szCs w:val="24"/>
        </w:rPr>
        <w:t>канал</w:t>
      </w:r>
      <w:r w:rsidRPr="00670BE9">
        <w:rPr>
          <w:sz w:val="24"/>
          <w:szCs w:val="24"/>
        </w:rPr>
        <w:t>), на основе контентплана по продвижению с указанием ключевых показателей роста (количество подписчиков, комментариев,</w:t>
      </w:r>
      <w:r w:rsidR="008243DD" w:rsidRPr="00670BE9">
        <w:rPr>
          <w:sz w:val="24"/>
          <w:szCs w:val="24"/>
        </w:rPr>
        <w:t xml:space="preserve"> </w:t>
      </w:r>
      <w:r w:rsidRPr="00670BE9">
        <w:rPr>
          <w:sz w:val="24"/>
          <w:szCs w:val="24"/>
        </w:rPr>
        <w:t>упоминаний, репостов и вовлеченности подписчиков)</w:t>
      </w:r>
      <w:r w:rsidR="00893BD1" w:rsidRPr="00670BE9">
        <w:rPr>
          <w:sz w:val="24"/>
          <w:szCs w:val="24"/>
        </w:rPr>
        <w:t xml:space="preserve"> или размещение текстов на страницах социальных сетей у трендовых блогеров; утвержденных уполномоченным представителем Заказчика (по заявке Заказчика);</w:t>
      </w:r>
    </w:p>
    <w:p w14:paraId="7EF3C413" w14:textId="0377218E" w:rsidR="00432891" w:rsidRPr="00670BE9" w:rsidRDefault="008243DD" w:rsidP="00905C71">
      <w:pPr>
        <w:pStyle w:val="a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>Е</w:t>
      </w:r>
      <w:r w:rsidR="004A3B70" w:rsidRPr="00670BE9">
        <w:rPr>
          <w:sz w:val="24"/>
          <w:szCs w:val="24"/>
        </w:rPr>
        <w:t>женедельная актуализация контент-плана, с гиперссылками</w:t>
      </w:r>
      <w:r w:rsidRPr="00670BE9">
        <w:rPr>
          <w:sz w:val="24"/>
          <w:szCs w:val="24"/>
        </w:rPr>
        <w:t xml:space="preserve"> </w:t>
      </w:r>
      <w:r w:rsidR="004A3B70" w:rsidRPr="00670BE9">
        <w:rPr>
          <w:sz w:val="24"/>
          <w:szCs w:val="24"/>
        </w:rPr>
        <w:t>на материалы, размещенные на официальном сайте компании</w:t>
      </w:r>
      <w:r w:rsidRPr="00670BE9">
        <w:rPr>
          <w:sz w:val="24"/>
          <w:szCs w:val="24"/>
        </w:rPr>
        <w:t>;</w:t>
      </w:r>
    </w:p>
    <w:p w14:paraId="0C4F0747" w14:textId="228C2823" w:rsidR="008243DD" w:rsidRPr="00670BE9" w:rsidRDefault="008243DD" w:rsidP="00905C71">
      <w:pPr>
        <w:pStyle w:val="a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>Настройка таргетированной рекламы в социальных сетях.</w:t>
      </w:r>
    </w:p>
    <w:p w14:paraId="68E06BF0" w14:textId="0499CB28" w:rsidR="008243DD" w:rsidRPr="00670BE9" w:rsidRDefault="008243DD" w:rsidP="00905C7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1B135F67" w14:textId="4AD249AA" w:rsidR="008243DD" w:rsidRPr="00670BE9" w:rsidRDefault="00ED6BA7" w:rsidP="00905C7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70BE9">
        <w:rPr>
          <w:sz w:val="24"/>
          <w:szCs w:val="24"/>
        </w:rPr>
        <w:t xml:space="preserve"> </w:t>
      </w:r>
    </w:p>
    <w:p w14:paraId="12618D24" w14:textId="437060FD" w:rsidR="008243DD" w:rsidRPr="00670BE9" w:rsidRDefault="008243DD" w:rsidP="00905C7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4945AB9E" w14:textId="10D5A0D9" w:rsidR="008243DD" w:rsidRPr="00670BE9" w:rsidRDefault="008243DD" w:rsidP="008243DD">
      <w:pPr>
        <w:tabs>
          <w:tab w:val="left" w:pos="851"/>
        </w:tabs>
        <w:jc w:val="both"/>
        <w:rPr>
          <w:sz w:val="24"/>
          <w:szCs w:val="24"/>
        </w:rPr>
      </w:pPr>
    </w:p>
    <w:p w14:paraId="6E884D24" w14:textId="7E0453A3" w:rsidR="008243DD" w:rsidRPr="00670BE9" w:rsidRDefault="008243DD" w:rsidP="008243DD">
      <w:pPr>
        <w:tabs>
          <w:tab w:val="left" w:pos="851"/>
        </w:tabs>
        <w:jc w:val="both"/>
        <w:rPr>
          <w:sz w:val="24"/>
          <w:szCs w:val="24"/>
        </w:rPr>
      </w:pPr>
    </w:p>
    <w:p w14:paraId="071D8ECF" w14:textId="13FC5BDE" w:rsidR="008243DD" w:rsidRPr="00670BE9" w:rsidRDefault="008243DD" w:rsidP="008243DD">
      <w:pPr>
        <w:tabs>
          <w:tab w:val="left" w:pos="851"/>
        </w:tabs>
        <w:jc w:val="both"/>
        <w:rPr>
          <w:sz w:val="24"/>
          <w:szCs w:val="24"/>
        </w:rPr>
      </w:pPr>
    </w:p>
    <w:p w14:paraId="0030E711" w14:textId="33B4C232" w:rsidR="008243DD" w:rsidRPr="00670BE9" w:rsidRDefault="00FB7CF1" w:rsidP="00905C71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Прочие характеристики: т</w:t>
      </w:r>
      <w:r w:rsidR="008243DD" w:rsidRPr="00670BE9">
        <w:rPr>
          <w:b/>
          <w:sz w:val="24"/>
          <w:szCs w:val="24"/>
        </w:rPr>
        <w:t>ребования к функционалу Поставщик</w:t>
      </w:r>
      <w:r w:rsidR="00670BE9" w:rsidRPr="00670BE9">
        <w:rPr>
          <w:b/>
          <w:sz w:val="24"/>
          <w:szCs w:val="24"/>
        </w:rPr>
        <w:t>а</w:t>
      </w:r>
    </w:p>
    <w:tbl>
      <w:tblPr>
        <w:tblStyle w:val="TableNormal"/>
        <w:tblW w:w="1395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3F4D"/>
          <w:insideV w:val="single" w:sz="8" w:space="0" w:color="FF3F4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5437"/>
        <w:gridCol w:w="4394"/>
        <w:gridCol w:w="2268"/>
      </w:tblGrid>
      <w:tr w:rsidR="008243DD" w:rsidRPr="00670BE9" w14:paraId="1F727BF0" w14:textId="77777777" w:rsidTr="00755F96">
        <w:trPr>
          <w:trHeight w:val="6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0642" w14:textId="77777777" w:rsidR="008243DD" w:rsidRPr="00670BE9" w:rsidRDefault="008243DD" w:rsidP="00755F96">
            <w:pPr>
              <w:jc w:val="center"/>
              <w:rPr>
                <w:sz w:val="24"/>
                <w:szCs w:val="24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085D" w14:textId="77777777" w:rsidR="008243DD" w:rsidRPr="00670BE9" w:rsidRDefault="008243DD" w:rsidP="00755F96">
            <w:pPr>
              <w:jc w:val="center"/>
              <w:rPr>
                <w:sz w:val="24"/>
                <w:szCs w:val="24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</w:rPr>
              <w:t>Характеристика и описание услуг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B153" w14:textId="77777777" w:rsidR="008243DD" w:rsidRPr="00670BE9" w:rsidRDefault="008243DD" w:rsidP="00755F96">
            <w:pPr>
              <w:jc w:val="center"/>
              <w:rPr>
                <w:sz w:val="24"/>
                <w:szCs w:val="24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9950" w14:textId="77777777" w:rsidR="008243DD" w:rsidRPr="00670BE9" w:rsidRDefault="008243DD" w:rsidP="00755F96">
            <w:pPr>
              <w:jc w:val="center"/>
              <w:rPr>
                <w:sz w:val="24"/>
                <w:szCs w:val="24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8243DD" w:rsidRPr="00670BE9" w14:paraId="046D25D8" w14:textId="77777777" w:rsidTr="00755F96">
        <w:trPr>
          <w:trHeight w:val="3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72FE" w14:textId="6B9C9A70" w:rsidR="008243DD" w:rsidRPr="00670BE9" w:rsidRDefault="008243DD" w:rsidP="00755F96">
            <w:pPr>
              <w:rPr>
                <w:sz w:val="24"/>
                <w:szCs w:val="24"/>
              </w:rPr>
            </w:pPr>
            <w:r w:rsidRPr="00670BE9">
              <w:rPr>
                <w:sz w:val="24"/>
                <w:szCs w:val="24"/>
              </w:rPr>
              <w:t>Наполнение официальных страниц в социальных сетях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7299" w14:textId="77777777" w:rsidR="008243DD" w:rsidRPr="00670BE9" w:rsidRDefault="008243DD" w:rsidP="008243DD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670BE9">
              <w:rPr>
                <w:sz w:val="24"/>
                <w:szCs w:val="24"/>
              </w:rPr>
              <w:t xml:space="preserve">Facebook, Twitter, Instagram на русском, казахском и английском языках по согласованию с Заказчиком; </w:t>
            </w:r>
          </w:p>
          <w:p w14:paraId="338D34B8" w14:textId="4AFF7DF1" w:rsidR="008243DD" w:rsidRPr="00670BE9" w:rsidRDefault="008243DD" w:rsidP="00755F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4465" w14:textId="77777777" w:rsidR="008243DD" w:rsidRPr="00670BE9" w:rsidRDefault="008243DD" w:rsidP="00755F96">
            <w:pPr>
              <w:rPr>
                <w:sz w:val="24"/>
                <w:szCs w:val="24"/>
              </w:rPr>
            </w:pPr>
            <w:r w:rsidRPr="00670BE9">
              <w:rPr>
                <w:rStyle w:val="a5"/>
                <w:sz w:val="24"/>
                <w:szCs w:val="24"/>
              </w:rPr>
              <w:t>Утвержденная</w:t>
            </w:r>
          </w:p>
          <w:p w14:paraId="7C48B074" w14:textId="77777777" w:rsidR="008243DD" w:rsidRPr="00670BE9" w:rsidRDefault="008243DD" w:rsidP="00755F96">
            <w:pPr>
              <w:rPr>
                <w:sz w:val="24"/>
                <w:szCs w:val="24"/>
              </w:rPr>
            </w:pPr>
            <w:r w:rsidRPr="00670BE9">
              <w:rPr>
                <w:rStyle w:val="a5"/>
                <w:sz w:val="24"/>
                <w:szCs w:val="24"/>
              </w:rPr>
              <w:t xml:space="preserve">Заказчиком форма отчета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4336" w14:textId="77777777" w:rsidR="008243DD" w:rsidRPr="00670BE9" w:rsidRDefault="008243DD" w:rsidP="00755F96">
            <w:pPr>
              <w:jc w:val="center"/>
              <w:rPr>
                <w:sz w:val="24"/>
                <w:szCs w:val="24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</w:rPr>
              <w:t xml:space="preserve">Еженедельно </w:t>
            </w:r>
          </w:p>
        </w:tc>
      </w:tr>
      <w:tr w:rsidR="008243DD" w:rsidRPr="00670BE9" w14:paraId="106EDF0E" w14:textId="77777777" w:rsidTr="00755F96">
        <w:trPr>
          <w:trHeight w:val="4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7DEC" w14:textId="0A475BAE" w:rsidR="008243DD" w:rsidRPr="00670BE9" w:rsidRDefault="008243DD" w:rsidP="00755F96">
            <w:pPr>
              <w:jc w:val="both"/>
              <w:rPr>
                <w:sz w:val="24"/>
                <w:szCs w:val="24"/>
              </w:rPr>
            </w:pPr>
            <w:r w:rsidRPr="00670BE9">
              <w:rPr>
                <w:sz w:val="24"/>
                <w:szCs w:val="24"/>
              </w:rPr>
              <w:t>Публикации постов на официальных страницах социальных сетей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368D" w14:textId="24698A23" w:rsidR="008243DD" w:rsidRPr="00670BE9" w:rsidRDefault="00893BD1" w:rsidP="00755F9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70BE9">
              <w:rPr>
                <w:rStyle w:val="a5"/>
                <w:sz w:val="24"/>
                <w:szCs w:val="24"/>
                <w:shd w:val="clear" w:color="auto" w:fill="FFFFFF"/>
              </w:rPr>
              <w:t>Н</w:t>
            </w:r>
            <w:r w:rsidR="008243DD" w:rsidRPr="00670BE9">
              <w:rPr>
                <w:rStyle w:val="a5"/>
                <w:sz w:val="24"/>
                <w:szCs w:val="24"/>
                <w:shd w:val="clear" w:color="auto" w:fill="FFFFFF"/>
              </w:rPr>
              <w:t>е менее 4-х (четырех) уникальных постов в месяц, в том числе лидов (сокращенный текст) с гиперссылками на материалы Центра, размещенные на официальном сайте и на других интернет-порталах.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6451" w14:textId="77777777" w:rsidR="008243DD" w:rsidRPr="00670BE9" w:rsidRDefault="008243DD" w:rsidP="00755F96">
            <w:pPr>
              <w:rPr>
                <w:sz w:val="24"/>
                <w:szCs w:val="24"/>
              </w:rPr>
            </w:pPr>
            <w:r w:rsidRPr="00670BE9">
              <w:rPr>
                <w:rStyle w:val="a5"/>
                <w:sz w:val="24"/>
                <w:szCs w:val="24"/>
              </w:rPr>
              <w:t>Утвержденная</w:t>
            </w:r>
          </w:p>
          <w:p w14:paraId="71793306" w14:textId="7036B134" w:rsidR="008243DD" w:rsidRPr="00670BE9" w:rsidRDefault="008243DD" w:rsidP="00755F96">
            <w:pPr>
              <w:rPr>
                <w:sz w:val="24"/>
                <w:szCs w:val="24"/>
              </w:rPr>
            </w:pPr>
            <w:r w:rsidRPr="00670BE9">
              <w:rPr>
                <w:rStyle w:val="a5"/>
                <w:sz w:val="24"/>
                <w:szCs w:val="24"/>
              </w:rPr>
              <w:t xml:space="preserve">Заказчиком форма ежемесячного отчета в срок до 5 числа месяца следующего </w:t>
            </w:r>
            <w:r w:rsidR="00FB7CF1">
              <w:rPr>
                <w:rStyle w:val="a5"/>
                <w:sz w:val="24"/>
                <w:szCs w:val="24"/>
              </w:rPr>
              <w:t xml:space="preserve">месяца </w:t>
            </w:r>
            <w:r w:rsidRPr="00670BE9">
              <w:rPr>
                <w:rStyle w:val="a5"/>
                <w:sz w:val="24"/>
                <w:szCs w:val="24"/>
              </w:rPr>
              <w:t>за отчетны</w:t>
            </w:r>
            <w:r w:rsidR="00FB7CF1">
              <w:rPr>
                <w:rStyle w:val="a5"/>
                <w:sz w:val="24"/>
                <w:szCs w:val="24"/>
              </w:rPr>
              <w:t>й</w:t>
            </w:r>
            <w:r w:rsidRPr="00670BE9">
              <w:rPr>
                <w:rStyle w:val="a5"/>
                <w:sz w:val="24"/>
                <w:szCs w:val="24"/>
              </w:rPr>
              <w:t xml:space="preserve"> </w:t>
            </w:r>
            <w:r w:rsidR="00765303">
              <w:rPr>
                <w:rStyle w:val="a5"/>
                <w:sz w:val="24"/>
                <w:szCs w:val="24"/>
              </w:rPr>
              <w:t xml:space="preserve">период </w:t>
            </w:r>
            <w:r w:rsidRPr="00670BE9">
              <w:rPr>
                <w:rStyle w:val="a5"/>
                <w:sz w:val="24"/>
                <w:szCs w:val="24"/>
              </w:rPr>
              <w:t>в 2-х экземплярах на печатном и электронном носител</w:t>
            </w:r>
            <w:r w:rsidR="00FB7CF1">
              <w:rPr>
                <w:rStyle w:val="a5"/>
                <w:sz w:val="24"/>
                <w:szCs w:val="24"/>
              </w:rPr>
              <w:t>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658D" w14:textId="77777777" w:rsidR="008243DD" w:rsidRPr="00670BE9" w:rsidRDefault="008243DD" w:rsidP="00755F96">
            <w:pPr>
              <w:jc w:val="center"/>
              <w:rPr>
                <w:b/>
                <w:bCs/>
                <w:sz w:val="24"/>
                <w:szCs w:val="24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</w:rPr>
              <w:t xml:space="preserve">В период оказания услуги, </w:t>
            </w:r>
          </w:p>
          <w:p w14:paraId="1DEFB7E7" w14:textId="77777777" w:rsidR="008243DD" w:rsidRPr="00670BE9" w:rsidRDefault="008243DD" w:rsidP="00755F96">
            <w:pPr>
              <w:jc w:val="center"/>
              <w:rPr>
                <w:sz w:val="24"/>
                <w:szCs w:val="24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</w:rPr>
              <w:t>по заявке Заказчика</w:t>
            </w:r>
          </w:p>
        </w:tc>
      </w:tr>
      <w:tr w:rsidR="008243DD" w:rsidRPr="00670BE9" w14:paraId="45D94EB2" w14:textId="77777777" w:rsidTr="00755F96">
        <w:trPr>
          <w:trHeight w:val="270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D02A" w14:textId="1812FCE9" w:rsidR="008243DD" w:rsidRPr="00670BE9" w:rsidRDefault="00893BD1" w:rsidP="00755F96">
            <w:pPr>
              <w:rPr>
                <w:sz w:val="24"/>
                <w:szCs w:val="24"/>
              </w:rPr>
            </w:pPr>
            <w:r w:rsidRPr="00670BE9">
              <w:rPr>
                <w:sz w:val="24"/>
                <w:szCs w:val="24"/>
              </w:rPr>
              <w:t>Разработка визуального контента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2410" w14:textId="52198A02" w:rsidR="008243DD" w:rsidRPr="00670BE9" w:rsidRDefault="00893BD1" w:rsidP="00893BD1">
            <w:pPr>
              <w:jc w:val="both"/>
              <w:rPr>
                <w:sz w:val="24"/>
                <w:szCs w:val="24"/>
                <w:u w:color="2E74B5"/>
              </w:rPr>
            </w:pPr>
            <w:r w:rsidRPr="00670BE9">
              <w:rPr>
                <w:rStyle w:val="a5"/>
                <w:sz w:val="24"/>
                <w:szCs w:val="24"/>
                <w:u w:color="2E74B5"/>
              </w:rPr>
              <w:t>Адаптация согласно единому брендированию официальных страниц в социальных сетях;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ACDB" w14:textId="77777777" w:rsidR="00FB7CF1" w:rsidRPr="00FB7CF1" w:rsidRDefault="00FB7CF1" w:rsidP="00FB7CF1">
            <w:pPr>
              <w:rPr>
                <w:rStyle w:val="a5"/>
                <w:sz w:val="24"/>
                <w:szCs w:val="24"/>
                <w:u w:color="2E74B5"/>
              </w:rPr>
            </w:pPr>
            <w:r w:rsidRPr="00FB7CF1">
              <w:rPr>
                <w:rStyle w:val="a5"/>
                <w:sz w:val="24"/>
                <w:szCs w:val="24"/>
                <w:u w:color="2E74B5"/>
              </w:rPr>
              <w:t>Утвержденная</w:t>
            </w:r>
          </w:p>
          <w:p w14:paraId="6F266E36" w14:textId="4DDD0396" w:rsidR="008243DD" w:rsidRPr="00670BE9" w:rsidRDefault="00FB7CF1" w:rsidP="00FB7CF1">
            <w:pPr>
              <w:rPr>
                <w:sz w:val="24"/>
                <w:szCs w:val="24"/>
              </w:rPr>
            </w:pPr>
            <w:r w:rsidRPr="00FB7CF1">
              <w:rPr>
                <w:rStyle w:val="a5"/>
                <w:sz w:val="24"/>
                <w:szCs w:val="24"/>
                <w:u w:color="2E74B5"/>
              </w:rPr>
              <w:t>Заказчиком форма ежемесячного отчета в срок до 5 числа месяца следующего месяца за отчетный период в 2-х экземплярах на печатном и электронном носителях</w:t>
            </w:r>
            <w:r>
              <w:rPr>
                <w:rStyle w:val="a5"/>
                <w:sz w:val="24"/>
                <w:szCs w:val="24"/>
                <w:u w:color="2E74B5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F492" w14:textId="77777777" w:rsidR="008243DD" w:rsidRPr="00670BE9" w:rsidRDefault="008243DD" w:rsidP="00755F96">
            <w:pPr>
              <w:jc w:val="center"/>
              <w:rPr>
                <w:sz w:val="24"/>
                <w:szCs w:val="24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  <w:u w:color="2E74B5"/>
              </w:rPr>
              <w:t xml:space="preserve">Весь период оказания услуги </w:t>
            </w:r>
          </w:p>
        </w:tc>
      </w:tr>
      <w:tr w:rsidR="00893BD1" w:rsidRPr="00670BE9" w14:paraId="657D7FA6" w14:textId="77777777" w:rsidTr="00755F96">
        <w:trPr>
          <w:trHeight w:val="270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44E3" w14:textId="5B9AFD82" w:rsidR="00893BD1" w:rsidRPr="00670BE9" w:rsidRDefault="00893BD1" w:rsidP="00893BD1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670BE9">
              <w:rPr>
                <w:sz w:val="24"/>
                <w:szCs w:val="24"/>
              </w:rPr>
              <w:lastRenderedPageBreak/>
              <w:t>Обеспечение информацией широкого охвата населения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891E" w14:textId="77777777" w:rsidR="00893BD1" w:rsidRPr="00670BE9" w:rsidRDefault="00893BD1" w:rsidP="00893BD1">
            <w:pPr>
              <w:pStyle w:val="a3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670BE9">
              <w:rPr>
                <w:sz w:val="24"/>
                <w:szCs w:val="24"/>
              </w:rPr>
              <w:t>Настройка таргетированной рекламы в социальных сетях.</w:t>
            </w:r>
          </w:p>
          <w:p w14:paraId="1860A38A" w14:textId="77777777" w:rsidR="00893BD1" w:rsidRPr="00670BE9" w:rsidRDefault="00893BD1" w:rsidP="00893BD1">
            <w:pPr>
              <w:jc w:val="both"/>
              <w:rPr>
                <w:rStyle w:val="a5"/>
                <w:sz w:val="24"/>
                <w:szCs w:val="24"/>
                <w:u w:color="2E74B5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AE56" w14:textId="1DD4AFE8" w:rsidR="00893BD1" w:rsidRPr="00670BE9" w:rsidRDefault="00893BD1" w:rsidP="00893BD1">
            <w:pPr>
              <w:rPr>
                <w:rStyle w:val="a5"/>
                <w:sz w:val="24"/>
                <w:szCs w:val="24"/>
                <w:u w:color="2E74B5"/>
              </w:rPr>
            </w:pPr>
            <w:r w:rsidRPr="00670BE9">
              <w:rPr>
                <w:rStyle w:val="a5"/>
                <w:sz w:val="24"/>
                <w:szCs w:val="24"/>
                <w:u w:color="2E74B5"/>
              </w:rPr>
              <w:t>Итоговый отчет с запланированным охватом 300 000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04D8" w14:textId="31F94606" w:rsidR="00893BD1" w:rsidRPr="00670BE9" w:rsidRDefault="00893BD1" w:rsidP="00893BD1">
            <w:pPr>
              <w:jc w:val="center"/>
              <w:rPr>
                <w:rStyle w:val="a5"/>
                <w:b/>
                <w:bCs/>
                <w:sz w:val="24"/>
                <w:szCs w:val="24"/>
                <w:u w:color="2E74B5"/>
              </w:rPr>
            </w:pPr>
            <w:r w:rsidRPr="00670BE9">
              <w:rPr>
                <w:rStyle w:val="a5"/>
                <w:b/>
                <w:bCs/>
                <w:sz w:val="24"/>
                <w:szCs w:val="24"/>
                <w:u w:color="2E74B5"/>
              </w:rPr>
              <w:t>Годовой отчет</w:t>
            </w:r>
          </w:p>
        </w:tc>
      </w:tr>
    </w:tbl>
    <w:p w14:paraId="43D82900" w14:textId="70D69019" w:rsidR="00670BE9" w:rsidRPr="00FB7CF1" w:rsidRDefault="00670BE9" w:rsidP="00FB7CF1">
      <w:pPr>
        <w:rPr>
          <w:b/>
          <w:color w:val="000000"/>
          <w:sz w:val="24"/>
          <w:szCs w:val="24"/>
        </w:rPr>
      </w:pPr>
      <w:r w:rsidRPr="00670BE9">
        <w:rPr>
          <w:b/>
          <w:color w:val="000000"/>
          <w:sz w:val="24"/>
          <w:szCs w:val="24"/>
          <w:lang w:val="kk-KZ"/>
        </w:rPr>
        <w:t xml:space="preserve"> </w:t>
      </w:r>
      <w:r w:rsidRPr="00670BE9">
        <w:rPr>
          <w:sz w:val="24"/>
          <w:szCs w:val="24"/>
        </w:rPr>
        <w:t xml:space="preserve">Срок оказания услуг: со дня подписания договора по </w:t>
      </w:r>
      <w:r w:rsidR="00FB7CF1">
        <w:rPr>
          <w:sz w:val="24"/>
          <w:szCs w:val="24"/>
        </w:rPr>
        <w:t>10</w:t>
      </w:r>
      <w:r w:rsidRPr="00670BE9">
        <w:rPr>
          <w:sz w:val="24"/>
          <w:szCs w:val="24"/>
        </w:rPr>
        <w:t xml:space="preserve"> декабря 2021 года.</w:t>
      </w:r>
    </w:p>
    <w:p w14:paraId="77E58560" w14:textId="435BFED3" w:rsidR="00432891" w:rsidRPr="00670BE9" w:rsidRDefault="00670BE9" w:rsidP="00670BE9">
      <w:pPr>
        <w:tabs>
          <w:tab w:val="left" w:pos="127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B7CF1">
        <w:rPr>
          <w:b/>
          <w:bCs/>
          <w:sz w:val="24"/>
          <w:szCs w:val="24"/>
        </w:rPr>
        <w:t>4</w:t>
      </w:r>
      <w:r w:rsidRPr="00670BE9">
        <w:rPr>
          <w:b/>
          <w:bCs/>
          <w:sz w:val="24"/>
          <w:szCs w:val="24"/>
        </w:rPr>
        <w:t xml:space="preserve">. </w:t>
      </w:r>
      <w:r w:rsidR="00432891" w:rsidRPr="00670BE9">
        <w:rPr>
          <w:b/>
          <w:bCs/>
          <w:sz w:val="24"/>
          <w:szCs w:val="24"/>
        </w:rPr>
        <w:t xml:space="preserve">Соответствие стандартам: </w:t>
      </w:r>
      <w:r w:rsidR="0074240A" w:rsidRPr="00670BE9">
        <w:rPr>
          <w:b/>
          <w:bCs/>
          <w:sz w:val="24"/>
          <w:szCs w:val="24"/>
        </w:rPr>
        <w:t>нет</w:t>
      </w:r>
    </w:p>
    <w:p w14:paraId="3B3AB13B" w14:textId="77777777" w:rsidR="00432891" w:rsidRPr="00670BE9" w:rsidRDefault="00432891" w:rsidP="00FB7CF1">
      <w:pPr>
        <w:tabs>
          <w:tab w:val="left" w:pos="1276"/>
        </w:tabs>
        <w:rPr>
          <w:b/>
          <w:bCs/>
          <w:sz w:val="24"/>
          <w:szCs w:val="24"/>
        </w:rPr>
      </w:pPr>
      <w:r w:rsidRPr="00670BE9">
        <w:rPr>
          <w:i/>
          <w:iCs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55ADF9ED" w14:textId="77777777" w:rsidR="00432891" w:rsidRPr="00670BE9" w:rsidRDefault="00432891" w:rsidP="00432891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</w:p>
    <w:p w14:paraId="0E59DC9B" w14:textId="63FD17C3" w:rsidR="00432891" w:rsidRPr="00670BE9" w:rsidRDefault="00670BE9" w:rsidP="00670BE9">
      <w:pPr>
        <w:tabs>
          <w:tab w:val="left" w:pos="127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B7CF1">
        <w:rPr>
          <w:b/>
          <w:bCs/>
          <w:sz w:val="24"/>
          <w:szCs w:val="24"/>
        </w:rPr>
        <w:t>5</w:t>
      </w:r>
      <w:r w:rsidRPr="00670BE9">
        <w:rPr>
          <w:b/>
          <w:bCs/>
          <w:sz w:val="24"/>
          <w:szCs w:val="24"/>
        </w:rPr>
        <w:t xml:space="preserve">. </w:t>
      </w:r>
      <w:r w:rsidR="00432891" w:rsidRPr="00670BE9">
        <w:rPr>
          <w:b/>
          <w:bCs/>
          <w:sz w:val="24"/>
          <w:szCs w:val="24"/>
        </w:rPr>
        <w:t xml:space="preserve">Подлежит лицензированию: </w:t>
      </w:r>
      <w:r w:rsidR="0074240A" w:rsidRPr="00670BE9">
        <w:rPr>
          <w:b/>
          <w:bCs/>
          <w:sz w:val="24"/>
          <w:szCs w:val="24"/>
        </w:rPr>
        <w:t>нет</w:t>
      </w:r>
    </w:p>
    <w:p w14:paraId="191E1326" w14:textId="77777777" w:rsidR="00893BD1" w:rsidRPr="00670BE9" w:rsidRDefault="00432891" w:rsidP="00FB7CF1">
      <w:pPr>
        <w:tabs>
          <w:tab w:val="left" w:pos="1276"/>
        </w:tabs>
        <w:rPr>
          <w:b/>
          <w:bCs/>
          <w:sz w:val="24"/>
          <w:szCs w:val="24"/>
        </w:rPr>
      </w:pPr>
      <w:r w:rsidRPr="00670BE9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FFE4473" w14:textId="2323831C" w:rsidR="00432891" w:rsidRPr="00670BE9" w:rsidRDefault="00670BE9" w:rsidP="00670BE9">
      <w:pPr>
        <w:tabs>
          <w:tab w:val="left" w:pos="1276"/>
        </w:tabs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</w:t>
      </w:r>
      <w:r w:rsidR="00FB7CF1">
        <w:rPr>
          <w:b/>
          <w:bCs/>
          <w:iCs/>
          <w:sz w:val="24"/>
          <w:szCs w:val="24"/>
        </w:rPr>
        <w:t>6</w:t>
      </w:r>
      <w:r w:rsidRPr="00670BE9">
        <w:rPr>
          <w:b/>
          <w:bCs/>
          <w:iCs/>
          <w:sz w:val="24"/>
          <w:szCs w:val="24"/>
        </w:rPr>
        <w:t xml:space="preserve">. </w:t>
      </w:r>
      <w:r w:rsidR="00432891" w:rsidRPr="00670BE9">
        <w:rPr>
          <w:b/>
          <w:bCs/>
          <w:iCs/>
          <w:sz w:val="24"/>
          <w:szCs w:val="24"/>
        </w:rPr>
        <w:t xml:space="preserve"> </w:t>
      </w:r>
      <w:r w:rsidR="00432891" w:rsidRPr="00670BE9">
        <w:rPr>
          <w:iCs/>
          <w:sz w:val="24"/>
          <w:szCs w:val="24"/>
          <w:u w:val="single"/>
        </w:rPr>
        <w:t>_</w:t>
      </w:r>
      <w:r w:rsidR="00FB7CF1">
        <w:rPr>
          <w:iCs/>
          <w:sz w:val="24"/>
          <w:szCs w:val="24"/>
          <w:u w:val="single"/>
        </w:rPr>
        <w:t>не имеется</w:t>
      </w:r>
      <w:r w:rsidR="00432891" w:rsidRPr="00670BE9">
        <w:rPr>
          <w:iCs/>
          <w:sz w:val="24"/>
          <w:szCs w:val="24"/>
          <w:u w:val="single"/>
        </w:rPr>
        <w:t>____</w:t>
      </w:r>
      <w:r w:rsidR="00432891" w:rsidRPr="00670BE9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="00432891" w:rsidRPr="00670BE9">
        <w:rPr>
          <w:iCs/>
          <w:sz w:val="24"/>
          <w:szCs w:val="24"/>
        </w:rPr>
        <w:t>(</w:t>
      </w:r>
      <w:r w:rsidR="00432891" w:rsidRPr="00670BE9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="00432891" w:rsidRPr="00670BE9">
        <w:rPr>
          <w:iCs/>
          <w:sz w:val="24"/>
          <w:szCs w:val="24"/>
        </w:rPr>
        <w:t>)</w:t>
      </w:r>
    </w:p>
    <w:p w14:paraId="28949B3D" w14:textId="77777777" w:rsidR="00432891" w:rsidRPr="00670BE9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814341F" w14:textId="77777777" w:rsidR="00432891" w:rsidRPr="00670BE9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A20759B" w14:textId="77777777" w:rsidR="00432891" w:rsidRPr="00670BE9" w:rsidRDefault="00432891" w:rsidP="00432891">
      <w:pPr>
        <w:tabs>
          <w:tab w:val="left" w:pos="1276"/>
        </w:tabs>
        <w:ind w:firstLine="851"/>
        <w:rPr>
          <w:b/>
          <w:sz w:val="24"/>
          <w:szCs w:val="24"/>
        </w:rPr>
      </w:pPr>
      <w:r w:rsidRPr="00670BE9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77777777" w:rsidR="00432891" w:rsidRPr="00670BE9" w:rsidRDefault="0043289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670BE9">
        <w:rPr>
          <w:i/>
          <w:sz w:val="24"/>
          <w:szCs w:val="24"/>
        </w:rPr>
        <w:t xml:space="preserve">                                                                                                                            (дата)                                                (подпись)                                        (Ф.И.О.)</w:t>
      </w:r>
    </w:p>
    <w:p w14:paraId="6AC2B948" w14:textId="77777777" w:rsidR="00432891" w:rsidRPr="00670BE9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12147912" w14:textId="01791AD9" w:rsidR="00432891" w:rsidRPr="00670BE9" w:rsidRDefault="00432891" w:rsidP="00670BE9">
      <w:pPr>
        <w:tabs>
          <w:tab w:val="left" w:pos="1276"/>
        </w:tabs>
        <w:rPr>
          <w:i/>
          <w:sz w:val="24"/>
          <w:szCs w:val="24"/>
        </w:rPr>
      </w:pPr>
      <w:r w:rsidRPr="00670BE9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2B3BA5EF" w:rsidR="00432891" w:rsidRDefault="00670BE9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670BE9">
        <w:rPr>
          <w:i/>
          <w:sz w:val="24"/>
          <w:szCs w:val="24"/>
        </w:rPr>
        <w:t>При необходимости</w:t>
      </w:r>
      <w:r w:rsidR="00432891" w:rsidRPr="00670BE9">
        <w:rPr>
          <w:i/>
          <w:sz w:val="24"/>
          <w:szCs w:val="24"/>
        </w:rPr>
        <w:t xml:space="preserve"> инициатор программы в данной технической спецификации указывает сопутствующие услуги, необходимые при оказании услуг.</w:t>
      </w:r>
    </w:p>
    <w:p w14:paraId="2A597FB7" w14:textId="77777777" w:rsidR="009348D1" w:rsidRPr="00670BE9" w:rsidRDefault="009348D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1756600A" w14:textId="4A5A245F" w:rsidR="00AE4545" w:rsidRPr="00670BE9" w:rsidRDefault="00AE4545">
      <w:pPr>
        <w:rPr>
          <w:sz w:val="24"/>
          <w:szCs w:val="24"/>
        </w:rPr>
      </w:pPr>
    </w:p>
    <w:p w14:paraId="414964F4" w14:textId="37B2C6B9" w:rsidR="008A5459" w:rsidRPr="00670BE9" w:rsidRDefault="008A5459">
      <w:pPr>
        <w:rPr>
          <w:sz w:val="24"/>
          <w:szCs w:val="24"/>
        </w:rPr>
      </w:pPr>
    </w:p>
    <w:p w14:paraId="607E7821" w14:textId="6ED36A6B" w:rsidR="008A5459" w:rsidRPr="00670BE9" w:rsidRDefault="008A5459">
      <w:pPr>
        <w:rPr>
          <w:sz w:val="24"/>
          <w:szCs w:val="24"/>
        </w:rPr>
      </w:pPr>
    </w:p>
    <w:p w14:paraId="3FA6824F" w14:textId="71E1D8DA" w:rsidR="008A5459" w:rsidRPr="00670BE9" w:rsidRDefault="008A5459">
      <w:pPr>
        <w:rPr>
          <w:sz w:val="24"/>
          <w:szCs w:val="24"/>
        </w:rPr>
      </w:pPr>
    </w:p>
    <w:p w14:paraId="00492054" w14:textId="77777777" w:rsidR="008A5459" w:rsidRPr="00670BE9" w:rsidRDefault="008A5459">
      <w:pPr>
        <w:rPr>
          <w:sz w:val="24"/>
          <w:szCs w:val="24"/>
        </w:rPr>
      </w:pPr>
    </w:p>
    <w:p w14:paraId="73E3DAA6" w14:textId="77777777" w:rsidR="00CA146C" w:rsidRPr="00670BE9" w:rsidRDefault="00CA146C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38F3BD80" w14:textId="77777777" w:rsidR="00CA146C" w:rsidRPr="00670BE9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79B9A9D8" w14:textId="77777777" w:rsidR="00CA146C" w:rsidRPr="00670BE9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62B5B535" w14:textId="77777777" w:rsidR="00CA146C" w:rsidRPr="00670BE9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6FF5A843" w14:textId="77777777" w:rsidR="00CA146C" w:rsidRPr="00670BE9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07DC5301" w14:textId="2A68EFFB" w:rsidR="00CA146C" w:rsidRPr="00670BE9" w:rsidRDefault="00CA146C">
      <w:pPr>
        <w:rPr>
          <w:sz w:val="24"/>
          <w:szCs w:val="24"/>
        </w:rPr>
      </w:pPr>
    </w:p>
    <w:p w14:paraId="16CB46E1" w14:textId="0F6ADF49" w:rsidR="00CA146C" w:rsidRPr="00670BE9" w:rsidRDefault="00CA146C">
      <w:pPr>
        <w:rPr>
          <w:sz w:val="24"/>
          <w:szCs w:val="24"/>
        </w:rPr>
      </w:pPr>
    </w:p>
    <w:p w14:paraId="1204BA2E" w14:textId="77777777" w:rsidR="00CA146C" w:rsidRPr="00670BE9" w:rsidRDefault="00CA146C">
      <w:pPr>
        <w:rPr>
          <w:sz w:val="24"/>
          <w:szCs w:val="24"/>
        </w:rPr>
      </w:pPr>
    </w:p>
    <w:sectPr w:rsidR="00CA146C" w:rsidRPr="00670BE9" w:rsidSect="008243D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4A7"/>
    <w:multiLevelType w:val="hybridMultilevel"/>
    <w:tmpl w:val="B294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multilevel"/>
    <w:tmpl w:val="BE4E41FA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</w:rPr>
    </w:lvl>
  </w:abstractNum>
  <w:abstractNum w:abstractNumId="4" w15:restartNumberingAfterBreak="0">
    <w:nsid w:val="33894C99"/>
    <w:multiLevelType w:val="hybridMultilevel"/>
    <w:tmpl w:val="9F8A0A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92CFB"/>
    <w:multiLevelType w:val="multilevel"/>
    <w:tmpl w:val="A49A4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C5DBC"/>
    <w:rsid w:val="000E13F9"/>
    <w:rsid w:val="00432891"/>
    <w:rsid w:val="004A3B70"/>
    <w:rsid w:val="00670BE9"/>
    <w:rsid w:val="00720DDC"/>
    <w:rsid w:val="0074240A"/>
    <w:rsid w:val="00765303"/>
    <w:rsid w:val="008243DD"/>
    <w:rsid w:val="00893BD1"/>
    <w:rsid w:val="008A5459"/>
    <w:rsid w:val="00905C71"/>
    <w:rsid w:val="009348D1"/>
    <w:rsid w:val="0097671C"/>
    <w:rsid w:val="00AE4545"/>
    <w:rsid w:val="00CA146C"/>
    <w:rsid w:val="00CC6CC7"/>
    <w:rsid w:val="00ED6BA7"/>
    <w:rsid w:val="00F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8243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Нет"/>
    <w:rsid w:val="0082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Zhanar Zhurkenova</cp:lastModifiedBy>
  <cp:revision>8</cp:revision>
  <cp:lastPrinted>2020-12-20T14:26:00Z</cp:lastPrinted>
  <dcterms:created xsi:type="dcterms:W3CDTF">2021-02-09T05:29:00Z</dcterms:created>
  <dcterms:modified xsi:type="dcterms:W3CDTF">2021-02-23T06:52:00Z</dcterms:modified>
</cp:coreProperties>
</file>