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74240A" w:rsidRDefault="00432891" w:rsidP="00831F14">
      <w:pPr>
        <w:tabs>
          <w:tab w:val="left" w:pos="1276"/>
          <w:tab w:val="left" w:pos="2442"/>
          <w:tab w:val="center" w:pos="5244"/>
        </w:tabs>
        <w:ind w:firstLine="567"/>
        <w:jc w:val="center"/>
        <w:rPr>
          <w:b/>
          <w:sz w:val="24"/>
          <w:szCs w:val="24"/>
        </w:rPr>
      </w:pPr>
      <w:r w:rsidRPr="0074240A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DA0A0D" w:rsidRDefault="00432891" w:rsidP="0076579C">
      <w:pPr>
        <w:tabs>
          <w:tab w:val="left" w:pos="851"/>
          <w:tab w:val="left" w:pos="993"/>
          <w:tab w:val="left" w:pos="1276"/>
        </w:tabs>
        <w:ind w:firstLine="567"/>
        <w:rPr>
          <w:sz w:val="24"/>
          <w:szCs w:val="24"/>
        </w:rPr>
      </w:pPr>
    </w:p>
    <w:p w14:paraId="68876A9E" w14:textId="0CFC7DF2" w:rsidR="00432891" w:rsidRPr="00DA0A0D" w:rsidRDefault="002D5863" w:rsidP="0076579C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A0A0D">
        <w:rPr>
          <w:b/>
          <w:bCs/>
          <w:sz w:val="24"/>
          <w:szCs w:val="24"/>
        </w:rPr>
        <w:t>Наименование: Услуги</w:t>
      </w:r>
      <w:r w:rsidR="004B41FF" w:rsidRPr="00DA0A0D">
        <w:rPr>
          <w:b/>
          <w:bCs/>
          <w:sz w:val="24"/>
          <w:szCs w:val="24"/>
        </w:rPr>
        <w:t xml:space="preserve"> по обучению персонала/сотрудников</w:t>
      </w:r>
    </w:p>
    <w:p w14:paraId="1BBD1FCF" w14:textId="77777777" w:rsidR="009E392B" w:rsidRPr="00C56B98" w:rsidRDefault="00432891" w:rsidP="0076579C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DA0A0D">
        <w:rPr>
          <w:b/>
          <w:bCs/>
          <w:sz w:val="24"/>
          <w:szCs w:val="24"/>
        </w:rPr>
        <w:t>Технические и качественные характеристики</w:t>
      </w:r>
      <w:r w:rsidR="0074240A" w:rsidRPr="00DA0A0D">
        <w:rPr>
          <w:b/>
          <w:bCs/>
          <w:sz w:val="24"/>
          <w:szCs w:val="24"/>
        </w:rPr>
        <w:t xml:space="preserve"> </w:t>
      </w:r>
      <w:r w:rsidR="000D7579" w:rsidRPr="00DA0A0D">
        <w:rPr>
          <w:b/>
          <w:bCs/>
          <w:sz w:val="24"/>
          <w:szCs w:val="24"/>
        </w:rPr>
        <w:t xml:space="preserve"> </w:t>
      </w:r>
    </w:p>
    <w:p w14:paraId="71E2D7BB" w14:textId="715C9F2C" w:rsidR="000D7579" w:rsidRPr="009E392B" w:rsidRDefault="00111761" w:rsidP="00C56B98">
      <w:pPr>
        <w:pStyle w:val="a3"/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111761">
        <w:rPr>
          <w:sz w:val="24"/>
          <w:szCs w:val="24"/>
        </w:rPr>
        <w:t>Услуги по обучению членов согласительной комиссии основам трудового законодательства Республики Казахстан</w:t>
      </w:r>
      <w:r w:rsidR="00C56B98">
        <w:rPr>
          <w:sz w:val="24"/>
          <w:szCs w:val="24"/>
        </w:rPr>
        <w:t>.</w:t>
      </w:r>
    </w:p>
    <w:p w14:paraId="1290671D" w14:textId="77777777" w:rsidR="00A47F72" w:rsidRPr="00FF5B6F" w:rsidRDefault="00A47F72" w:rsidP="0076579C">
      <w:pPr>
        <w:tabs>
          <w:tab w:val="left" w:pos="851"/>
          <w:tab w:val="left" w:pos="993"/>
        </w:tabs>
        <w:ind w:firstLine="567"/>
        <w:jc w:val="both"/>
        <w:rPr>
          <w:color w:val="002451"/>
          <w:sz w:val="24"/>
          <w:szCs w:val="24"/>
        </w:rPr>
      </w:pPr>
      <w:r w:rsidRPr="00FF5B6F">
        <w:rPr>
          <w:sz w:val="24"/>
          <w:szCs w:val="24"/>
        </w:rPr>
        <w:t xml:space="preserve">2.1. </w:t>
      </w:r>
      <w:r w:rsidRPr="00FF5B6F">
        <w:rPr>
          <w:b/>
          <w:sz w:val="24"/>
          <w:szCs w:val="24"/>
        </w:rPr>
        <w:t>Требования к потенциальному поставщику:</w:t>
      </w:r>
    </w:p>
    <w:p w14:paraId="2EC91B20" w14:textId="03C68157" w:rsidR="006B7A5F" w:rsidRDefault="006B7A5F" w:rsidP="0076579C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76579C">
        <w:rPr>
          <w:bCs/>
          <w:sz w:val="24"/>
          <w:szCs w:val="24"/>
        </w:rPr>
        <w:t xml:space="preserve"> </w:t>
      </w:r>
      <w:r w:rsidR="00FF5B6F" w:rsidRPr="006B7A5F">
        <w:rPr>
          <w:sz w:val="24"/>
          <w:szCs w:val="24"/>
        </w:rPr>
        <w:t>потенциальны</w:t>
      </w:r>
      <w:r w:rsidR="001E20B2">
        <w:rPr>
          <w:sz w:val="24"/>
          <w:szCs w:val="24"/>
        </w:rPr>
        <w:t>й</w:t>
      </w:r>
      <w:r w:rsidR="00FF5B6F" w:rsidRPr="006B7A5F">
        <w:rPr>
          <w:sz w:val="24"/>
          <w:szCs w:val="24"/>
        </w:rPr>
        <w:t xml:space="preserve"> поставщик, </w:t>
      </w:r>
      <w:r w:rsidR="00111761">
        <w:rPr>
          <w:sz w:val="24"/>
          <w:szCs w:val="24"/>
          <w:lang w:val="kk-KZ"/>
        </w:rPr>
        <w:t xml:space="preserve">должен иметь опыт работы по </w:t>
      </w:r>
      <w:r w:rsidR="00A74619">
        <w:rPr>
          <w:sz w:val="24"/>
          <w:szCs w:val="24"/>
        </w:rPr>
        <w:t>оказанию</w:t>
      </w:r>
      <w:r w:rsidR="00111761" w:rsidRPr="006B7A5F">
        <w:rPr>
          <w:sz w:val="24"/>
          <w:szCs w:val="24"/>
        </w:rPr>
        <w:t xml:space="preserve"> </w:t>
      </w:r>
      <w:r w:rsidR="00F2709C">
        <w:rPr>
          <w:sz w:val="24"/>
          <w:szCs w:val="24"/>
        </w:rPr>
        <w:t>образовательных у</w:t>
      </w:r>
      <w:r w:rsidR="00FF5B6F" w:rsidRPr="006B7A5F">
        <w:rPr>
          <w:sz w:val="24"/>
          <w:szCs w:val="24"/>
        </w:rPr>
        <w:t>слуг</w:t>
      </w:r>
      <w:r>
        <w:rPr>
          <w:sz w:val="24"/>
          <w:szCs w:val="24"/>
        </w:rPr>
        <w:t xml:space="preserve"> в сфере</w:t>
      </w:r>
      <w:r w:rsidRPr="006B7A5F">
        <w:rPr>
          <w:bCs/>
          <w:sz w:val="24"/>
          <w:szCs w:val="24"/>
        </w:rPr>
        <w:t xml:space="preserve"> </w:t>
      </w:r>
      <w:r w:rsidR="009E1A16">
        <w:rPr>
          <w:bCs/>
          <w:sz w:val="24"/>
          <w:szCs w:val="24"/>
        </w:rPr>
        <w:t>повышения квалификации, проведение курсов, семинаров и тренингов</w:t>
      </w:r>
      <w:r w:rsidR="001E20B2">
        <w:rPr>
          <w:bCs/>
          <w:sz w:val="24"/>
          <w:szCs w:val="24"/>
        </w:rPr>
        <w:t>.</w:t>
      </w:r>
    </w:p>
    <w:p w14:paraId="0FA2222E" w14:textId="77777777" w:rsidR="001E20B2" w:rsidRPr="00AF15C0" w:rsidRDefault="001E20B2" w:rsidP="001E20B2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Cs/>
          <w:sz w:val="24"/>
          <w:szCs w:val="24"/>
        </w:rPr>
      </w:pPr>
      <w:r w:rsidRPr="00AF15C0">
        <w:rPr>
          <w:bCs/>
          <w:sz w:val="24"/>
          <w:szCs w:val="24"/>
        </w:rPr>
        <w:t>(</w:t>
      </w:r>
      <w:r w:rsidRPr="00AF15C0">
        <w:rPr>
          <w:bCs/>
          <w:i/>
          <w:iCs/>
          <w:sz w:val="24"/>
          <w:szCs w:val="24"/>
        </w:rPr>
        <w:t>необходимо предоставить подтверждающие документы (акты оказанных услуг) за последние 3 года предшествующие закупке</w:t>
      </w:r>
      <w:r w:rsidRPr="00AF15C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14:paraId="017490B4" w14:textId="7D55870F" w:rsidR="00DA0A0D" w:rsidRPr="00FF5B6F" w:rsidRDefault="006B7A5F" w:rsidP="0076579C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sz w:val="24"/>
          <w:szCs w:val="24"/>
        </w:rPr>
        <w:t xml:space="preserve"> н</w:t>
      </w:r>
      <w:r w:rsidR="00A47F72" w:rsidRPr="00FF5B6F">
        <w:rPr>
          <w:sz w:val="24"/>
          <w:szCs w:val="24"/>
        </w:rPr>
        <w:t>аличие у потенциального поставщика</w:t>
      </w:r>
      <w:r w:rsidR="002D5863" w:rsidRPr="00FF5B6F">
        <w:rPr>
          <w:sz w:val="24"/>
          <w:szCs w:val="24"/>
        </w:rPr>
        <w:t xml:space="preserve"> </w:t>
      </w:r>
      <w:r w:rsidR="006948BA" w:rsidRPr="00FF5B6F">
        <w:rPr>
          <w:sz w:val="24"/>
          <w:szCs w:val="24"/>
        </w:rPr>
        <w:t xml:space="preserve">сертифицированного преподавательского </w:t>
      </w:r>
      <w:r w:rsidR="002D5863" w:rsidRPr="00FF5B6F">
        <w:rPr>
          <w:sz w:val="24"/>
          <w:szCs w:val="24"/>
        </w:rPr>
        <w:t xml:space="preserve">состава </w:t>
      </w:r>
      <w:r w:rsidR="001E20B2">
        <w:rPr>
          <w:sz w:val="24"/>
          <w:szCs w:val="24"/>
        </w:rPr>
        <w:t>(</w:t>
      </w:r>
      <w:r w:rsidR="001E20B2" w:rsidRPr="00AF15C0">
        <w:rPr>
          <w:i/>
          <w:iCs/>
          <w:sz w:val="24"/>
          <w:szCs w:val="24"/>
        </w:rPr>
        <w:t>необходимо предоставить диплом либо сертификат</w:t>
      </w:r>
      <w:r w:rsidR="006948BA" w:rsidRPr="001E20B2">
        <w:rPr>
          <w:i/>
          <w:iCs/>
          <w:sz w:val="24"/>
          <w:szCs w:val="24"/>
        </w:rPr>
        <w:t>);</w:t>
      </w:r>
    </w:p>
    <w:p w14:paraId="4CA9D147" w14:textId="6141BF9A" w:rsidR="000D7579" w:rsidRPr="009E1A16" w:rsidRDefault="002D5863" w:rsidP="0076579C">
      <w:pPr>
        <w:pStyle w:val="a3"/>
        <w:tabs>
          <w:tab w:val="left" w:pos="426"/>
          <w:tab w:val="left" w:pos="851"/>
          <w:tab w:val="left" w:pos="993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DA0A0D">
        <w:rPr>
          <w:bCs/>
          <w:sz w:val="24"/>
          <w:szCs w:val="24"/>
          <w:lang w:val="kk-KZ"/>
        </w:rPr>
        <w:t>2.2.</w:t>
      </w:r>
      <w:r w:rsidR="004B41FF" w:rsidRPr="00DA0A0D">
        <w:rPr>
          <w:bCs/>
          <w:sz w:val="24"/>
          <w:szCs w:val="24"/>
          <w:lang w:val="kk-KZ"/>
        </w:rPr>
        <w:t>Потенциальный поставщик</w:t>
      </w:r>
      <w:r w:rsidR="004B41FF" w:rsidRPr="00DA0A0D">
        <w:rPr>
          <w:bCs/>
          <w:sz w:val="24"/>
          <w:szCs w:val="24"/>
        </w:rPr>
        <w:t xml:space="preserve"> </w:t>
      </w:r>
      <w:r w:rsidR="000D7579" w:rsidRPr="009E1A16">
        <w:rPr>
          <w:bCs/>
          <w:sz w:val="24"/>
          <w:szCs w:val="24"/>
        </w:rPr>
        <w:t xml:space="preserve">должен оказать Заказчику услуги по проведению </w:t>
      </w:r>
      <w:r w:rsidR="00E5642A" w:rsidRPr="009E1A16">
        <w:rPr>
          <w:bCs/>
          <w:sz w:val="24"/>
          <w:szCs w:val="24"/>
        </w:rPr>
        <w:t xml:space="preserve">работникам </w:t>
      </w:r>
      <w:r w:rsidR="000D7579" w:rsidRPr="009E1A16">
        <w:rPr>
          <w:bCs/>
          <w:sz w:val="24"/>
          <w:szCs w:val="24"/>
        </w:rPr>
        <w:t xml:space="preserve">Заказчика  </w:t>
      </w:r>
      <w:r w:rsidR="00E5642A" w:rsidRPr="009E1A16">
        <w:rPr>
          <w:bCs/>
          <w:sz w:val="24"/>
          <w:szCs w:val="24"/>
        </w:rPr>
        <w:t>обучение</w:t>
      </w:r>
      <w:r w:rsidR="00E5642A" w:rsidRPr="009E1A16">
        <w:rPr>
          <w:sz w:val="24"/>
          <w:szCs w:val="24"/>
        </w:rPr>
        <w:t xml:space="preserve"> членов согласительной комиссии </w:t>
      </w:r>
      <w:r w:rsidR="003677AF" w:rsidRPr="009E1A16">
        <w:rPr>
          <w:bCs/>
          <w:sz w:val="24"/>
          <w:szCs w:val="24"/>
        </w:rPr>
        <w:t xml:space="preserve">в соответствии </w:t>
      </w:r>
      <w:r w:rsidR="00E5642A" w:rsidRPr="009E1A16">
        <w:rPr>
          <w:bCs/>
          <w:sz w:val="24"/>
          <w:szCs w:val="24"/>
        </w:rPr>
        <w:t>с п 8. статьи 159 Трудового кодекса РК «</w:t>
      </w:r>
      <w:r w:rsidR="009E1A16" w:rsidRPr="009E1A16">
        <w:rPr>
          <w:color w:val="000000"/>
          <w:sz w:val="24"/>
          <w:szCs w:val="24"/>
          <w:shd w:val="clear" w:color="auto" w:fill="FFFFFF"/>
        </w:rPr>
        <w:t>обучение по применению трудового законодательства Республики Казахстан, развитию навыков ведения переговоров и достижения консенсуса в трудовых спорах</w:t>
      </w:r>
      <w:r w:rsidR="00E5642A" w:rsidRPr="009E1A16">
        <w:rPr>
          <w:color w:val="000000"/>
          <w:sz w:val="24"/>
          <w:szCs w:val="24"/>
        </w:rPr>
        <w:t>»</w:t>
      </w:r>
      <w:r w:rsidR="001D0811" w:rsidRPr="009E1A16">
        <w:rPr>
          <w:bCs/>
          <w:sz w:val="24"/>
          <w:szCs w:val="24"/>
        </w:rPr>
        <w:t>.</w:t>
      </w:r>
    </w:p>
    <w:p w14:paraId="348838AD" w14:textId="2C78B82B" w:rsidR="001C0262" w:rsidRDefault="001C0262" w:rsidP="001C0262">
      <w:pPr>
        <w:tabs>
          <w:tab w:val="left" w:pos="851"/>
        </w:tabs>
        <w:spacing w:line="276" w:lineRule="auto"/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9E1A16">
        <w:rPr>
          <w:color w:val="000000"/>
          <w:spacing w:val="2"/>
          <w:sz w:val="24"/>
          <w:szCs w:val="24"/>
          <w:shd w:val="clear" w:color="auto" w:fill="FFFFFF"/>
        </w:rPr>
        <w:t xml:space="preserve">Обязательные часы курса </w:t>
      </w:r>
      <w:r w:rsidRPr="009E1A16">
        <w:rPr>
          <w:sz w:val="24"/>
          <w:szCs w:val="24"/>
        </w:rPr>
        <w:t>по обучению членов согласительной</w:t>
      </w:r>
      <w:r>
        <w:rPr>
          <w:sz w:val="24"/>
          <w:szCs w:val="24"/>
        </w:rPr>
        <w:t xml:space="preserve"> комиссии </w:t>
      </w:r>
      <w:r w:rsidR="009E1A16">
        <w:rPr>
          <w:color w:val="000000"/>
          <w:sz w:val="24"/>
          <w:szCs w:val="24"/>
          <w:shd w:val="clear" w:color="auto" w:fill="FFFFFF"/>
        </w:rPr>
        <w:t>по применению трудового законодательства Республики Казахстан, развитию навыков ведения переговоров и достижения консенсуса в трудовых спорах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 включают в себя следующее:</w:t>
      </w:r>
    </w:p>
    <w:p w14:paraId="5FE32A85" w14:textId="55CF2117" w:rsidR="002302C4" w:rsidRDefault="00D37754" w:rsidP="001C0262">
      <w:pPr>
        <w:tabs>
          <w:tab w:val="left" w:pos="851"/>
        </w:tabs>
        <w:spacing w:line="276" w:lineRule="auto"/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</w:t>
      </w:r>
      <w:r w:rsidR="002302C4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962E12">
        <w:rPr>
          <w:color w:val="000000"/>
          <w:spacing w:val="2"/>
          <w:sz w:val="24"/>
          <w:szCs w:val="24"/>
          <w:shd w:val="clear" w:color="auto" w:fill="FFFFFF"/>
        </w:rPr>
        <w:t xml:space="preserve">актуальные изменения Трудового кодекса Республики Казахстан </w:t>
      </w:r>
      <w:proofErr w:type="gramStart"/>
      <w:r w:rsidR="00962E12">
        <w:rPr>
          <w:color w:val="000000"/>
          <w:spacing w:val="2"/>
          <w:sz w:val="24"/>
          <w:szCs w:val="24"/>
          <w:shd w:val="clear" w:color="auto" w:fill="FFFFFF"/>
        </w:rPr>
        <w:t>2021-2022</w:t>
      </w:r>
      <w:proofErr w:type="gramEnd"/>
      <w:r w:rsidR="00962E12">
        <w:rPr>
          <w:color w:val="000000"/>
          <w:spacing w:val="2"/>
          <w:sz w:val="24"/>
          <w:szCs w:val="24"/>
          <w:shd w:val="clear" w:color="auto" w:fill="FFFFFF"/>
        </w:rPr>
        <w:t xml:space="preserve"> г. Практика применения трудового законодательства Республики Казахстан; </w:t>
      </w:r>
    </w:p>
    <w:p w14:paraId="40995E7E" w14:textId="523A7465" w:rsidR="00D37754" w:rsidRDefault="002302C4" w:rsidP="001C0262">
      <w:pPr>
        <w:tabs>
          <w:tab w:val="left" w:pos="851"/>
        </w:tabs>
        <w:spacing w:line="276" w:lineRule="auto"/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</w:t>
      </w:r>
      <w:r w:rsidR="00962E12">
        <w:rPr>
          <w:color w:val="000000"/>
          <w:spacing w:val="2"/>
          <w:sz w:val="24"/>
          <w:szCs w:val="24"/>
          <w:shd w:val="clear" w:color="auto" w:fill="FFFFFF"/>
        </w:rPr>
        <w:t xml:space="preserve"> согласительная комиссия, порядок </w:t>
      </w:r>
      <w:r w:rsidR="001E20B2">
        <w:rPr>
          <w:color w:val="000000"/>
          <w:spacing w:val="2"/>
          <w:sz w:val="24"/>
          <w:szCs w:val="24"/>
          <w:shd w:val="clear" w:color="auto" w:fill="FFFFFF"/>
        </w:rPr>
        <w:t>создания</w:t>
      </w:r>
      <w:r w:rsidR="00962E12">
        <w:rPr>
          <w:color w:val="000000"/>
          <w:spacing w:val="2"/>
          <w:sz w:val="24"/>
          <w:szCs w:val="24"/>
          <w:shd w:val="clear" w:color="auto" w:fill="FFFFFF"/>
        </w:rPr>
        <w:t xml:space="preserve"> и ее роль в рассмотрении индивидуальных трудовых споров;</w:t>
      </w:r>
    </w:p>
    <w:p w14:paraId="52A74ACC" w14:textId="128B45CF" w:rsidR="00D37754" w:rsidRDefault="00D37754" w:rsidP="001C0262">
      <w:pPr>
        <w:tabs>
          <w:tab w:val="left" w:pos="851"/>
        </w:tabs>
        <w:spacing w:line="276" w:lineRule="auto"/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- </w:t>
      </w:r>
      <w:r w:rsidR="00962E12">
        <w:rPr>
          <w:color w:val="000000"/>
          <w:spacing w:val="2"/>
          <w:sz w:val="24"/>
          <w:szCs w:val="24"/>
          <w:shd w:val="clear" w:color="auto" w:fill="FFFFFF"/>
        </w:rPr>
        <w:t>принципы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 работы и полномочия согласительной комиссии;</w:t>
      </w:r>
    </w:p>
    <w:p w14:paraId="2F6FC884" w14:textId="77777777" w:rsidR="006F00A4" w:rsidRDefault="006F00A4" w:rsidP="00BC36C7">
      <w:pPr>
        <w:tabs>
          <w:tab w:val="left" w:pos="851"/>
        </w:tabs>
        <w:spacing w:line="276" w:lineRule="auto"/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 принятие решения согласительной комиссией и его исполнение;</w:t>
      </w:r>
    </w:p>
    <w:p w14:paraId="39F43A73" w14:textId="7ACF30E1" w:rsidR="00BC36C7" w:rsidRDefault="00BC36C7" w:rsidP="00BC36C7">
      <w:pPr>
        <w:tabs>
          <w:tab w:val="left" w:pos="851"/>
        </w:tabs>
        <w:spacing w:line="276" w:lineRule="auto"/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-индивидуальные трудовые споры. Виды споров, которые рассматриваются согласительной комиссией;</w:t>
      </w:r>
    </w:p>
    <w:p w14:paraId="19CCC434" w14:textId="77777777" w:rsidR="006F00A4" w:rsidRDefault="006F00A4" w:rsidP="006F00A4">
      <w:pPr>
        <w:tabs>
          <w:tab w:val="left" w:pos="851"/>
        </w:tabs>
        <w:spacing w:line="276" w:lineRule="auto"/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</w:t>
      </w:r>
      <w:r w:rsidRPr="006F00A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с</w:t>
      </w:r>
      <w:r w:rsidRPr="00736EC0">
        <w:rPr>
          <w:sz w:val="24"/>
          <w:szCs w:val="24"/>
          <w:lang w:val="kk-KZ"/>
        </w:rPr>
        <w:t>роки обращения по рассмотрению индивидуальных трудовых споров</w:t>
      </w:r>
      <w:r>
        <w:rPr>
          <w:sz w:val="24"/>
          <w:szCs w:val="24"/>
          <w:lang w:val="kk-KZ"/>
        </w:rPr>
        <w:t>;</w:t>
      </w:r>
    </w:p>
    <w:p w14:paraId="71DFB2E9" w14:textId="3BB306BF" w:rsidR="001E20B2" w:rsidRDefault="00D37754" w:rsidP="001E20B2">
      <w:pPr>
        <w:tabs>
          <w:tab w:val="left" w:pos="851"/>
        </w:tabs>
        <w:spacing w:line="276" w:lineRule="auto"/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 навыки ведения переговоров</w:t>
      </w:r>
      <w:r w:rsidR="003C3E69">
        <w:rPr>
          <w:color w:val="000000"/>
          <w:spacing w:val="2"/>
          <w:sz w:val="24"/>
          <w:szCs w:val="24"/>
          <w:shd w:val="clear" w:color="auto" w:fill="FFFFFF"/>
        </w:rPr>
        <w:t>;</w:t>
      </w:r>
      <w:r w:rsidR="001E20B2" w:rsidRPr="001E20B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7CFAEDFE" w14:textId="4C2776CD" w:rsidR="003C3E69" w:rsidRDefault="001E20B2" w:rsidP="001E20B2">
      <w:pPr>
        <w:tabs>
          <w:tab w:val="left" w:pos="851"/>
        </w:tabs>
        <w:spacing w:line="276" w:lineRule="auto"/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 судебная и досудебная практика в кейсах;</w:t>
      </w:r>
    </w:p>
    <w:p w14:paraId="671CBD34" w14:textId="0E5435DF" w:rsidR="00D37754" w:rsidRDefault="003C3E69" w:rsidP="003C3E69">
      <w:pPr>
        <w:tabs>
          <w:tab w:val="left" w:pos="851"/>
        </w:tabs>
        <w:spacing w:line="276" w:lineRule="auto"/>
        <w:ind w:firstLine="567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</w:t>
      </w:r>
      <w:r w:rsidR="00D37754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1E20B2">
        <w:rPr>
          <w:sz w:val="24"/>
          <w:szCs w:val="24"/>
          <w:lang w:val="kk-KZ"/>
        </w:rPr>
        <w:t>м</w:t>
      </w:r>
      <w:r w:rsidR="001E20B2" w:rsidRPr="00736EC0">
        <w:rPr>
          <w:sz w:val="24"/>
          <w:szCs w:val="24"/>
          <w:lang w:val="kk-KZ"/>
        </w:rPr>
        <w:t>едиация как инструмент решения трудовых споров</w:t>
      </w:r>
      <w:r>
        <w:rPr>
          <w:color w:val="000000"/>
          <w:spacing w:val="2"/>
          <w:sz w:val="24"/>
          <w:szCs w:val="24"/>
          <w:shd w:val="clear" w:color="auto" w:fill="FFFFFF"/>
        </w:rPr>
        <w:t>, достижение консенсуса</w:t>
      </w:r>
      <w:r w:rsidR="006F00A4">
        <w:rPr>
          <w:color w:val="000000"/>
          <w:spacing w:val="2"/>
          <w:sz w:val="24"/>
          <w:szCs w:val="24"/>
          <w:shd w:val="clear" w:color="auto" w:fill="FFFFFF"/>
        </w:rPr>
        <w:t>.</w:t>
      </w:r>
    </w:p>
    <w:p w14:paraId="2F7D6721" w14:textId="23E90073" w:rsidR="001C0262" w:rsidRDefault="001C0262" w:rsidP="001C0262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Обучение </w:t>
      </w:r>
      <w:r w:rsidR="00D37754">
        <w:rPr>
          <w:sz w:val="24"/>
          <w:szCs w:val="24"/>
        </w:rPr>
        <w:t xml:space="preserve">членов согласительной комиссии </w:t>
      </w:r>
      <w:r>
        <w:rPr>
          <w:rFonts w:eastAsia="Calibri"/>
          <w:sz w:val="24"/>
          <w:szCs w:val="24"/>
          <w:lang w:eastAsia="en-US"/>
        </w:rPr>
        <w:t xml:space="preserve">проводится в режиме оффлайн либо онлайн, в формате семинара/вебинара/курса и </w:t>
      </w:r>
      <w:proofErr w:type="gramStart"/>
      <w:r>
        <w:rPr>
          <w:rFonts w:eastAsia="Calibri"/>
          <w:sz w:val="24"/>
          <w:szCs w:val="24"/>
          <w:lang w:eastAsia="en-US"/>
        </w:rPr>
        <w:t>т.д.</w:t>
      </w:r>
      <w:proofErr w:type="gramEnd"/>
    </w:p>
    <w:p w14:paraId="7C98E45B" w14:textId="77777777" w:rsidR="00D37754" w:rsidRDefault="00D37754" w:rsidP="00D3775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 время обучения потенциальный поставщик</w:t>
      </w:r>
      <w:r w:rsidRPr="00236FB1">
        <w:rPr>
          <w:color w:val="000000" w:themeColor="text1"/>
          <w:sz w:val="24"/>
          <w:szCs w:val="24"/>
        </w:rPr>
        <w:t xml:space="preserve"> должен предоставить</w:t>
      </w:r>
      <w:r>
        <w:rPr>
          <w:color w:val="000000" w:themeColor="text1"/>
          <w:sz w:val="24"/>
          <w:szCs w:val="24"/>
        </w:rPr>
        <w:t xml:space="preserve"> </w:t>
      </w:r>
      <w:r w:rsidRPr="00236FB1">
        <w:rPr>
          <w:color w:val="000000" w:themeColor="text1"/>
          <w:sz w:val="24"/>
          <w:szCs w:val="24"/>
          <w:lang w:val="kk-KZ"/>
        </w:rPr>
        <w:t>методические материалы по обучению (слайды, инструкции, видеолекции, материалы</w:t>
      </w:r>
      <w:r>
        <w:rPr>
          <w:color w:val="000000" w:themeColor="text1"/>
          <w:sz w:val="24"/>
          <w:szCs w:val="24"/>
          <w:lang w:val="kk-KZ"/>
        </w:rPr>
        <w:t xml:space="preserve"> </w:t>
      </w:r>
      <w:r w:rsidRPr="00236FB1">
        <w:rPr>
          <w:color w:val="000000" w:themeColor="text1"/>
          <w:sz w:val="24"/>
          <w:szCs w:val="24"/>
        </w:rPr>
        <w:t>на бумажном носителе и</w:t>
      </w:r>
      <w:r>
        <w:rPr>
          <w:color w:val="000000" w:themeColor="text1"/>
          <w:sz w:val="24"/>
          <w:szCs w:val="24"/>
        </w:rPr>
        <w:t>ли</w:t>
      </w:r>
      <w:r w:rsidRPr="00236FB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Pr="00236FB1">
        <w:rPr>
          <w:color w:val="000000" w:themeColor="text1"/>
          <w:sz w:val="24"/>
          <w:szCs w:val="24"/>
          <w:lang w:val="kk-KZ"/>
        </w:rPr>
        <w:t xml:space="preserve"> </w:t>
      </w:r>
      <w:r w:rsidRPr="00236FB1">
        <w:rPr>
          <w:color w:val="000000" w:themeColor="text1"/>
          <w:sz w:val="24"/>
          <w:szCs w:val="24"/>
        </w:rPr>
        <w:t>электронн</w:t>
      </w:r>
      <w:r>
        <w:rPr>
          <w:color w:val="000000" w:themeColor="text1"/>
          <w:sz w:val="24"/>
          <w:szCs w:val="24"/>
        </w:rPr>
        <w:t>ом</w:t>
      </w:r>
      <w:r w:rsidRPr="00236FB1">
        <w:rPr>
          <w:color w:val="000000" w:themeColor="text1"/>
          <w:sz w:val="24"/>
          <w:szCs w:val="24"/>
        </w:rPr>
        <w:t xml:space="preserve"> вариант</w:t>
      </w:r>
      <w:r>
        <w:rPr>
          <w:color w:val="000000" w:themeColor="text1"/>
          <w:sz w:val="24"/>
          <w:szCs w:val="24"/>
        </w:rPr>
        <w:t>е</w:t>
      </w:r>
      <w:r w:rsidRPr="00236FB1">
        <w:rPr>
          <w:color w:val="000000" w:themeColor="text1"/>
          <w:sz w:val="24"/>
          <w:szCs w:val="24"/>
          <w:lang w:val="kk-KZ"/>
        </w:rPr>
        <w:t xml:space="preserve"> и </w:t>
      </w:r>
      <w:proofErr w:type="gramStart"/>
      <w:r w:rsidRPr="00236FB1">
        <w:rPr>
          <w:color w:val="000000" w:themeColor="text1"/>
          <w:sz w:val="24"/>
          <w:szCs w:val="24"/>
          <w:lang w:val="kk-KZ"/>
        </w:rPr>
        <w:t>т.д.</w:t>
      </w:r>
      <w:proofErr w:type="gramEnd"/>
      <w:r w:rsidRPr="00236FB1">
        <w:rPr>
          <w:color w:val="000000" w:themeColor="text1"/>
          <w:sz w:val="24"/>
          <w:szCs w:val="24"/>
          <w:lang w:val="kk-KZ"/>
        </w:rPr>
        <w:t>)</w:t>
      </w:r>
      <w:r w:rsidRPr="00236FB1">
        <w:rPr>
          <w:color w:val="000000" w:themeColor="text1"/>
          <w:sz w:val="24"/>
          <w:szCs w:val="24"/>
        </w:rPr>
        <w:t>.</w:t>
      </w:r>
    </w:p>
    <w:p w14:paraId="27FFE799" w14:textId="1F64B199" w:rsidR="0042608D" w:rsidRPr="000D7579" w:rsidRDefault="0042608D" w:rsidP="00831F14">
      <w:pPr>
        <w:spacing w:line="276" w:lineRule="auto"/>
        <w:ind w:firstLine="567"/>
        <w:jc w:val="both"/>
        <w:rPr>
          <w:sz w:val="24"/>
          <w:szCs w:val="22"/>
        </w:rPr>
      </w:pPr>
    </w:p>
    <w:p w14:paraId="30E310CF" w14:textId="77E83CC9" w:rsidR="0042608D" w:rsidRDefault="00613B82" w:rsidP="00831F14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Прочие характеристики</w:t>
      </w:r>
    </w:p>
    <w:p w14:paraId="7C0A9275" w14:textId="1B878BC2" w:rsidR="00BE5C08" w:rsidRDefault="00613B82" w:rsidP="00831F14">
      <w:pPr>
        <w:tabs>
          <w:tab w:val="left" w:pos="1276"/>
        </w:tabs>
        <w:ind w:firstLine="567"/>
        <w:rPr>
          <w:bCs/>
          <w:sz w:val="24"/>
          <w:szCs w:val="24"/>
        </w:rPr>
      </w:pPr>
      <w:r w:rsidRPr="00613B82">
        <w:rPr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</w:t>
      </w:r>
      <w:r w:rsidR="0042608D" w:rsidRPr="00613B82">
        <w:rPr>
          <w:bCs/>
          <w:sz w:val="24"/>
          <w:szCs w:val="24"/>
        </w:rPr>
        <w:t>Место оказания услуги</w:t>
      </w:r>
      <w:r w:rsidR="00BE5C08">
        <w:rPr>
          <w:bCs/>
          <w:sz w:val="24"/>
          <w:szCs w:val="24"/>
        </w:rPr>
        <w:t>:</w:t>
      </w:r>
      <w:r w:rsidR="001D0811">
        <w:rPr>
          <w:bCs/>
          <w:sz w:val="24"/>
          <w:szCs w:val="24"/>
        </w:rPr>
        <w:t xml:space="preserve"> г. Нур-Султан</w:t>
      </w:r>
    </w:p>
    <w:p w14:paraId="3F2F3128" w14:textId="6D75468F" w:rsidR="0042608D" w:rsidRPr="00831F14" w:rsidRDefault="00613B82" w:rsidP="00831F14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831F14">
        <w:rPr>
          <w:bCs/>
          <w:sz w:val="24"/>
          <w:szCs w:val="24"/>
        </w:rPr>
        <w:t xml:space="preserve">3.2. </w:t>
      </w:r>
      <w:r w:rsidR="0042608D" w:rsidRPr="00831F14">
        <w:rPr>
          <w:bCs/>
          <w:sz w:val="24"/>
          <w:szCs w:val="24"/>
        </w:rPr>
        <w:t>Срок оказания Услуги – до 31 декабря 202</w:t>
      </w:r>
      <w:r w:rsidR="001D0811" w:rsidRPr="00831F14">
        <w:rPr>
          <w:bCs/>
          <w:sz w:val="24"/>
          <w:szCs w:val="24"/>
        </w:rPr>
        <w:t>2</w:t>
      </w:r>
      <w:r w:rsidR="0042608D" w:rsidRPr="00831F14">
        <w:rPr>
          <w:bCs/>
          <w:sz w:val="24"/>
          <w:szCs w:val="24"/>
        </w:rPr>
        <w:t xml:space="preserve"> года с даты подписания Договора, по заявке Заказчика.</w:t>
      </w:r>
    </w:p>
    <w:p w14:paraId="107DA1ED" w14:textId="6CB712F8" w:rsidR="0042608D" w:rsidRPr="00831F14" w:rsidRDefault="00613B82" w:rsidP="00831F14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831F14">
        <w:rPr>
          <w:bCs/>
          <w:sz w:val="24"/>
          <w:szCs w:val="24"/>
        </w:rPr>
        <w:t xml:space="preserve">3.3. </w:t>
      </w:r>
      <w:r w:rsidR="0042608D" w:rsidRPr="00831F14">
        <w:rPr>
          <w:bCs/>
          <w:sz w:val="24"/>
          <w:szCs w:val="24"/>
        </w:rPr>
        <w:t>Количество слушателей</w:t>
      </w:r>
      <w:r w:rsidR="00831F14" w:rsidRPr="00831F14">
        <w:rPr>
          <w:bCs/>
          <w:sz w:val="24"/>
          <w:szCs w:val="24"/>
        </w:rPr>
        <w:t xml:space="preserve"> </w:t>
      </w:r>
      <w:r w:rsidR="0042608D" w:rsidRPr="00831F14">
        <w:rPr>
          <w:bCs/>
          <w:sz w:val="24"/>
          <w:szCs w:val="24"/>
        </w:rPr>
        <w:t xml:space="preserve">– </w:t>
      </w:r>
      <w:r w:rsidR="009E392B">
        <w:rPr>
          <w:bCs/>
          <w:sz w:val="24"/>
          <w:szCs w:val="24"/>
        </w:rPr>
        <w:t>4</w:t>
      </w:r>
      <w:r w:rsidR="009E392B" w:rsidRPr="00831F14">
        <w:rPr>
          <w:bCs/>
          <w:sz w:val="24"/>
          <w:szCs w:val="24"/>
        </w:rPr>
        <w:t xml:space="preserve"> </w:t>
      </w:r>
      <w:r w:rsidR="00831F14" w:rsidRPr="00831F14">
        <w:rPr>
          <w:bCs/>
          <w:sz w:val="24"/>
          <w:szCs w:val="24"/>
        </w:rPr>
        <w:t>работник</w:t>
      </w:r>
      <w:r w:rsidR="009E392B">
        <w:rPr>
          <w:bCs/>
          <w:sz w:val="24"/>
          <w:szCs w:val="24"/>
        </w:rPr>
        <w:t>а</w:t>
      </w:r>
      <w:r w:rsidR="0042608D" w:rsidRPr="00831F14">
        <w:rPr>
          <w:bCs/>
          <w:sz w:val="24"/>
          <w:szCs w:val="24"/>
        </w:rPr>
        <w:t xml:space="preserve"> Заказчика.</w:t>
      </w:r>
    </w:p>
    <w:p w14:paraId="7B6A4520" w14:textId="082AA8F1" w:rsidR="0042608D" w:rsidRDefault="00613B82" w:rsidP="00831F14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831F14">
        <w:rPr>
          <w:bCs/>
          <w:sz w:val="24"/>
          <w:szCs w:val="24"/>
        </w:rPr>
        <w:t>3.</w:t>
      </w:r>
      <w:r w:rsidR="00831F14" w:rsidRPr="00831F14">
        <w:rPr>
          <w:bCs/>
          <w:sz w:val="24"/>
          <w:szCs w:val="24"/>
        </w:rPr>
        <w:t>4</w:t>
      </w:r>
      <w:r w:rsidRPr="00831F14">
        <w:rPr>
          <w:bCs/>
          <w:sz w:val="24"/>
          <w:szCs w:val="24"/>
        </w:rPr>
        <w:t xml:space="preserve">.  </w:t>
      </w:r>
      <w:r w:rsidR="0042608D" w:rsidRPr="00831F14">
        <w:rPr>
          <w:bCs/>
          <w:sz w:val="24"/>
          <w:szCs w:val="24"/>
        </w:rPr>
        <w:t>Язык проведения обучения: русский.</w:t>
      </w:r>
    </w:p>
    <w:p w14:paraId="27C044D6" w14:textId="7D7335C5" w:rsidR="004E11EB" w:rsidRPr="006F00A4" w:rsidRDefault="00EA3C89" w:rsidP="00BE104E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3.5. </w:t>
      </w:r>
      <w:r w:rsidR="006F00A4" w:rsidRPr="006F00A4">
        <w:rPr>
          <w:color w:val="000000" w:themeColor="text1"/>
          <w:sz w:val="24"/>
          <w:szCs w:val="24"/>
          <w:u w:val="single"/>
        </w:rPr>
        <w:t xml:space="preserve"> Потенциальный поставщик после оказания услуги должен предоставить: </w:t>
      </w:r>
      <w:r w:rsidR="006F00A4" w:rsidRPr="00AF15C0">
        <w:rPr>
          <w:color w:val="000000" w:themeColor="text1"/>
          <w:sz w:val="24"/>
          <w:szCs w:val="24"/>
        </w:rPr>
        <w:t>сертификат слушателя на бумажном носителе и его</w:t>
      </w:r>
      <w:r w:rsidR="006F00A4" w:rsidRPr="00AF15C0">
        <w:rPr>
          <w:color w:val="000000" w:themeColor="text1"/>
          <w:sz w:val="24"/>
          <w:szCs w:val="24"/>
          <w:lang w:val="kk-KZ"/>
        </w:rPr>
        <w:t xml:space="preserve"> </w:t>
      </w:r>
      <w:r w:rsidR="006F00A4" w:rsidRPr="00AF15C0">
        <w:rPr>
          <w:color w:val="000000" w:themeColor="text1"/>
          <w:sz w:val="24"/>
          <w:szCs w:val="24"/>
        </w:rPr>
        <w:t xml:space="preserve">электронный вариант, с указанием </w:t>
      </w:r>
      <w:r w:rsidR="006F00A4" w:rsidRPr="00AF15C0">
        <w:rPr>
          <w:color w:val="000000" w:themeColor="text1"/>
          <w:sz w:val="24"/>
          <w:szCs w:val="24"/>
        </w:rPr>
        <w:lastRenderedPageBreak/>
        <w:t xml:space="preserve">количества пройденных академических </w:t>
      </w:r>
      <w:r w:rsidR="006F00A4" w:rsidRPr="006F00A4">
        <w:rPr>
          <w:color w:val="000000" w:themeColor="text1"/>
          <w:sz w:val="24"/>
          <w:szCs w:val="24"/>
        </w:rPr>
        <w:t>часов, анкеты по оценке эффективности, отчет о проведенном обучении и другие виды подтверждения</w:t>
      </w:r>
      <w:r w:rsidR="00831F14" w:rsidRPr="006F00A4">
        <w:rPr>
          <w:color w:val="000000" w:themeColor="text1"/>
          <w:sz w:val="24"/>
          <w:szCs w:val="24"/>
        </w:rPr>
        <w:t>.</w:t>
      </w:r>
      <w:r w:rsidRPr="006F00A4">
        <w:rPr>
          <w:color w:val="000000" w:themeColor="text1"/>
          <w:sz w:val="24"/>
          <w:szCs w:val="24"/>
        </w:rPr>
        <w:t xml:space="preserve"> </w:t>
      </w:r>
    </w:p>
    <w:p w14:paraId="2A5E1F5A" w14:textId="5A14AFC9" w:rsidR="00432891" w:rsidRPr="00831F14" w:rsidRDefault="00432891" w:rsidP="00831F14">
      <w:pPr>
        <w:pStyle w:val="a3"/>
        <w:tabs>
          <w:tab w:val="left" w:pos="1276"/>
        </w:tabs>
        <w:ind w:left="0" w:firstLine="567"/>
        <w:rPr>
          <w:sz w:val="24"/>
          <w:szCs w:val="24"/>
        </w:rPr>
      </w:pPr>
    </w:p>
    <w:p w14:paraId="77E58560" w14:textId="11C3674B" w:rsidR="00432891" w:rsidRPr="00831F14" w:rsidRDefault="00432891" w:rsidP="00831F14">
      <w:pPr>
        <w:numPr>
          <w:ilvl w:val="0"/>
          <w:numId w:val="2"/>
        </w:numPr>
        <w:tabs>
          <w:tab w:val="num" w:pos="567"/>
          <w:tab w:val="num" w:pos="1134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831F14">
        <w:rPr>
          <w:b/>
          <w:bCs/>
          <w:sz w:val="24"/>
          <w:szCs w:val="24"/>
        </w:rPr>
        <w:t xml:space="preserve">Соответствие стандартам: </w:t>
      </w:r>
      <w:r w:rsidR="00831F14" w:rsidRPr="00831F14">
        <w:rPr>
          <w:bCs/>
          <w:sz w:val="24"/>
          <w:szCs w:val="24"/>
        </w:rPr>
        <w:t>н</w:t>
      </w:r>
      <w:r w:rsidR="00613B82" w:rsidRPr="00831F14">
        <w:rPr>
          <w:bCs/>
          <w:sz w:val="24"/>
          <w:szCs w:val="24"/>
        </w:rPr>
        <w:t>е</w:t>
      </w:r>
      <w:r w:rsidR="00831F14" w:rsidRPr="00831F14">
        <w:rPr>
          <w:bCs/>
          <w:sz w:val="24"/>
          <w:szCs w:val="24"/>
        </w:rPr>
        <w:t>т</w:t>
      </w:r>
    </w:p>
    <w:p w14:paraId="55ADF9ED" w14:textId="77777777" w:rsidR="00432891" w:rsidRPr="00831F14" w:rsidRDefault="00432891" w:rsidP="00831F14">
      <w:pPr>
        <w:tabs>
          <w:tab w:val="left" w:pos="1276"/>
        </w:tabs>
        <w:ind w:firstLine="567"/>
        <w:rPr>
          <w:b/>
          <w:bCs/>
          <w:sz w:val="24"/>
          <w:szCs w:val="24"/>
        </w:rPr>
      </w:pPr>
    </w:p>
    <w:p w14:paraId="0E59DC9B" w14:textId="5E84C0C1" w:rsidR="00432891" w:rsidRPr="00831F14" w:rsidRDefault="00432891" w:rsidP="00831F14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  <w:bCs/>
          <w:sz w:val="24"/>
          <w:szCs w:val="24"/>
        </w:rPr>
      </w:pPr>
      <w:r w:rsidRPr="00831F14">
        <w:rPr>
          <w:b/>
          <w:bCs/>
          <w:sz w:val="24"/>
          <w:szCs w:val="24"/>
        </w:rPr>
        <w:t xml:space="preserve">Подлежит лицензированию: </w:t>
      </w:r>
      <w:r w:rsidR="0074240A" w:rsidRPr="00831F14">
        <w:rPr>
          <w:bCs/>
          <w:sz w:val="24"/>
          <w:szCs w:val="24"/>
        </w:rPr>
        <w:t>нет</w:t>
      </w:r>
    </w:p>
    <w:p w14:paraId="0DA1B736" w14:textId="77777777" w:rsidR="00432891" w:rsidRPr="00831F14" w:rsidRDefault="00432891" w:rsidP="00831F14">
      <w:pPr>
        <w:tabs>
          <w:tab w:val="left" w:pos="1276"/>
        </w:tabs>
        <w:ind w:firstLine="567"/>
        <w:rPr>
          <w:sz w:val="24"/>
          <w:szCs w:val="24"/>
        </w:rPr>
      </w:pPr>
    </w:p>
    <w:p w14:paraId="48A19777" w14:textId="77777777" w:rsidR="00831F14" w:rsidRPr="00831F14" w:rsidRDefault="00831F14" w:rsidP="00831F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1F14">
        <w:rPr>
          <w:b/>
          <w:bCs/>
          <w:sz w:val="24"/>
          <w:szCs w:val="24"/>
        </w:rPr>
        <w:t>6.</w:t>
      </w:r>
      <w:r w:rsidRPr="00831F14">
        <w:rPr>
          <w:sz w:val="24"/>
          <w:szCs w:val="24"/>
        </w:rPr>
        <w:t xml:space="preserve">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831F14">
        <w:rPr>
          <w:sz w:val="24"/>
          <w:szCs w:val="24"/>
        </w:rPr>
        <w:t>т.д.</w:t>
      </w:r>
      <w:proofErr w:type="gramEnd"/>
      <w:r w:rsidRPr="00831F14">
        <w:rPr>
          <w:sz w:val="24"/>
          <w:szCs w:val="24"/>
        </w:rPr>
        <w:t>) </w:t>
      </w:r>
    </w:p>
    <w:p w14:paraId="7A3C81F9" w14:textId="77777777" w:rsidR="00831F14" w:rsidRPr="00831F14" w:rsidRDefault="00831F14" w:rsidP="00831F14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</w:p>
    <w:p w14:paraId="02485188" w14:textId="4EF17602" w:rsidR="008A5459" w:rsidRDefault="00831F14" w:rsidP="008A5459">
      <w:pPr>
        <w:tabs>
          <w:tab w:val="left" w:pos="1276"/>
        </w:tabs>
        <w:rPr>
          <w:i/>
          <w:sz w:val="24"/>
          <w:szCs w:val="24"/>
        </w:rPr>
      </w:pPr>
      <w:r w:rsidRPr="00831F14">
        <w:rPr>
          <w:b/>
          <w:bCs/>
          <w:sz w:val="24"/>
          <w:szCs w:val="24"/>
        </w:rPr>
        <w:t>Руководитель инициатора программы ____________________________________ (дата) (подпись) (Ф.И.О.) </w:t>
      </w:r>
    </w:p>
    <w:p w14:paraId="6FF5A843" w14:textId="77777777" w:rsidR="00CA146C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07DC5301" w14:textId="2A68EFFB" w:rsidR="00CA146C" w:rsidRDefault="00CA146C"/>
    <w:p w14:paraId="16CB46E1" w14:textId="0F6ADF49" w:rsidR="00CA146C" w:rsidRDefault="00CA146C"/>
    <w:p w14:paraId="1204BA2E" w14:textId="77777777" w:rsidR="00CA146C" w:rsidRDefault="00CA146C"/>
    <w:sectPr w:rsidR="00CA146C" w:rsidSect="00765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25C"/>
    <w:multiLevelType w:val="hybridMultilevel"/>
    <w:tmpl w:val="AEF8D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140B0"/>
    <w:multiLevelType w:val="multilevel"/>
    <w:tmpl w:val="CFD0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6025"/>
    <w:multiLevelType w:val="multilevel"/>
    <w:tmpl w:val="6A1E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2373E"/>
    <w:multiLevelType w:val="multilevel"/>
    <w:tmpl w:val="15EC6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203010868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5426598">
    <w:abstractNumId w:val="4"/>
  </w:num>
  <w:num w:numId="3" w16cid:durableId="1656646903">
    <w:abstractNumId w:val="3"/>
  </w:num>
  <w:num w:numId="4" w16cid:durableId="1777090559">
    <w:abstractNumId w:val="1"/>
  </w:num>
  <w:num w:numId="5" w16cid:durableId="1316448659">
    <w:abstractNumId w:val="6"/>
  </w:num>
  <w:num w:numId="6" w16cid:durableId="1995254886">
    <w:abstractNumId w:val="0"/>
  </w:num>
  <w:num w:numId="7" w16cid:durableId="842234800">
    <w:abstractNumId w:val="5"/>
  </w:num>
  <w:num w:numId="8" w16cid:durableId="401568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A19F1"/>
    <w:rsid w:val="000C5DBC"/>
    <w:rsid w:val="000D0845"/>
    <w:rsid w:val="000D7579"/>
    <w:rsid w:val="000F3EF9"/>
    <w:rsid w:val="001025B8"/>
    <w:rsid w:val="00111761"/>
    <w:rsid w:val="001C0262"/>
    <w:rsid w:val="001C3867"/>
    <w:rsid w:val="001D0811"/>
    <w:rsid w:val="001D2D24"/>
    <w:rsid w:val="001E20B2"/>
    <w:rsid w:val="002302C4"/>
    <w:rsid w:val="002830BB"/>
    <w:rsid w:val="002D5863"/>
    <w:rsid w:val="003111A8"/>
    <w:rsid w:val="003447E5"/>
    <w:rsid w:val="003677AF"/>
    <w:rsid w:val="003C3E69"/>
    <w:rsid w:val="003E0915"/>
    <w:rsid w:val="0042608D"/>
    <w:rsid w:val="00432891"/>
    <w:rsid w:val="004B41FF"/>
    <w:rsid w:val="004E11EB"/>
    <w:rsid w:val="00571FEB"/>
    <w:rsid w:val="005B79B1"/>
    <w:rsid w:val="00613B82"/>
    <w:rsid w:val="00625066"/>
    <w:rsid w:val="00683123"/>
    <w:rsid w:val="006948BA"/>
    <w:rsid w:val="006B7A5F"/>
    <w:rsid w:val="006F00A4"/>
    <w:rsid w:val="00721663"/>
    <w:rsid w:val="0074240A"/>
    <w:rsid w:val="0076579C"/>
    <w:rsid w:val="0079086B"/>
    <w:rsid w:val="007A5017"/>
    <w:rsid w:val="008217EB"/>
    <w:rsid w:val="00831F14"/>
    <w:rsid w:val="008A5459"/>
    <w:rsid w:val="00962E12"/>
    <w:rsid w:val="009E1A16"/>
    <w:rsid w:val="009E392B"/>
    <w:rsid w:val="009F586A"/>
    <w:rsid w:val="00A47F72"/>
    <w:rsid w:val="00A74619"/>
    <w:rsid w:val="00AE4545"/>
    <w:rsid w:val="00B54D86"/>
    <w:rsid w:val="00BC36C7"/>
    <w:rsid w:val="00BE104E"/>
    <w:rsid w:val="00BE5C08"/>
    <w:rsid w:val="00C32A66"/>
    <w:rsid w:val="00C56B98"/>
    <w:rsid w:val="00C62356"/>
    <w:rsid w:val="00CA146C"/>
    <w:rsid w:val="00CC6CC7"/>
    <w:rsid w:val="00D30D4A"/>
    <w:rsid w:val="00D37754"/>
    <w:rsid w:val="00D41C31"/>
    <w:rsid w:val="00D97D15"/>
    <w:rsid w:val="00DA0A0D"/>
    <w:rsid w:val="00DD6F20"/>
    <w:rsid w:val="00DF2F54"/>
    <w:rsid w:val="00E5642A"/>
    <w:rsid w:val="00EA3C89"/>
    <w:rsid w:val="00F0266C"/>
    <w:rsid w:val="00F2709C"/>
    <w:rsid w:val="00FE77FE"/>
    <w:rsid w:val="00FF37B3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docId w15:val="{F9D1273F-8C44-4C13-B460-473B619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1D08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A0A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0A0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0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0A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0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Zhanar Zhurkenova</dc:creator>
  <cp:lastModifiedBy>Zhannat Bekisheva</cp:lastModifiedBy>
  <cp:revision>5</cp:revision>
  <cp:lastPrinted>2022-06-23T06:12:00Z</cp:lastPrinted>
  <dcterms:created xsi:type="dcterms:W3CDTF">2022-06-29T04:14:00Z</dcterms:created>
  <dcterms:modified xsi:type="dcterms:W3CDTF">2022-06-29T04:22:00Z</dcterms:modified>
</cp:coreProperties>
</file>