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49A8" w14:textId="77777777" w:rsidR="00E42701" w:rsidRPr="00236FB1" w:rsidRDefault="00E42701" w:rsidP="00E42701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236FB1">
        <w:rPr>
          <w:b/>
          <w:sz w:val="24"/>
          <w:szCs w:val="24"/>
        </w:rPr>
        <w:t>Техническая спецификация закупаемых услуг</w:t>
      </w:r>
    </w:p>
    <w:p w14:paraId="56B7656E" w14:textId="77777777" w:rsidR="00E42701" w:rsidRPr="00236FB1" w:rsidRDefault="00E42701" w:rsidP="00E42701">
      <w:pPr>
        <w:tabs>
          <w:tab w:val="left" w:pos="1276"/>
        </w:tabs>
        <w:ind w:firstLine="567"/>
        <w:rPr>
          <w:sz w:val="24"/>
          <w:szCs w:val="24"/>
        </w:rPr>
      </w:pPr>
    </w:p>
    <w:p w14:paraId="54BB1E07" w14:textId="77777777" w:rsidR="00E42701" w:rsidRPr="00533A7B" w:rsidRDefault="00E42701" w:rsidP="00E42701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A0A0D">
        <w:rPr>
          <w:b/>
          <w:bCs/>
          <w:sz w:val="24"/>
          <w:szCs w:val="24"/>
        </w:rPr>
        <w:t>Наименование: Услуги по обучению персонала/сотрудников</w:t>
      </w:r>
      <w:r>
        <w:rPr>
          <w:b/>
          <w:bCs/>
          <w:sz w:val="24"/>
          <w:szCs w:val="24"/>
        </w:rPr>
        <w:t>.</w:t>
      </w:r>
    </w:p>
    <w:p w14:paraId="297BD00E" w14:textId="77777777" w:rsidR="00E42701" w:rsidRPr="00DA0A0D" w:rsidRDefault="00E42701" w:rsidP="00E42701">
      <w:pPr>
        <w:pStyle w:val="a3"/>
        <w:tabs>
          <w:tab w:val="left" w:pos="426"/>
          <w:tab w:val="left" w:pos="851"/>
          <w:tab w:val="left" w:pos="993"/>
        </w:tabs>
        <w:ind w:left="567"/>
        <w:jc w:val="both"/>
        <w:rPr>
          <w:sz w:val="24"/>
          <w:szCs w:val="24"/>
        </w:rPr>
      </w:pPr>
    </w:p>
    <w:p w14:paraId="0DE976F1" w14:textId="77777777" w:rsidR="00E42701" w:rsidRPr="00DA0A0D" w:rsidRDefault="00E42701" w:rsidP="00E42701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/>
          <w:bCs/>
          <w:sz w:val="24"/>
          <w:szCs w:val="24"/>
        </w:rPr>
        <w:t xml:space="preserve">Технические и качественные характеристики  </w:t>
      </w:r>
    </w:p>
    <w:p w14:paraId="5084A476" w14:textId="77777777" w:rsidR="00E42701" w:rsidRPr="00533A7B" w:rsidRDefault="00E42701" w:rsidP="00E42701">
      <w:pPr>
        <w:pStyle w:val="a3"/>
        <w:tabs>
          <w:tab w:val="left" w:pos="426"/>
        </w:tabs>
        <w:ind w:left="567"/>
        <w:jc w:val="both"/>
        <w:rPr>
          <w:sz w:val="24"/>
          <w:szCs w:val="24"/>
        </w:rPr>
      </w:pPr>
      <w:r w:rsidRPr="00533A7B">
        <w:rPr>
          <w:sz w:val="24"/>
          <w:szCs w:val="24"/>
        </w:rPr>
        <w:t>Услуги по повышению квалификации профессиональных бухгалтеров</w:t>
      </w:r>
      <w:r>
        <w:rPr>
          <w:sz w:val="24"/>
          <w:szCs w:val="24"/>
        </w:rPr>
        <w:t>.</w:t>
      </w:r>
    </w:p>
    <w:p w14:paraId="0BA62374" w14:textId="77777777" w:rsidR="00E42701" w:rsidRPr="009B7B22" w:rsidRDefault="00E42701" w:rsidP="00E42701">
      <w:pPr>
        <w:pStyle w:val="a3"/>
        <w:tabs>
          <w:tab w:val="left" w:pos="426"/>
        </w:tabs>
        <w:ind w:left="1134"/>
        <w:jc w:val="both"/>
        <w:rPr>
          <w:bCs/>
          <w:sz w:val="24"/>
          <w:szCs w:val="24"/>
        </w:rPr>
      </w:pPr>
    </w:p>
    <w:p w14:paraId="7FAAD1C8" w14:textId="5F5F74A2" w:rsidR="00E42701" w:rsidRPr="00E42701" w:rsidRDefault="00E42701" w:rsidP="00E42701">
      <w:pPr>
        <w:pStyle w:val="a3"/>
        <w:numPr>
          <w:ilvl w:val="1"/>
          <w:numId w:val="6"/>
        </w:numPr>
        <w:tabs>
          <w:tab w:val="left" w:pos="426"/>
          <w:tab w:val="left" w:pos="1276"/>
        </w:tabs>
        <w:ind w:left="993"/>
        <w:jc w:val="both"/>
        <w:rPr>
          <w:bCs/>
          <w:sz w:val="24"/>
          <w:szCs w:val="24"/>
        </w:rPr>
      </w:pPr>
      <w:r w:rsidRPr="00E42701">
        <w:rPr>
          <w:b/>
          <w:bCs/>
          <w:sz w:val="24"/>
          <w:szCs w:val="24"/>
        </w:rPr>
        <w:t>Требования к потенциальному поставщику:</w:t>
      </w:r>
    </w:p>
    <w:p w14:paraId="573EF225" w14:textId="77777777" w:rsidR="00E42701" w:rsidRPr="00533A7B" w:rsidRDefault="00E42701" w:rsidP="00E42701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533A7B">
        <w:rPr>
          <w:bCs/>
          <w:sz w:val="24"/>
          <w:szCs w:val="24"/>
        </w:rPr>
        <w:t>1)</w:t>
      </w:r>
      <w:r>
        <w:rPr>
          <w:bCs/>
          <w:sz w:val="24"/>
          <w:szCs w:val="24"/>
        </w:rPr>
        <w:t xml:space="preserve"> Потенциальный поставщик должен обладать опытом работы по повышению квалификации профессиональных бухгалтеров (</w:t>
      </w:r>
      <w:r w:rsidRPr="000B3512">
        <w:rPr>
          <w:bCs/>
          <w:i/>
          <w:iCs/>
          <w:sz w:val="24"/>
          <w:szCs w:val="24"/>
        </w:rPr>
        <w:t>необходимо предоставить подтверждающие документы (акты оказанных услуг) за последние 3 года предшествующие закупке</w:t>
      </w:r>
      <w:r>
        <w:rPr>
          <w:bCs/>
          <w:sz w:val="24"/>
          <w:szCs w:val="24"/>
        </w:rPr>
        <w:t xml:space="preserve">). </w:t>
      </w:r>
    </w:p>
    <w:p w14:paraId="24DC6576" w14:textId="77777777" w:rsidR="00E42701" w:rsidRPr="00533A7B" w:rsidRDefault="00E42701" w:rsidP="00E42701">
      <w:pPr>
        <w:pStyle w:val="a3"/>
        <w:tabs>
          <w:tab w:val="left" w:pos="284"/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533A7B">
        <w:rPr>
          <w:bCs/>
          <w:sz w:val="24"/>
          <w:szCs w:val="24"/>
        </w:rPr>
        <w:t>2)</w:t>
      </w:r>
      <w:r w:rsidRPr="00533A7B">
        <w:rPr>
          <w:sz w:val="24"/>
          <w:szCs w:val="24"/>
        </w:rPr>
        <w:t xml:space="preserve"> наличие у потенциального поставщика сертифицированного преподавательского состава (</w:t>
      </w:r>
      <w:r w:rsidRPr="000B3512">
        <w:rPr>
          <w:i/>
          <w:iCs/>
          <w:sz w:val="24"/>
          <w:szCs w:val="24"/>
        </w:rPr>
        <w:t>необходимо предоставить диплом либо сертификат</w:t>
      </w:r>
      <w:r w:rsidRPr="00533A7B">
        <w:rPr>
          <w:sz w:val="24"/>
          <w:szCs w:val="24"/>
        </w:rPr>
        <w:t>);</w:t>
      </w:r>
    </w:p>
    <w:p w14:paraId="362D288C" w14:textId="77777777" w:rsidR="00E42701" w:rsidRDefault="00E42701" w:rsidP="00E42701">
      <w:pPr>
        <w:pStyle w:val="a3"/>
        <w:tabs>
          <w:tab w:val="left" w:pos="426"/>
          <w:tab w:val="left" w:pos="1276"/>
        </w:tabs>
        <w:ind w:left="567"/>
        <w:jc w:val="both"/>
        <w:rPr>
          <w:bCs/>
          <w:sz w:val="24"/>
          <w:szCs w:val="24"/>
        </w:rPr>
      </w:pPr>
    </w:p>
    <w:p w14:paraId="7D79640A" w14:textId="628AEE85" w:rsidR="00E42701" w:rsidRPr="00E42701" w:rsidRDefault="00E42701" w:rsidP="00E42701">
      <w:pPr>
        <w:pStyle w:val="a3"/>
        <w:numPr>
          <w:ilvl w:val="1"/>
          <w:numId w:val="6"/>
        </w:numPr>
        <w:tabs>
          <w:tab w:val="left" w:pos="426"/>
          <w:tab w:val="left" w:pos="1276"/>
        </w:tabs>
        <w:ind w:left="0" w:firstLine="633"/>
        <w:jc w:val="both"/>
        <w:rPr>
          <w:bCs/>
          <w:sz w:val="24"/>
          <w:szCs w:val="24"/>
        </w:rPr>
      </w:pPr>
      <w:r w:rsidRPr="00E42701">
        <w:rPr>
          <w:bCs/>
          <w:sz w:val="24"/>
          <w:szCs w:val="24"/>
        </w:rPr>
        <w:t>Потенциальный поставщик должен оказать Заказчику услуги по проведению работникам Заказчика обучения «</w:t>
      </w:r>
      <w:r w:rsidRPr="00E42701">
        <w:rPr>
          <w:rFonts w:eastAsia="Calibri"/>
          <w:sz w:val="24"/>
          <w:szCs w:val="24"/>
          <w:lang w:eastAsia="en-US"/>
        </w:rPr>
        <w:t>Повышение квалификации профессиональных бухгалтеров Республики Казахстан</w:t>
      </w:r>
      <w:r w:rsidRPr="00E42701">
        <w:rPr>
          <w:bCs/>
          <w:sz w:val="24"/>
          <w:szCs w:val="24"/>
        </w:rPr>
        <w:t>» (далее – Обучение), в соответствии с Правилами повышения квалификации профессиональных бухгалтеров, утвержденного приказом МФ №290 от 25 июня 2014 года</w:t>
      </w:r>
      <w:r w:rsidR="008564AA">
        <w:rPr>
          <w:bCs/>
          <w:sz w:val="24"/>
          <w:szCs w:val="24"/>
        </w:rPr>
        <w:t xml:space="preserve"> (далее-Правила)</w:t>
      </w:r>
      <w:r w:rsidRPr="00E42701">
        <w:rPr>
          <w:bCs/>
          <w:sz w:val="24"/>
          <w:szCs w:val="24"/>
        </w:rPr>
        <w:t>.</w:t>
      </w:r>
    </w:p>
    <w:p w14:paraId="78601155" w14:textId="621FAC54" w:rsidR="00E42701" w:rsidRPr="008564AA" w:rsidRDefault="00E42701" w:rsidP="008564AA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6FB1">
        <w:rPr>
          <w:rFonts w:eastAsia="Calibri"/>
          <w:sz w:val="24"/>
          <w:szCs w:val="24"/>
          <w:lang w:eastAsia="en-US"/>
        </w:rPr>
        <w:t>Обучение по программе «Повышение квалификации профессиональных бухгалтеров Республики Казахстан» проводится</w:t>
      </w:r>
      <w:r w:rsidRPr="00236FB1">
        <w:rPr>
          <w:rFonts w:eastAsia="Calibri"/>
          <w:sz w:val="24"/>
          <w:szCs w:val="24"/>
          <w:lang w:val="kk-KZ" w:eastAsia="en-US"/>
        </w:rPr>
        <w:t xml:space="preserve"> в количестве не</w:t>
      </w:r>
      <w:r w:rsidRPr="00236FB1">
        <w:rPr>
          <w:rFonts w:eastAsia="Calibri"/>
          <w:sz w:val="24"/>
          <w:szCs w:val="24"/>
          <w:lang w:eastAsia="en-US"/>
        </w:rPr>
        <w:t xml:space="preserve"> менее </w:t>
      </w:r>
      <w:r>
        <w:rPr>
          <w:rFonts w:eastAsia="Calibri"/>
          <w:sz w:val="24"/>
          <w:szCs w:val="24"/>
          <w:lang w:eastAsia="en-US"/>
        </w:rPr>
        <w:t>20</w:t>
      </w:r>
      <w:r w:rsidRPr="00236FB1">
        <w:rPr>
          <w:rFonts w:eastAsia="Calibri"/>
          <w:sz w:val="24"/>
          <w:szCs w:val="24"/>
          <w:lang w:eastAsia="en-US"/>
        </w:rPr>
        <w:t xml:space="preserve"> (</w:t>
      </w:r>
      <w:r>
        <w:rPr>
          <w:rFonts w:eastAsia="Calibri"/>
          <w:sz w:val="24"/>
          <w:szCs w:val="24"/>
          <w:lang w:eastAsia="en-US"/>
        </w:rPr>
        <w:t>двадцати</w:t>
      </w:r>
      <w:r w:rsidRPr="00236FB1">
        <w:rPr>
          <w:rFonts w:eastAsia="Calibri"/>
          <w:sz w:val="24"/>
          <w:szCs w:val="24"/>
          <w:lang w:eastAsia="en-US"/>
        </w:rPr>
        <w:t>) академических часов, включаемым в зачет по обязательным часам</w:t>
      </w:r>
      <w:r w:rsidR="008564AA">
        <w:rPr>
          <w:rFonts w:eastAsia="Calibri"/>
          <w:sz w:val="24"/>
          <w:szCs w:val="24"/>
          <w:lang w:eastAsia="en-US"/>
        </w:rPr>
        <w:t>, согласно Правил.</w:t>
      </w:r>
    </w:p>
    <w:p w14:paraId="1885E66A" w14:textId="1EAD83AF" w:rsidR="00E42701" w:rsidRDefault="00E42701" w:rsidP="00E42701">
      <w:pPr>
        <w:tabs>
          <w:tab w:val="left" w:pos="851"/>
        </w:tabs>
        <w:spacing w:line="276" w:lineRule="auto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236FB1">
        <w:rPr>
          <w:rFonts w:eastAsia="Calibri"/>
          <w:sz w:val="24"/>
          <w:szCs w:val="24"/>
          <w:lang w:eastAsia="en-US"/>
        </w:rPr>
        <w:t>Обучение по программе «Повышение квалификации профессиональных бухгалтеров Республики Казахстан» проводится</w:t>
      </w:r>
      <w:r w:rsidR="007E69D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режиме оффлайн либо онлайн, в формате семинара/вебинара/курса и </w:t>
      </w:r>
      <w:proofErr w:type="gramStart"/>
      <w:r>
        <w:rPr>
          <w:rFonts w:eastAsia="Calibri"/>
          <w:sz w:val="24"/>
          <w:szCs w:val="24"/>
          <w:lang w:eastAsia="en-US"/>
        </w:rPr>
        <w:t>т.д.</w:t>
      </w:r>
      <w:proofErr w:type="gramEnd"/>
    </w:p>
    <w:p w14:paraId="63E51FC9" w14:textId="77777777" w:rsidR="00E42701" w:rsidRDefault="00E42701" w:rsidP="00E42701">
      <w:pPr>
        <w:tabs>
          <w:tab w:val="left" w:pos="851"/>
        </w:tabs>
        <w:spacing w:line="276" w:lineRule="auto"/>
        <w:ind w:firstLine="567"/>
        <w:contextualSpacing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Во время обучения потенциальный поставщик</w:t>
      </w:r>
      <w:r w:rsidRPr="00236FB1">
        <w:rPr>
          <w:color w:val="000000" w:themeColor="text1"/>
          <w:sz w:val="24"/>
          <w:szCs w:val="24"/>
        </w:rPr>
        <w:t xml:space="preserve"> должен предоставить</w:t>
      </w:r>
      <w:r>
        <w:rPr>
          <w:color w:val="000000" w:themeColor="text1"/>
          <w:sz w:val="24"/>
          <w:szCs w:val="24"/>
        </w:rPr>
        <w:t xml:space="preserve"> </w:t>
      </w:r>
      <w:r w:rsidRPr="00236FB1">
        <w:rPr>
          <w:color w:val="000000" w:themeColor="text1"/>
          <w:sz w:val="24"/>
          <w:szCs w:val="24"/>
          <w:lang w:val="kk-KZ"/>
        </w:rPr>
        <w:t>методические материалы по обучению (слайды, инструкции, видеолекции, материалы</w:t>
      </w:r>
      <w:r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на бумажном носителе и</w:t>
      </w:r>
      <w:r>
        <w:rPr>
          <w:color w:val="000000" w:themeColor="text1"/>
          <w:sz w:val="24"/>
          <w:szCs w:val="24"/>
        </w:rPr>
        <w:t>ли</w:t>
      </w:r>
      <w:r w:rsidRPr="00236FB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в</w:t>
      </w:r>
      <w:r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электронн</w:t>
      </w:r>
      <w:r>
        <w:rPr>
          <w:color w:val="000000" w:themeColor="text1"/>
          <w:sz w:val="24"/>
          <w:szCs w:val="24"/>
        </w:rPr>
        <w:t>ом</w:t>
      </w:r>
      <w:r w:rsidRPr="00236FB1">
        <w:rPr>
          <w:color w:val="000000" w:themeColor="text1"/>
          <w:sz w:val="24"/>
          <w:szCs w:val="24"/>
        </w:rPr>
        <w:t xml:space="preserve"> вариант</w:t>
      </w:r>
      <w:r>
        <w:rPr>
          <w:color w:val="000000" w:themeColor="text1"/>
          <w:sz w:val="24"/>
          <w:szCs w:val="24"/>
        </w:rPr>
        <w:t>е</w:t>
      </w:r>
      <w:r w:rsidRPr="00236FB1">
        <w:rPr>
          <w:color w:val="000000" w:themeColor="text1"/>
          <w:sz w:val="24"/>
          <w:szCs w:val="24"/>
          <w:lang w:val="kk-KZ"/>
        </w:rPr>
        <w:t xml:space="preserve"> и </w:t>
      </w:r>
      <w:proofErr w:type="gramStart"/>
      <w:r w:rsidRPr="00236FB1">
        <w:rPr>
          <w:color w:val="000000" w:themeColor="text1"/>
          <w:sz w:val="24"/>
          <w:szCs w:val="24"/>
          <w:lang w:val="kk-KZ"/>
        </w:rPr>
        <w:t>т.д.</w:t>
      </w:r>
      <w:proofErr w:type="gramEnd"/>
      <w:r w:rsidRPr="00236FB1">
        <w:rPr>
          <w:color w:val="000000" w:themeColor="text1"/>
          <w:sz w:val="24"/>
          <w:szCs w:val="24"/>
          <w:lang w:val="kk-KZ"/>
        </w:rPr>
        <w:t>)</w:t>
      </w:r>
      <w:r w:rsidRPr="00236FB1">
        <w:rPr>
          <w:color w:val="000000" w:themeColor="text1"/>
          <w:sz w:val="24"/>
          <w:szCs w:val="24"/>
        </w:rPr>
        <w:t>.</w:t>
      </w:r>
    </w:p>
    <w:p w14:paraId="68015375" w14:textId="77777777" w:rsidR="00E42701" w:rsidRPr="00236FB1" w:rsidRDefault="00E42701" w:rsidP="00E42701">
      <w:pPr>
        <w:tabs>
          <w:tab w:val="left" w:pos="851"/>
        </w:tabs>
        <w:spacing w:line="276" w:lineRule="auto"/>
        <w:ind w:firstLine="567"/>
        <w:contextualSpacing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Pr="00236FB1">
        <w:rPr>
          <w:color w:val="000000" w:themeColor="text1"/>
          <w:sz w:val="24"/>
          <w:szCs w:val="24"/>
        </w:rPr>
        <w:t xml:space="preserve">о </w:t>
      </w:r>
      <w:r>
        <w:rPr>
          <w:color w:val="000000" w:themeColor="text1"/>
          <w:sz w:val="24"/>
          <w:szCs w:val="24"/>
        </w:rPr>
        <w:t xml:space="preserve">завершению </w:t>
      </w:r>
      <w:r w:rsidRPr="00236FB1">
        <w:rPr>
          <w:color w:val="000000" w:themeColor="text1"/>
          <w:sz w:val="24"/>
          <w:szCs w:val="24"/>
        </w:rPr>
        <w:t xml:space="preserve">оказания услуг </w:t>
      </w:r>
      <w:r>
        <w:rPr>
          <w:color w:val="000000" w:themeColor="text1"/>
          <w:sz w:val="24"/>
          <w:szCs w:val="24"/>
        </w:rPr>
        <w:t xml:space="preserve">Потенциальный поставщик </w:t>
      </w:r>
      <w:r w:rsidRPr="00236FB1">
        <w:rPr>
          <w:color w:val="000000" w:themeColor="text1"/>
          <w:sz w:val="24"/>
          <w:szCs w:val="24"/>
        </w:rPr>
        <w:t>должен предоставить:</w:t>
      </w:r>
      <w:r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сертификат слушателя на бумажном носителе и его</w:t>
      </w:r>
      <w:r w:rsidRPr="00236FB1">
        <w:rPr>
          <w:color w:val="000000" w:themeColor="text1"/>
          <w:sz w:val="24"/>
          <w:szCs w:val="24"/>
          <w:lang w:val="kk-KZ"/>
        </w:rPr>
        <w:t xml:space="preserve"> </w:t>
      </w:r>
      <w:r w:rsidRPr="00236FB1">
        <w:rPr>
          <w:color w:val="000000" w:themeColor="text1"/>
          <w:sz w:val="24"/>
          <w:szCs w:val="24"/>
        </w:rPr>
        <w:t>электронный вариант, с указанием количества пройденных академических часов</w:t>
      </w:r>
      <w:r>
        <w:rPr>
          <w:color w:val="000000" w:themeColor="text1"/>
          <w:sz w:val="24"/>
          <w:szCs w:val="24"/>
        </w:rPr>
        <w:t xml:space="preserve">. </w:t>
      </w:r>
    </w:p>
    <w:p w14:paraId="15EBAFDC" w14:textId="77777777" w:rsidR="00E42701" w:rsidRPr="00236FB1" w:rsidRDefault="00E42701" w:rsidP="00E42701">
      <w:pPr>
        <w:spacing w:line="276" w:lineRule="auto"/>
        <w:ind w:firstLine="567"/>
        <w:jc w:val="both"/>
        <w:rPr>
          <w:sz w:val="24"/>
          <w:szCs w:val="24"/>
        </w:rPr>
      </w:pPr>
    </w:p>
    <w:p w14:paraId="0DC6442C" w14:textId="33D5EA14" w:rsidR="00E42701" w:rsidRPr="00E42701" w:rsidRDefault="00E42701" w:rsidP="00E42701">
      <w:pPr>
        <w:pStyle w:val="a3"/>
        <w:numPr>
          <w:ilvl w:val="0"/>
          <w:numId w:val="2"/>
        </w:numPr>
        <w:tabs>
          <w:tab w:val="left" w:pos="1276"/>
        </w:tabs>
        <w:ind w:left="709"/>
        <w:rPr>
          <w:b/>
          <w:bCs/>
          <w:sz w:val="24"/>
          <w:szCs w:val="24"/>
        </w:rPr>
      </w:pPr>
      <w:r w:rsidRPr="00E42701">
        <w:rPr>
          <w:b/>
          <w:bCs/>
          <w:sz w:val="24"/>
          <w:szCs w:val="24"/>
        </w:rPr>
        <w:t>Прочие характеристики:</w:t>
      </w:r>
    </w:p>
    <w:p w14:paraId="0A31F6C6" w14:textId="77777777" w:rsidR="00E42701" w:rsidRPr="00236FB1" w:rsidRDefault="00E42701" w:rsidP="00E42701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Pr="00236FB1">
        <w:rPr>
          <w:bCs/>
          <w:sz w:val="24"/>
          <w:szCs w:val="24"/>
        </w:rPr>
        <w:t xml:space="preserve">Место оказания услуги: </w:t>
      </w:r>
      <w:r>
        <w:rPr>
          <w:bCs/>
          <w:sz w:val="24"/>
          <w:szCs w:val="24"/>
        </w:rPr>
        <w:t xml:space="preserve">Республика Казахстан, </w:t>
      </w:r>
      <w:r w:rsidRPr="00236FB1">
        <w:rPr>
          <w:bCs/>
          <w:sz w:val="24"/>
          <w:szCs w:val="24"/>
        </w:rPr>
        <w:t>г. Нур-Султан</w:t>
      </w:r>
      <w:r>
        <w:rPr>
          <w:bCs/>
          <w:sz w:val="24"/>
          <w:szCs w:val="24"/>
        </w:rPr>
        <w:t>.</w:t>
      </w:r>
    </w:p>
    <w:p w14:paraId="39D4B28B" w14:textId="77777777" w:rsidR="00E42701" w:rsidRPr="00236FB1" w:rsidRDefault="00E42701" w:rsidP="00E42701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3.2. Срок оказания услуги</w:t>
      </w:r>
      <w:r>
        <w:rPr>
          <w:bCs/>
          <w:sz w:val="24"/>
          <w:szCs w:val="24"/>
        </w:rPr>
        <w:t xml:space="preserve"> -</w:t>
      </w:r>
      <w:r w:rsidRPr="00236FB1">
        <w:rPr>
          <w:bCs/>
          <w:sz w:val="24"/>
          <w:szCs w:val="24"/>
        </w:rPr>
        <w:t xml:space="preserve"> до 31 декабря 2022 года с даты подписания Договора</w:t>
      </w:r>
      <w:r>
        <w:rPr>
          <w:bCs/>
          <w:sz w:val="24"/>
          <w:szCs w:val="24"/>
        </w:rPr>
        <w:t>, по заявке Заказчика</w:t>
      </w:r>
    </w:p>
    <w:p w14:paraId="2FD24335" w14:textId="77777777" w:rsidR="00E42701" w:rsidRPr="00236FB1" w:rsidRDefault="00E42701" w:rsidP="00E42701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3.3. Количество слушателей: 2 работника Заказчика.</w:t>
      </w:r>
    </w:p>
    <w:p w14:paraId="30691163" w14:textId="77777777" w:rsidR="00E42701" w:rsidRDefault="00E42701" w:rsidP="00E42701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Cs/>
          <w:sz w:val="24"/>
          <w:szCs w:val="24"/>
        </w:rPr>
        <w:t>3.4. Язык проведения обучения: русский.</w:t>
      </w:r>
    </w:p>
    <w:p w14:paraId="49CCC13B" w14:textId="77777777" w:rsidR="00E42701" w:rsidRPr="00236FB1" w:rsidRDefault="00E42701" w:rsidP="00E42701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</w:p>
    <w:p w14:paraId="4F1DCC19" w14:textId="77777777" w:rsidR="00E42701" w:rsidRPr="00236FB1" w:rsidRDefault="00E42701" w:rsidP="00E42701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452BC8DA" w14:textId="77777777" w:rsidR="00E42701" w:rsidRPr="00236FB1" w:rsidRDefault="00E42701" w:rsidP="00E42701">
      <w:pPr>
        <w:numPr>
          <w:ilvl w:val="0"/>
          <w:numId w:val="2"/>
        </w:numPr>
        <w:tabs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 xml:space="preserve">Соответствие стандартам: </w:t>
      </w:r>
      <w:r w:rsidRPr="00236FB1">
        <w:rPr>
          <w:sz w:val="24"/>
          <w:szCs w:val="24"/>
          <w:lang w:val="kk-KZ"/>
        </w:rPr>
        <w:t>нет</w:t>
      </w:r>
    </w:p>
    <w:p w14:paraId="3BC53102" w14:textId="77777777" w:rsidR="00E42701" w:rsidRPr="00236FB1" w:rsidRDefault="00E42701" w:rsidP="00E42701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16F5DD17" w14:textId="77777777" w:rsidR="00E42701" w:rsidRPr="00236FB1" w:rsidRDefault="00E42701" w:rsidP="00E42701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 xml:space="preserve">Подлежит лицензированию: </w:t>
      </w:r>
      <w:r w:rsidRPr="00236FB1">
        <w:rPr>
          <w:bCs/>
          <w:sz w:val="24"/>
          <w:szCs w:val="24"/>
        </w:rPr>
        <w:t>нет</w:t>
      </w:r>
    </w:p>
    <w:p w14:paraId="712F7A25" w14:textId="77777777" w:rsidR="00E42701" w:rsidRPr="00236FB1" w:rsidRDefault="00E42701" w:rsidP="00E42701">
      <w:pPr>
        <w:pStyle w:val="a3"/>
        <w:rPr>
          <w:b/>
          <w:bCs/>
          <w:sz w:val="24"/>
          <w:szCs w:val="24"/>
        </w:rPr>
      </w:pPr>
    </w:p>
    <w:p w14:paraId="456DBF86" w14:textId="77777777" w:rsidR="00E42701" w:rsidRPr="00236FB1" w:rsidRDefault="00E42701" w:rsidP="00E42701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236FB1">
        <w:rPr>
          <w:b/>
          <w:bCs/>
          <w:sz w:val="24"/>
          <w:szCs w:val="24"/>
        </w:rPr>
        <w:t>Гарантийный срок на выполняемые работы:</w:t>
      </w:r>
      <w:r>
        <w:rPr>
          <w:b/>
          <w:bCs/>
          <w:sz w:val="24"/>
          <w:szCs w:val="24"/>
        </w:rPr>
        <w:t xml:space="preserve"> </w:t>
      </w:r>
      <w:r w:rsidRPr="009B7B22">
        <w:rPr>
          <w:sz w:val="24"/>
          <w:szCs w:val="24"/>
        </w:rPr>
        <w:t>отсутствует</w:t>
      </w:r>
    </w:p>
    <w:p w14:paraId="1E5948AE" w14:textId="77777777" w:rsidR="00E42701" w:rsidRPr="00236FB1" w:rsidRDefault="00E42701" w:rsidP="00E42701">
      <w:pPr>
        <w:pStyle w:val="a3"/>
        <w:rPr>
          <w:b/>
          <w:bCs/>
          <w:sz w:val="24"/>
          <w:szCs w:val="24"/>
        </w:rPr>
      </w:pPr>
    </w:p>
    <w:p w14:paraId="6245FC3F" w14:textId="77777777" w:rsidR="00E42701" w:rsidRPr="00BC09E9" w:rsidRDefault="00E42701" w:rsidP="00E42701">
      <w:pPr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_________________ </w:t>
      </w:r>
      <w:r w:rsidRPr="00236FB1">
        <w:rPr>
          <w:sz w:val="24"/>
          <w:szCs w:val="24"/>
        </w:rPr>
        <w:t xml:space="preserve">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236FB1">
        <w:rPr>
          <w:sz w:val="24"/>
          <w:szCs w:val="24"/>
        </w:rPr>
        <w:t>т.д.</w:t>
      </w:r>
      <w:proofErr w:type="gramEnd"/>
      <w:r w:rsidRPr="00236FB1">
        <w:rPr>
          <w:sz w:val="24"/>
          <w:szCs w:val="24"/>
        </w:rPr>
        <w:t>)</w:t>
      </w:r>
    </w:p>
    <w:p w14:paraId="31EAF034" w14:textId="77777777" w:rsidR="00E42701" w:rsidRDefault="00E42701" w:rsidP="00E42701">
      <w:pPr>
        <w:pStyle w:val="a3"/>
        <w:rPr>
          <w:b/>
          <w:bCs/>
          <w:sz w:val="24"/>
          <w:szCs w:val="24"/>
        </w:rPr>
      </w:pPr>
    </w:p>
    <w:p w14:paraId="1D0DC346" w14:textId="77777777" w:rsidR="00E42701" w:rsidRPr="00C928BD" w:rsidRDefault="00E42701" w:rsidP="00E42701">
      <w:pPr>
        <w:tabs>
          <w:tab w:val="left" w:pos="567"/>
        </w:tabs>
        <w:ind w:left="567"/>
        <w:jc w:val="both"/>
        <w:rPr>
          <w:b/>
          <w:bCs/>
          <w:sz w:val="24"/>
          <w:szCs w:val="24"/>
        </w:rPr>
      </w:pPr>
    </w:p>
    <w:p w14:paraId="340919BD" w14:textId="77777777" w:rsidR="00E42701" w:rsidRDefault="00E42701" w:rsidP="00E42701">
      <w:pPr>
        <w:tabs>
          <w:tab w:val="left" w:pos="851"/>
        </w:tabs>
        <w:ind w:firstLine="567"/>
        <w:jc w:val="center"/>
      </w:pPr>
      <w:r>
        <w:rPr>
          <w:b/>
          <w:bCs/>
          <w:sz w:val="24"/>
          <w:szCs w:val="24"/>
        </w:rPr>
        <w:t xml:space="preserve">Главный менеджер </w:t>
      </w:r>
      <w:r w:rsidRPr="00BC09E9">
        <w:rPr>
          <w:b/>
          <w:bCs/>
          <w:sz w:val="24"/>
          <w:szCs w:val="24"/>
        </w:rPr>
        <w:t>HR-служб</w:t>
      </w:r>
      <w:r>
        <w:rPr>
          <w:b/>
          <w:bCs/>
          <w:sz w:val="24"/>
          <w:szCs w:val="24"/>
        </w:rPr>
        <w:t>ы</w:t>
      </w:r>
      <w:r w:rsidRPr="00BC09E9">
        <w:rPr>
          <w:b/>
          <w:bCs/>
          <w:sz w:val="24"/>
          <w:szCs w:val="24"/>
        </w:rPr>
        <w:t xml:space="preserve"> </w:t>
      </w:r>
      <w:r w:rsidRPr="00236FB1">
        <w:rPr>
          <w:b/>
          <w:bCs/>
          <w:sz w:val="24"/>
          <w:szCs w:val="24"/>
        </w:rPr>
        <w:t>_______________________</w:t>
      </w:r>
      <w:r w:rsidRPr="00BC09E9">
        <w:rPr>
          <w:b/>
          <w:bCs/>
          <w:sz w:val="24"/>
          <w:szCs w:val="24"/>
        </w:rPr>
        <w:t>____</w:t>
      </w:r>
      <w:r w:rsidRPr="00236FB1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Бекишева Ж.П.</w:t>
      </w:r>
    </w:p>
    <w:p w14:paraId="116F9B1E" w14:textId="03056D8C" w:rsidR="0074240A" w:rsidRDefault="0074240A" w:rsidP="008A5459">
      <w:pPr>
        <w:tabs>
          <w:tab w:val="left" w:pos="1276"/>
        </w:tabs>
        <w:rPr>
          <w:sz w:val="24"/>
          <w:szCs w:val="24"/>
        </w:rPr>
      </w:pPr>
    </w:p>
    <w:p w14:paraId="02485188" w14:textId="77777777" w:rsidR="008A5459" w:rsidRDefault="008A5459" w:rsidP="008A5459">
      <w:pPr>
        <w:tabs>
          <w:tab w:val="left" w:pos="1276"/>
        </w:tabs>
        <w:rPr>
          <w:i/>
          <w:sz w:val="24"/>
          <w:szCs w:val="24"/>
        </w:rPr>
      </w:pPr>
    </w:p>
    <w:p w14:paraId="6FF5A843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Default="00CA146C"/>
    <w:p w14:paraId="16CB46E1" w14:textId="0F6ADF49" w:rsidR="00CA146C" w:rsidRDefault="00CA146C"/>
    <w:p w14:paraId="1204BA2E" w14:textId="77777777" w:rsidR="00CA146C" w:rsidRDefault="00CA146C"/>
    <w:sectPr w:rsidR="00CA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7F7D89"/>
    <w:multiLevelType w:val="multilevel"/>
    <w:tmpl w:val="8F868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3"/>
  </w:num>
  <w:num w:numId="3" w16cid:durableId="1656646903">
    <w:abstractNumId w:val="2"/>
  </w:num>
  <w:num w:numId="4" w16cid:durableId="1777090559">
    <w:abstractNumId w:val="0"/>
  </w:num>
  <w:num w:numId="5" w16cid:durableId="1316448659">
    <w:abstractNumId w:val="4"/>
  </w:num>
  <w:num w:numId="6" w16cid:durableId="23411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176E1"/>
    <w:rsid w:val="000C5DBC"/>
    <w:rsid w:val="000D7579"/>
    <w:rsid w:val="000F3EF9"/>
    <w:rsid w:val="001D0811"/>
    <w:rsid w:val="002830BB"/>
    <w:rsid w:val="002D2812"/>
    <w:rsid w:val="003111A8"/>
    <w:rsid w:val="003447E5"/>
    <w:rsid w:val="003677AF"/>
    <w:rsid w:val="003E0915"/>
    <w:rsid w:val="003E0C61"/>
    <w:rsid w:val="0042608D"/>
    <w:rsid w:val="00432891"/>
    <w:rsid w:val="004E11EB"/>
    <w:rsid w:val="00571FEB"/>
    <w:rsid w:val="005B40AC"/>
    <w:rsid w:val="005E14BD"/>
    <w:rsid w:val="005E79D5"/>
    <w:rsid w:val="00613B82"/>
    <w:rsid w:val="00664D9B"/>
    <w:rsid w:val="00682278"/>
    <w:rsid w:val="00683123"/>
    <w:rsid w:val="006E19E7"/>
    <w:rsid w:val="0074240A"/>
    <w:rsid w:val="0077342D"/>
    <w:rsid w:val="0079086B"/>
    <w:rsid w:val="00790969"/>
    <w:rsid w:val="007E69D6"/>
    <w:rsid w:val="008217EB"/>
    <w:rsid w:val="00831F14"/>
    <w:rsid w:val="008564AA"/>
    <w:rsid w:val="008A5459"/>
    <w:rsid w:val="00952EB4"/>
    <w:rsid w:val="009A2109"/>
    <w:rsid w:val="00A131A4"/>
    <w:rsid w:val="00AE4545"/>
    <w:rsid w:val="00B54D86"/>
    <w:rsid w:val="00B56E45"/>
    <w:rsid w:val="00BA791A"/>
    <w:rsid w:val="00BE5C08"/>
    <w:rsid w:val="00C32A66"/>
    <w:rsid w:val="00CA146C"/>
    <w:rsid w:val="00CA6456"/>
    <w:rsid w:val="00CC6CC7"/>
    <w:rsid w:val="00D30D4A"/>
    <w:rsid w:val="00D41C31"/>
    <w:rsid w:val="00DD6F20"/>
    <w:rsid w:val="00E42701"/>
    <w:rsid w:val="00E70C59"/>
    <w:rsid w:val="00EC2AFF"/>
    <w:rsid w:val="00F76618"/>
    <w:rsid w:val="00FE77FE"/>
    <w:rsid w:val="00FF0B2F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Zhannat Bekisheva</cp:lastModifiedBy>
  <cp:revision>6</cp:revision>
  <cp:lastPrinted>2020-12-20T14:26:00Z</cp:lastPrinted>
  <dcterms:created xsi:type="dcterms:W3CDTF">2022-06-08T05:51:00Z</dcterms:created>
  <dcterms:modified xsi:type="dcterms:W3CDTF">2022-06-30T09:38:00Z</dcterms:modified>
</cp:coreProperties>
</file>