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456D8" w14:textId="507EB0C5" w:rsidR="00D644E5" w:rsidRDefault="0088745F" w:rsidP="00D644E5">
      <w:pPr>
        <w:pStyle w:val="a3"/>
        <w:contextualSpacing/>
        <w:jc w:val="center"/>
        <w:rPr>
          <w:rFonts w:ascii="Times New Roman" w:hAnsi="Times New Roman"/>
          <w:b/>
          <w:sz w:val="24"/>
          <w:szCs w:val="24"/>
        </w:rPr>
      </w:pPr>
      <w:bookmarkStart w:id="0" w:name="_Hlk165637758"/>
      <w:proofErr w:type="spellStart"/>
      <w:r w:rsidRPr="0088745F">
        <w:rPr>
          <w:rFonts w:ascii="Times New Roman" w:hAnsi="Times New Roman"/>
          <w:b/>
          <w:sz w:val="24"/>
          <w:szCs w:val="24"/>
        </w:rPr>
        <w:t>Техникалық</w:t>
      </w:r>
      <w:proofErr w:type="spellEnd"/>
      <w:r w:rsidRPr="0088745F">
        <w:rPr>
          <w:rFonts w:ascii="Times New Roman" w:hAnsi="Times New Roman"/>
          <w:b/>
          <w:sz w:val="24"/>
          <w:szCs w:val="24"/>
        </w:rPr>
        <w:t xml:space="preserve"> </w:t>
      </w:r>
      <w:proofErr w:type="spellStart"/>
      <w:r w:rsidRPr="0088745F">
        <w:rPr>
          <w:rFonts w:ascii="Times New Roman" w:hAnsi="Times New Roman"/>
          <w:b/>
          <w:sz w:val="24"/>
          <w:szCs w:val="24"/>
        </w:rPr>
        <w:t>тапсырма</w:t>
      </w:r>
      <w:proofErr w:type="spellEnd"/>
    </w:p>
    <w:p w14:paraId="509E27F5" w14:textId="77777777" w:rsidR="0088745F" w:rsidRPr="000409A9" w:rsidRDefault="0088745F" w:rsidP="00D644E5">
      <w:pPr>
        <w:pStyle w:val="a3"/>
        <w:contextualSpacing/>
        <w:jc w:val="center"/>
        <w:rPr>
          <w:rFonts w:ascii="Times New Roman" w:hAnsi="Times New Roman"/>
          <w:b/>
          <w:sz w:val="24"/>
          <w:szCs w:val="24"/>
        </w:rPr>
      </w:pPr>
    </w:p>
    <w:tbl>
      <w:tblPr>
        <w:tblW w:w="9345" w:type="dxa"/>
        <w:tblLook w:val="04A0" w:firstRow="1" w:lastRow="0" w:firstColumn="1" w:lastColumn="0" w:noHBand="0" w:noVBand="1"/>
      </w:tblPr>
      <w:tblGrid>
        <w:gridCol w:w="3525"/>
        <w:gridCol w:w="5820"/>
      </w:tblGrid>
      <w:tr w:rsidR="00D644E5" w:rsidRPr="000409A9" w14:paraId="32A7167C" w14:textId="77777777" w:rsidTr="0088745F">
        <w:trPr>
          <w:trHeight w:val="863"/>
        </w:trPr>
        <w:tc>
          <w:tcPr>
            <w:tcW w:w="3525" w:type="dxa"/>
            <w:hideMark/>
          </w:tcPr>
          <w:p w14:paraId="174480E0" w14:textId="77777777" w:rsidR="00D644E5" w:rsidRPr="000409A9" w:rsidRDefault="00D644E5" w:rsidP="008D0CF1">
            <w:pPr>
              <w:pStyle w:val="a3"/>
              <w:spacing w:after="240"/>
              <w:contextualSpacing/>
              <w:rPr>
                <w:rFonts w:ascii="Times New Roman" w:hAnsi="Times New Roman"/>
                <w:b/>
                <w:sz w:val="24"/>
                <w:szCs w:val="24"/>
              </w:rPr>
            </w:pPr>
            <w:r w:rsidRPr="000409A9">
              <w:rPr>
                <w:rFonts w:ascii="Times New Roman" w:hAnsi="Times New Roman"/>
                <w:b/>
                <w:sz w:val="24"/>
                <w:szCs w:val="24"/>
              </w:rPr>
              <w:t>Позиция:</w:t>
            </w:r>
          </w:p>
        </w:tc>
        <w:tc>
          <w:tcPr>
            <w:tcW w:w="5820" w:type="dxa"/>
            <w:hideMark/>
          </w:tcPr>
          <w:p w14:paraId="3A10D423" w14:textId="532E703B" w:rsidR="00D644E5" w:rsidRPr="000409A9" w:rsidRDefault="0088745F" w:rsidP="008D0CF1">
            <w:pPr>
              <w:pStyle w:val="a3"/>
              <w:spacing w:after="240"/>
              <w:contextualSpacing/>
              <w:jc w:val="both"/>
              <w:rPr>
                <w:rFonts w:ascii="Times New Roman" w:eastAsiaTheme="minorEastAsia" w:hAnsi="Times New Roman"/>
                <w:sz w:val="24"/>
                <w:szCs w:val="24"/>
              </w:rPr>
            </w:pPr>
            <w:proofErr w:type="spellStart"/>
            <w:r w:rsidRPr="0088745F">
              <w:rPr>
                <w:rFonts w:ascii="Times New Roman" w:eastAsiaTheme="minorEastAsia" w:hAnsi="Times New Roman"/>
                <w:sz w:val="24"/>
                <w:szCs w:val="24"/>
              </w:rPr>
              <w:t>Коммуникациялар</w:t>
            </w:r>
            <w:proofErr w:type="spellEnd"/>
            <w:r w:rsidRPr="0088745F">
              <w:rPr>
                <w:rFonts w:ascii="Times New Roman" w:eastAsiaTheme="minorEastAsia" w:hAnsi="Times New Roman"/>
                <w:sz w:val="24"/>
                <w:szCs w:val="24"/>
              </w:rPr>
              <w:t xml:space="preserve"> </w:t>
            </w:r>
            <w:proofErr w:type="spellStart"/>
            <w:r w:rsidRPr="0088745F">
              <w:rPr>
                <w:rFonts w:ascii="Times New Roman" w:eastAsiaTheme="minorEastAsia" w:hAnsi="Times New Roman"/>
                <w:sz w:val="24"/>
                <w:szCs w:val="24"/>
              </w:rPr>
              <w:t>және</w:t>
            </w:r>
            <w:proofErr w:type="spellEnd"/>
            <w:r w:rsidRPr="0088745F">
              <w:rPr>
                <w:rFonts w:ascii="Times New Roman" w:eastAsiaTheme="minorEastAsia" w:hAnsi="Times New Roman"/>
                <w:sz w:val="24"/>
                <w:szCs w:val="24"/>
              </w:rPr>
              <w:t xml:space="preserve"> PR </w:t>
            </w:r>
            <w:proofErr w:type="spellStart"/>
            <w:r w:rsidRPr="0088745F">
              <w:rPr>
                <w:rFonts w:ascii="Times New Roman" w:eastAsiaTheme="minorEastAsia" w:hAnsi="Times New Roman"/>
                <w:sz w:val="24"/>
                <w:szCs w:val="24"/>
              </w:rPr>
              <w:t>іс</w:t>
            </w:r>
            <w:proofErr w:type="spellEnd"/>
            <w:r w:rsidRPr="0088745F">
              <w:rPr>
                <w:rFonts w:ascii="Times New Roman" w:eastAsiaTheme="minorEastAsia" w:hAnsi="Times New Roman"/>
                <w:sz w:val="24"/>
                <w:szCs w:val="24"/>
              </w:rPr>
              <w:t xml:space="preserve"> – </w:t>
            </w:r>
            <w:proofErr w:type="spellStart"/>
            <w:r w:rsidRPr="0088745F">
              <w:rPr>
                <w:rFonts w:ascii="Times New Roman" w:eastAsiaTheme="minorEastAsia" w:hAnsi="Times New Roman"/>
                <w:sz w:val="24"/>
                <w:szCs w:val="24"/>
              </w:rPr>
              <w:t>шаралар</w:t>
            </w:r>
            <w:proofErr w:type="spellEnd"/>
            <w:r w:rsidRPr="0088745F">
              <w:rPr>
                <w:rFonts w:ascii="Times New Roman" w:eastAsiaTheme="minorEastAsia" w:hAnsi="Times New Roman"/>
                <w:sz w:val="24"/>
                <w:szCs w:val="24"/>
              </w:rPr>
              <w:t xml:space="preserve"> </w:t>
            </w:r>
            <w:proofErr w:type="spellStart"/>
            <w:r w:rsidRPr="0088745F">
              <w:rPr>
                <w:rFonts w:ascii="Times New Roman" w:eastAsiaTheme="minorEastAsia" w:hAnsi="Times New Roman"/>
                <w:sz w:val="24"/>
                <w:szCs w:val="24"/>
              </w:rPr>
              <w:t>жөніндегі</w:t>
            </w:r>
            <w:proofErr w:type="spellEnd"/>
            <w:r w:rsidRPr="0088745F">
              <w:rPr>
                <w:rFonts w:ascii="Times New Roman" w:eastAsiaTheme="minorEastAsia" w:hAnsi="Times New Roman"/>
                <w:sz w:val="24"/>
                <w:szCs w:val="24"/>
              </w:rPr>
              <w:t xml:space="preserve"> </w:t>
            </w:r>
            <w:proofErr w:type="spellStart"/>
            <w:r w:rsidRPr="0088745F">
              <w:rPr>
                <w:rFonts w:ascii="Times New Roman" w:eastAsiaTheme="minorEastAsia" w:hAnsi="Times New Roman"/>
                <w:sz w:val="24"/>
                <w:szCs w:val="24"/>
              </w:rPr>
              <w:t>ұлттық</w:t>
            </w:r>
            <w:proofErr w:type="spellEnd"/>
            <w:r w:rsidRPr="0088745F">
              <w:rPr>
                <w:rFonts w:ascii="Times New Roman" w:eastAsiaTheme="minorEastAsia" w:hAnsi="Times New Roman"/>
                <w:sz w:val="24"/>
                <w:szCs w:val="24"/>
              </w:rPr>
              <w:t xml:space="preserve"> </w:t>
            </w:r>
            <w:proofErr w:type="spellStart"/>
            <w:r w:rsidRPr="0088745F">
              <w:rPr>
                <w:rFonts w:ascii="Times New Roman" w:eastAsiaTheme="minorEastAsia" w:hAnsi="Times New Roman"/>
                <w:sz w:val="24"/>
                <w:szCs w:val="24"/>
              </w:rPr>
              <w:t>сарапшы</w:t>
            </w:r>
            <w:proofErr w:type="spellEnd"/>
            <w:r w:rsidRPr="0088745F">
              <w:rPr>
                <w:rFonts w:ascii="Times New Roman" w:eastAsiaTheme="minorEastAsia" w:hAnsi="Times New Roman"/>
                <w:sz w:val="24"/>
                <w:szCs w:val="24"/>
              </w:rPr>
              <w:t xml:space="preserve"> (</w:t>
            </w:r>
            <w:proofErr w:type="spellStart"/>
            <w:r w:rsidRPr="0088745F">
              <w:rPr>
                <w:rFonts w:ascii="Times New Roman" w:eastAsiaTheme="minorEastAsia" w:hAnsi="Times New Roman"/>
                <w:sz w:val="24"/>
                <w:szCs w:val="24"/>
              </w:rPr>
              <w:t>бұдан</w:t>
            </w:r>
            <w:proofErr w:type="spellEnd"/>
            <w:r w:rsidRPr="0088745F">
              <w:rPr>
                <w:rFonts w:ascii="Times New Roman" w:eastAsiaTheme="minorEastAsia" w:hAnsi="Times New Roman"/>
                <w:sz w:val="24"/>
                <w:szCs w:val="24"/>
              </w:rPr>
              <w:t xml:space="preserve"> </w:t>
            </w:r>
            <w:proofErr w:type="spellStart"/>
            <w:r w:rsidRPr="0088745F">
              <w:rPr>
                <w:rFonts w:ascii="Times New Roman" w:eastAsiaTheme="minorEastAsia" w:hAnsi="Times New Roman"/>
                <w:sz w:val="24"/>
                <w:szCs w:val="24"/>
              </w:rPr>
              <w:t>әрі-Орындаушы</w:t>
            </w:r>
            <w:proofErr w:type="spellEnd"/>
            <w:r w:rsidRPr="0088745F">
              <w:rPr>
                <w:rFonts w:ascii="Times New Roman" w:eastAsiaTheme="minorEastAsia" w:hAnsi="Times New Roman"/>
                <w:sz w:val="24"/>
                <w:szCs w:val="24"/>
              </w:rPr>
              <w:t>)</w:t>
            </w:r>
          </w:p>
        </w:tc>
      </w:tr>
      <w:tr w:rsidR="00D644E5" w:rsidRPr="000409A9" w14:paraId="07A459F4" w14:textId="77777777" w:rsidTr="008D0CF1">
        <w:tc>
          <w:tcPr>
            <w:tcW w:w="3525" w:type="dxa"/>
            <w:hideMark/>
          </w:tcPr>
          <w:p w14:paraId="4F166FBC" w14:textId="7DF04A1A" w:rsidR="00D644E5" w:rsidRPr="000409A9" w:rsidRDefault="0088745F" w:rsidP="008D0CF1">
            <w:pPr>
              <w:pStyle w:val="a3"/>
              <w:spacing w:after="240"/>
              <w:contextualSpacing/>
              <w:rPr>
                <w:rFonts w:ascii="Times New Roman" w:hAnsi="Times New Roman"/>
                <w:b/>
                <w:sz w:val="24"/>
                <w:szCs w:val="24"/>
              </w:rPr>
            </w:pPr>
            <w:proofErr w:type="spellStart"/>
            <w:r w:rsidRPr="0088745F">
              <w:rPr>
                <w:rFonts w:ascii="Times New Roman" w:hAnsi="Times New Roman"/>
                <w:b/>
                <w:sz w:val="24"/>
                <w:szCs w:val="24"/>
              </w:rPr>
              <w:t>Жобаның</w:t>
            </w:r>
            <w:proofErr w:type="spellEnd"/>
            <w:r w:rsidRPr="0088745F">
              <w:rPr>
                <w:rFonts w:ascii="Times New Roman" w:hAnsi="Times New Roman"/>
                <w:b/>
                <w:sz w:val="24"/>
                <w:szCs w:val="24"/>
              </w:rPr>
              <w:t xml:space="preserve"> </w:t>
            </w:r>
            <w:proofErr w:type="spellStart"/>
            <w:r w:rsidRPr="0088745F">
              <w:rPr>
                <w:rFonts w:ascii="Times New Roman" w:hAnsi="Times New Roman"/>
                <w:b/>
                <w:sz w:val="24"/>
                <w:szCs w:val="24"/>
              </w:rPr>
              <w:t>атауы</w:t>
            </w:r>
            <w:proofErr w:type="spellEnd"/>
            <w:r w:rsidRPr="0088745F">
              <w:rPr>
                <w:rFonts w:ascii="Times New Roman" w:hAnsi="Times New Roman"/>
                <w:b/>
                <w:sz w:val="24"/>
                <w:szCs w:val="24"/>
              </w:rPr>
              <w:t>:</w:t>
            </w:r>
          </w:p>
        </w:tc>
        <w:tc>
          <w:tcPr>
            <w:tcW w:w="5820" w:type="dxa"/>
            <w:hideMark/>
          </w:tcPr>
          <w:p w14:paraId="2AC94D39" w14:textId="75BCD6D0" w:rsidR="00D644E5" w:rsidRPr="000409A9" w:rsidRDefault="0088745F" w:rsidP="008D0CF1">
            <w:pPr>
              <w:pStyle w:val="a3"/>
              <w:spacing w:after="240"/>
              <w:contextualSpacing/>
              <w:jc w:val="both"/>
              <w:rPr>
                <w:rFonts w:ascii="Times New Roman" w:hAnsi="Times New Roman"/>
                <w:bCs/>
                <w:sz w:val="24"/>
                <w:szCs w:val="24"/>
              </w:rPr>
            </w:pPr>
            <w:proofErr w:type="spellStart"/>
            <w:r w:rsidRPr="0088745F">
              <w:rPr>
                <w:rFonts w:ascii="Times New Roman" w:hAnsi="Times New Roman"/>
                <w:bCs/>
                <w:sz w:val="24"/>
                <w:szCs w:val="24"/>
              </w:rPr>
              <w:t>Қазақстандағы</w:t>
            </w:r>
            <w:proofErr w:type="spellEnd"/>
            <w:r w:rsidRPr="0088745F">
              <w:rPr>
                <w:rFonts w:ascii="Times New Roman" w:hAnsi="Times New Roman"/>
                <w:bCs/>
                <w:sz w:val="24"/>
                <w:szCs w:val="24"/>
              </w:rPr>
              <w:t xml:space="preserve"> таза </w:t>
            </w:r>
            <w:proofErr w:type="spellStart"/>
            <w:r w:rsidRPr="0088745F">
              <w:rPr>
                <w:rFonts w:ascii="Times New Roman" w:hAnsi="Times New Roman"/>
                <w:bCs/>
                <w:sz w:val="24"/>
                <w:szCs w:val="24"/>
              </w:rPr>
              <w:t>технологиялар</w:t>
            </w:r>
            <w:proofErr w:type="spellEnd"/>
            <w:r w:rsidRPr="0088745F">
              <w:rPr>
                <w:rFonts w:ascii="Times New Roman" w:hAnsi="Times New Roman"/>
                <w:bCs/>
                <w:sz w:val="24"/>
                <w:szCs w:val="24"/>
              </w:rPr>
              <w:t xml:space="preserve"> </w:t>
            </w:r>
            <w:proofErr w:type="spellStart"/>
            <w:r w:rsidRPr="0088745F">
              <w:rPr>
                <w:rFonts w:ascii="Times New Roman" w:hAnsi="Times New Roman"/>
                <w:bCs/>
                <w:sz w:val="24"/>
                <w:szCs w:val="24"/>
              </w:rPr>
              <w:t>саласындағы</w:t>
            </w:r>
            <w:proofErr w:type="spellEnd"/>
            <w:r w:rsidRPr="0088745F">
              <w:rPr>
                <w:rFonts w:ascii="Times New Roman" w:hAnsi="Times New Roman"/>
                <w:bCs/>
                <w:sz w:val="24"/>
                <w:szCs w:val="24"/>
              </w:rPr>
              <w:t xml:space="preserve"> </w:t>
            </w:r>
            <w:proofErr w:type="spellStart"/>
            <w:r w:rsidRPr="0088745F">
              <w:rPr>
                <w:rFonts w:ascii="Times New Roman" w:hAnsi="Times New Roman"/>
                <w:bCs/>
                <w:sz w:val="24"/>
                <w:szCs w:val="24"/>
              </w:rPr>
              <w:t>инновациялардың</w:t>
            </w:r>
            <w:proofErr w:type="spellEnd"/>
            <w:r w:rsidRPr="0088745F">
              <w:rPr>
                <w:rFonts w:ascii="Times New Roman" w:hAnsi="Times New Roman"/>
                <w:bCs/>
                <w:sz w:val="24"/>
                <w:szCs w:val="24"/>
              </w:rPr>
              <w:t xml:space="preserve"> </w:t>
            </w:r>
            <w:proofErr w:type="spellStart"/>
            <w:r w:rsidRPr="0088745F">
              <w:rPr>
                <w:rFonts w:ascii="Times New Roman" w:hAnsi="Times New Roman"/>
                <w:bCs/>
                <w:sz w:val="24"/>
                <w:szCs w:val="24"/>
              </w:rPr>
              <w:t>жаһандық</w:t>
            </w:r>
            <w:proofErr w:type="spellEnd"/>
            <w:r w:rsidRPr="0088745F">
              <w:rPr>
                <w:rFonts w:ascii="Times New Roman" w:hAnsi="Times New Roman"/>
                <w:bCs/>
                <w:sz w:val="24"/>
                <w:szCs w:val="24"/>
              </w:rPr>
              <w:t xml:space="preserve"> </w:t>
            </w:r>
            <w:proofErr w:type="spellStart"/>
            <w:r w:rsidRPr="0088745F">
              <w:rPr>
                <w:rFonts w:ascii="Times New Roman" w:hAnsi="Times New Roman"/>
                <w:bCs/>
                <w:sz w:val="24"/>
                <w:szCs w:val="24"/>
              </w:rPr>
              <w:t>бағдарламасы-Қазақстанда</w:t>
            </w:r>
            <w:proofErr w:type="spellEnd"/>
            <w:r w:rsidRPr="0088745F">
              <w:rPr>
                <w:rFonts w:ascii="Times New Roman" w:hAnsi="Times New Roman"/>
                <w:bCs/>
                <w:sz w:val="24"/>
                <w:szCs w:val="24"/>
              </w:rPr>
              <w:t xml:space="preserve"> </w:t>
            </w:r>
            <w:proofErr w:type="spellStart"/>
            <w:r w:rsidRPr="0088745F">
              <w:rPr>
                <w:rFonts w:ascii="Times New Roman" w:hAnsi="Times New Roman"/>
                <w:bCs/>
                <w:sz w:val="24"/>
                <w:szCs w:val="24"/>
              </w:rPr>
              <w:t>Жасыл</w:t>
            </w:r>
            <w:proofErr w:type="spellEnd"/>
            <w:r w:rsidRPr="0088745F">
              <w:rPr>
                <w:rFonts w:ascii="Times New Roman" w:hAnsi="Times New Roman"/>
                <w:bCs/>
                <w:sz w:val="24"/>
                <w:szCs w:val="24"/>
              </w:rPr>
              <w:t xml:space="preserve"> </w:t>
            </w:r>
            <w:proofErr w:type="spellStart"/>
            <w:r w:rsidRPr="0088745F">
              <w:rPr>
                <w:rFonts w:ascii="Times New Roman" w:hAnsi="Times New Roman"/>
                <w:bCs/>
                <w:sz w:val="24"/>
                <w:szCs w:val="24"/>
              </w:rPr>
              <w:t>жұмыс</w:t>
            </w:r>
            <w:proofErr w:type="spellEnd"/>
            <w:r w:rsidRPr="0088745F">
              <w:rPr>
                <w:rFonts w:ascii="Times New Roman" w:hAnsi="Times New Roman"/>
                <w:bCs/>
                <w:sz w:val="24"/>
                <w:szCs w:val="24"/>
              </w:rPr>
              <w:t xml:space="preserve"> </w:t>
            </w:r>
            <w:proofErr w:type="spellStart"/>
            <w:r w:rsidRPr="0088745F">
              <w:rPr>
                <w:rFonts w:ascii="Times New Roman" w:hAnsi="Times New Roman"/>
                <w:bCs/>
                <w:sz w:val="24"/>
                <w:szCs w:val="24"/>
              </w:rPr>
              <w:t>орындарын</w:t>
            </w:r>
            <w:proofErr w:type="spellEnd"/>
            <w:r w:rsidRPr="0088745F">
              <w:rPr>
                <w:rFonts w:ascii="Times New Roman" w:hAnsi="Times New Roman"/>
                <w:bCs/>
                <w:sz w:val="24"/>
                <w:szCs w:val="24"/>
              </w:rPr>
              <w:t xml:space="preserve"> </w:t>
            </w:r>
            <w:proofErr w:type="spellStart"/>
            <w:r w:rsidRPr="0088745F">
              <w:rPr>
                <w:rFonts w:ascii="Times New Roman" w:hAnsi="Times New Roman"/>
                <w:bCs/>
                <w:sz w:val="24"/>
                <w:szCs w:val="24"/>
              </w:rPr>
              <w:t>құру</w:t>
            </w:r>
            <w:proofErr w:type="spellEnd"/>
            <w:r w:rsidRPr="0088745F">
              <w:rPr>
                <w:rFonts w:ascii="Times New Roman" w:hAnsi="Times New Roman"/>
                <w:bCs/>
                <w:sz w:val="24"/>
                <w:szCs w:val="24"/>
              </w:rPr>
              <w:t xml:space="preserve"> </w:t>
            </w:r>
            <w:proofErr w:type="spellStart"/>
            <w:r w:rsidRPr="0088745F">
              <w:rPr>
                <w:rFonts w:ascii="Times New Roman" w:hAnsi="Times New Roman"/>
                <w:bCs/>
                <w:sz w:val="24"/>
                <w:szCs w:val="24"/>
              </w:rPr>
              <w:t>үшін</w:t>
            </w:r>
            <w:proofErr w:type="spellEnd"/>
            <w:r w:rsidRPr="0088745F">
              <w:rPr>
                <w:rFonts w:ascii="Times New Roman" w:hAnsi="Times New Roman"/>
                <w:bCs/>
                <w:sz w:val="24"/>
                <w:szCs w:val="24"/>
              </w:rPr>
              <w:t xml:space="preserve"> ШОБ-та таза </w:t>
            </w:r>
            <w:proofErr w:type="spellStart"/>
            <w:r w:rsidRPr="0088745F">
              <w:rPr>
                <w:rFonts w:ascii="Times New Roman" w:hAnsi="Times New Roman"/>
                <w:bCs/>
                <w:sz w:val="24"/>
                <w:szCs w:val="24"/>
              </w:rPr>
              <w:t>технологиялар</w:t>
            </w:r>
            <w:proofErr w:type="spellEnd"/>
            <w:r w:rsidRPr="0088745F">
              <w:rPr>
                <w:rFonts w:ascii="Times New Roman" w:hAnsi="Times New Roman"/>
                <w:bCs/>
                <w:sz w:val="24"/>
                <w:szCs w:val="24"/>
              </w:rPr>
              <w:t xml:space="preserve"> мен </w:t>
            </w:r>
            <w:proofErr w:type="spellStart"/>
            <w:r w:rsidRPr="0088745F">
              <w:rPr>
                <w:rFonts w:ascii="Times New Roman" w:hAnsi="Times New Roman"/>
                <w:bCs/>
                <w:sz w:val="24"/>
                <w:szCs w:val="24"/>
              </w:rPr>
              <w:t>кәсіпкерлік</w:t>
            </w:r>
            <w:proofErr w:type="spellEnd"/>
            <w:r w:rsidRPr="0088745F">
              <w:rPr>
                <w:rFonts w:ascii="Times New Roman" w:hAnsi="Times New Roman"/>
                <w:bCs/>
                <w:sz w:val="24"/>
                <w:szCs w:val="24"/>
              </w:rPr>
              <w:t xml:space="preserve"> </w:t>
            </w:r>
            <w:proofErr w:type="spellStart"/>
            <w:r w:rsidRPr="0088745F">
              <w:rPr>
                <w:rFonts w:ascii="Times New Roman" w:hAnsi="Times New Roman"/>
                <w:bCs/>
                <w:sz w:val="24"/>
                <w:szCs w:val="24"/>
              </w:rPr>
              <w:t>саласындағы</w:t>
            </w:r>
            <w:proofErr w:type="spellEnd"/>
            <w:r w:rsidRPr="0088745F">
              <w:rPr>
                <w:rFonts w:ascii="Times New Roman" w:hAnsi="Times New Roman"/>
                <w:bCs/>
                <w:sz w:val="24"/>
                <w:szCs w:val="24"/>
              </w:rPr>
              <w:t xml:space="preserve"> </w:t>
            </w:r>
            <w:proofErr w:type="spellStart"/>
            <w:r w:rsidRPr="0088745F">
              <w:rPr>
                <w:rFonts w:ascii="Times New Roman" w:hAnsi="Times New Roman"/>
                <w:bCs/>
                <w:sz w:val="24"/>
                <w:szCs w:val="24"/>
              </w:rPr>
              <w:t>инновацияларды</w:t>
            </w:r>
            <w:proofErr w:type="spellEnd"/>
            <w:r w:rsidRPr="0088745F">
              <w:rPr>
                <w:rFonts w:ascii="Times New Roman" w:hAnsi="Times New Roman"/>
                <w:bCs/>
                <w:sz w:val="24"/>
                <w:szCs w:val="24"/>
              </w:rPr>
              <w:t xml:space="preserve"> </w:t>
            </w:r>
            <w:proofErr w:type="spellStart"/>
            <w:r w:rsidRPr="0088745F">
              <w:rPr>
                <w:rFonts w:ascii="Times New Roman" w:hAnsi="Times New Roman"/>
                <w:bCs/>
                <w:sz w:val="24"/>
                <w:szCs w:val="24"/>
              </w:rPr>
              <w:t>ілгерілету</w:t>
            </w:r>
            <w:proofErr w:type="spellEnd"/>
          </w:p>
        </w:tc>
      </w:tr>
      <w:tr w:rsidR="00D644E5" w:rsidRPr="000409A9" w14:paraId="718D6599" w14:textId="77777777" w:rsidTr="008D0CF1">
        <w:tc>
          <w:tcPr>
            <w:tcW w:w="3525" w:type="dxa"/>
            <w:hideMark/>
          </w:tcPr>
          <w:p w14:paraId="471B9BBD" w14:textId="1D4D101A" w:rsidR="00D644E5" w:rsidRPr="000409A9" w:rsidRDefault="0088745F" w:rsidP="008D0CF1">
            <w:pPr>
              <w:pStyle w:val="a3"/>
              <w:spacing w:after="240"/>
              <w:contextualSpacing/>
              <w:rPr>
                <w:rFonts w:ascii="Times New Roman" w:hAnsi="Times New Roman"/>
                <w:b/>
                <w:sz w:val="24"/>
                <w:szCs w:val="24"/>
              </w:rPr>
            </w:pPr>
            <w:proofErr w:type="spellStart"/>
            <w:r w:rsidRPr="0088745F">
              <w:rPr>
                <w:rFonts w:ascii="Times New Roman" w:hAnsi="Times New Roman"/>
                <w:b/>
                <w:sz w:val="24"/>
                <w:szCs w:val="24"/>
              </w:rPr>
              <w:t>Шарт</w:t>
            </w:r>
            <w:proofErr w:type="spellEnd"/>
            <w:r w:rsidRPr="0088745F">
              <w:rPr>
                <w:rFonts w:ascii="Times New Roman" w:hAnsi="Times New Roman"/>
                <w:b/>
                <w:sz w:val="24"/>
                <w:szCs w:val="24"/>
              </w:rPr>
              <w:t xml:space="preserve"> </w:t>
            </w:r>
            <w:proofErr w:type="spellStart"/>
            <w:r w:rsidRPr="0088745F">
              <w:rPr>
                <w:rFonts w:ascii="Times New Roman" w:hAnsi="Times New Roman"/>
                <w:b/>
                <w:sz w:val="24"/>
                <w:szCs w:val="24"/>
              </w:rPr>
              <w:t>түрі</w:t>
            </w:r>
            <w:proofErr w:type="spellEnd"/>
            <w:r w:rsidRPr="0088745F">
              <w:rPr>
                <w:rFonts w:ascii="Times New Roman" w:hAnsi="Times New Roman"/>
                <w:b/>
                <w:sz w:val="24"/>
                <w:szCs w:val="24"/>
              </w:rPr>
              <w:t>:</w:t>
            </w:r>
          </w:p>
        </w:tc>
        <w:tc>
          <w:tcPr>
            <w:tcW w:w="5820" w:type="dxa"/>
            <w:hideMark/>
          </w:tcPr>
          <w:p w14:paraId="0932810C" w14:textId="552867D1" w:rsidR="00D644E5" w:rsidRPr="000409A9" w:rsidRDefault="0088745F" w:rsidP="008D0CF1">
            <w:pPr>
              <w:pStyle w:val="a3"/>
              <w:spacing w:after="240"/>
              <w:contextualSpacing/>
              <w:rPr>
                <w:rFonts w:ascii="Times New Roman" w:hAnsi="Times New Roman"/>
                <w:b/>
                <w:sz w:val="24"/>
                <w:szCs w:val="24"/>
              </w:rPr>
            </w:pPr>
            <w:proofErr w:type="spellStart"/>
            <w:r w:rsidRPr="0088745F">
              <w:rPr>
                <w:rFonts w:ascii="Times New Roman" w:hAnsi="Times New Roman"/>
                <w:sz w:val="24"/>
                <w:szCs w:val="24"/>
              </w:rPr>
              <w:t>Ақылы</w:t>
            </w:r>
            <w:proofErr w:type="spellEnd"/>
            <w:r w:rsidRPr="0088745F">
              <w:rPr>
                <w:rFonts w:ascii="Times New Roman" w:hAnsi="Times New Roman"/>
                <w:sz w:val="24"/>
                <w:szCs w:val="24"/>
              </w:rPr>
              <w:t xml:space="preserve"> </w:t>
            </w:r>
            <w:proofErr w:type="spellStart"/>
            <w:r w:rsidRPr="0088745F">
              <w:rPr>
                <w:rFonts w:ascii="Times New Roman" w:hAnsi="Times New Roman"/>
                <w:sz w:val="24"/>
                <w:szCs w:val="24"/>
              </w:rPr>
              <w:t>қызмет</w:t>
            </w:r>
            <w:proofErr w:type="spellEnd"/>
            <w:r w:rsidRPr="0088745F">
              <w:rPr>
                <w:rFonts w:ascii="Times New Roman" w:hAnsi="Times New Roman"/>
                <w:sz w:val="24"/>
                <w:szCs w:val="24"/>
              </w:rPr>
              <w:t xml:space="preserve"> </w:t>
            </w:r>
            <w:proofErr w:type="spellStart"/>
            <w:r w:rsidRPr="0088745F">
              <w:rPr>
                <w:rFonts w:ascii="Times New Roman" w:hAnsi="Times New Roman"/>
                <w:sz w:val="24"/>
                <w:szCs w:val="24"/>
              </w:rPr>
              <w:t>көрсету</w:t>
            </w:r>
            <w:proofErr w:type="spellEnd"/>
            <w:r w:rsidRPr="0088745F">
              <w:rPr>
                <w:rFonts w:ascii="Times New Roman" w:hAnsi="Times New Roman"/>
                <w:sz w:val="24"/>
                <w:szCs w:val="24"/>
              </w:rPr>
              <w:t xml:space="preserve"> </w:t>
            </w:r>
            <w:proofErr w:type="spellStart"/>
            <w:r w:rsidRPr="0088745F">
              <w:rPr>
                <w:rFonts w:ascii="Times New Roman" w:hAnsi="Times New Roman"/>
                <w:sz w:val="24"/>
                <w:szCs w:val="24"/>
              </w:rPr>
              <w:t>туралы</w:t>
            </w:r>
            <w:proofErr w:type="spellEnd"/>
            <w:r w:rsidRPr="0088745F">
              <w:rPr>
                <w:rFonts w:ascii="Times New Roman" w:hAnsi="Times New Roman"/>
                <w:sz w:val="24"/>
                <w:szCs w:val="24"/>
              </w:rPr>
              <w:t xml:space="preserve"> </w:t>
            </w:r>
            <w:proofErr w:type="spellStart"/>
            <w:r w:rsidRPr="0088745F">
              <w:rPr>
                <w:rFonts w:ascii="Times New Roman" w:hAnsi="Times New Roman"/>
                <w:sz w:val="24"/>
                <w:szCs w:val="24"/>
              </w:rPr>
              <w:t>шарт</w:t>
            </w:r>
            <w:proofErr w:type="spellEnd"/>
          </w:p>
        </w:tc>
      </w:tr>
      <w:tr w:rsidR="00D644E5" w:rsidRPr="000409A9" w14:paraId="0CBCC361" w14:textId="77777777" w:rsidTr="008D0CF1">
        <w:tc>
          <w:tcPr>
            <w:tcW w:w="3525" w:type="dxa"/>
            <w:hideMark/>
          </w:tcPr>
          <w:p w14:paraId="587FA048" w14:textId="612E6D6B" w:rsidR="00D644E5" w:rsidRPr="000409A9" w:rsidRDefault="0088745F" w:rsidP="008D0CF1">
            <w:pPr>
              <w:pStyle w:val="a3"/>
              <w:spacing w:after="240"/>
              <w:contextualSpacing/>
              <w:rPr>
                <w:rFonts w:ascii="Times New Roman" w:hAnsi="Times New Roman"/>
                <w:b/>
                <w:sz w:val="24"/>
                <w:szCs w:val="24"/>
              </w:rPr>
            </w:pPr>
            <w:proofErr w:type="spellStart"/>
            <w:r w:rsidRPr="0088745F">
              <w:rPr>
                <w:rFonts w:ascii="Times New Roman" w:hAnsi="Times New Roman"/>
                <w:b/>
                <w:sz w:val="24"/>
                <w:szCs w:val="24"/>
              </w:rPr>
              <w:t>Қызмет</w:t>
            </w:r>
            <w:proofErr w:type="spellEnd"/>
            <w:r w:rsidRPr="0088745F">
              <w:rPr>
                <w:rFonts w:ascii="Times New Roman" w:hAnsi="Times New Roman"/>
                <w:b/>
                <w:sz w:val="24"/>
                <w:szCs w:val="24"/>
              </w:rPr>
              <w:t xml:space="preserve"> </w:t>
            </w:r>
            <w:proofErr w:type="spellStart"/>
            <w:r w:rsidRPr="0088745F">
              <w:rPr>
                <w:rFonts w:ascii="Times New Roman" w:hAnsi="Times New Roman"/>
                <w:b/>
                <w:sz w:val="24"/>
                <w:szCs w:val="24"/>
              </w:rPr>
              <w:t>көрсету</w:t>
            </w:r>
            <w:proofErr w:type="spellEnd"/>
            <w:r w:rsidRPr="0088745F">
              <w:rPr>
                <w:rFonts w:ascii="Times New Roman" w:hAnsi="Times New Roman"/>
                <w:b/>
                <w:sz w:val="24"/>
                <w:szCs w:val="24"/>
              </w:rPr>
              <w:t xml:space="preserve"> </w:t>
            </w:r>
            <w:proofErr w:type="spellStart"/>
            <w:r w:rsidRPr="0088745F">
              <w:rPr>
                <w:rFonts w:ascii="Times New Roman" w:hAnsi="Times New Roman"/>
                <w:b/>
                <w:sz w:val="24"/>
                <w:szCs w:val="24"/>
              </w:rPr>
              <w:t>орны</w:t>
            </w:r>
            <w:proofErr w:type="spellEnd"/>
            <w:r w:rsidRPr="0088745F">
              <w:rPr>
                <w:rFonts w:ascii="Times New Roman" w:hAnsi="Times New Roman"/>
                <w:b/>
                <w:sz w:val="24"/>
                <w:szCs w:val="24"/>
              </w:rPr>
              <w:t>:</w:t>
            </w:r>
          </w:p>
        </w:tc>
        <w:tc>
          <w:tcPr>
            <w:tcW w:w="5820" w:type="dxa"/>
            <w:hideMark/>
          </w:tcPr>
          <w:p w14:paraId="3334D42E" w14:textId="56EFF507" w:rsidR="00D644E5" w:rsidRPr="000409A9" w:rsidRDefault="0088745F" w:rsidP="008D0CF1">
            <w:pPr>
              <w:pStyle w:val="a3"/>
              <w:spacing w:after="240"/>
              <w:contextualSpacing/>
              <w:rPr>
                <w:rFonts w:ascii="Times New Roman" w:hAnsi="Times New Roman"/>
                <w:sz w:val="24"/>
                <w:szCs w:val="24"/>
              </w:rPr>
            </w:pPr>
            <w:proofErr w:type="spellStart"/>
            <w:r w:rsidRPr="0088745F">
              <w:rPr>
                <w:rFonts w:ascii="Times New Roman" w:hAnsi="Times New Roman"/>
                <w:sz w:val="24"/>
                <w:szCs w:val="24"/>
              </w:rPr>
              <w:t>Орындаушының</w:t>
            </w:r>
            <w:proofErr w:type="spellEnd"/>
            <w:r w:rsidRPr="0088745F">
              <w:rPr>
                <w:rFonts w:ascii="Times New Roman" w:hAnsi="Times New Roman"/>
                <w:sz w:val="24"/>
                <w:szCs w:val="24"/>
              </w:rPr>
              <w:t xml:space="preserve"> </w:t>
            </w:r>
            <w:proofErr w:type="spellStart"/>
            <w:r w:rsidRPr="0088745F">
              <w:rPr>
                <w:rFonts w:ascii="Times New Roman" w:hAnsi="Times New Roman"/>
                <w:sz w:val="24"/>
                <w:szCs w:val="24"/>
              </w:rPr>
              <w:t>орналасқан</w:t>
            </w:r>
            <w:proofErr w:type="spellEnd"/>
            <w:r w:rsidRPr="0088745F">
              <w:rPr>
                <w:rFonts w:ascii="Times New Roman" w:hAnsi="Times New Roman"/>
                <w:sz w:val="24"/>
                <w:szCs w:val="24"/>
              </w:rPr>
              <w:t xml:space="preserve"> </w:t>
            </w:r>
            <w:proofErr w:type="spellStart"/>
            <w:r w:rsidRPr="0088745F">
              <w:rPr>
                <w:rFonts w:ascii="Times New Roman" w:hAnsi="Times New Roman"/>
                <w:sz w:val="24"/>
                <w:szCs w:val="24"/>
              </w:rPr>
              <w:t>жері</w:t>
            </w:r>
            <w:proofErr w:type="spellEnd"/>
            <w:r w:rsidRPr="0088745F">
              <w:rPr>
                <w:rFonts w:ascii="Times New Roman" w:hAnsi="Times New Roman"/>
                <w:sz w:val="24"/>
                <w:szCs w:val="24"/>
              </w:rPr>
              <w:t xml:space="preserve"> </w:t>
            </w:r>
            <w:proofErr w:type="spellStart"/>
            <w:r w:rsidRPr="0088745F">
              <w:rPr>
                <w:rFonts w:ascii="Times New Roman" w:hAnsi="Times New Roman"/>
                <w:sz w:val="24"/>
                <w:szCs w:val="24"/>
              </w:rPr>
              <w:t>бойынша</w:t>
            </w:r>
            <w:proofErr w:type="spellEnd"/>
          </w:p>
        </w:tc>
      </w:tr>
      <w:tr w:rsidR="00D644E5" w:rsidRPr="000409A9" w14:paraId="2859A296" w14:textId="77777777" w:rsidTr="008D0CF1">
        <w:tc>
          <w:tcPr>
            <w:tcW w:w="3525" w:type="dxa"/>
            <w:hideMark/>
          </w:tcPr>
          <w:p w14:paraId="40A00B79" w14:textId="0D8DEA23" w:rsidR="00D644E5" w:rsidRPr="000409A9" w:rsidRDefault="0088745F" w:rsidP="008D0CF1">
            <w:pPr>
              <w:pStyle w:val="a3"/>
              <w:spacing w:after="240"/>
              <w:contextualSpacing/>
              <w:rPr>
                <w:rFonts w:ascii="Times New Roman" w:hAnsi="Times New Roman"/>
                <w:b/>
                <w:sz w:val="24"/>
                <w:szCs w:val="24"/>
              </w:rPr>
            </w:pPr>
            <w:proofErr w:type="spellStart"/>
            <w:r w:rsidRPr="0088745F">
              <w:rPr>
                <w:rFonts w:ascii="Times New Roman" w:hAnsi="Times New Roman"/>
                <w:b/>
                <w:sz w:val="24"/>
                <w:szCs w:val="24"/>
              </w:rPr>
              <w:t>Қызмет</w:t>
            </w:r>
            <w:proofErr w:type="spellEnd"/>
            <w:r w:rsidRPr="0088745F">
              <w:rPr>
                <w:rFonts w:ascii="Times New Roman" w:hAnsi="Times New Roman"/>
                <w:b/>
                <w:sz w:val="24"/>
                <w:szCs w:val="24"/>
              </w:rPr>
              <w:t xml:space="preserve"> </w:t>
            </w:r>
            <w:proofErr w:type="spellStart"/>
            <w:r w:rsidRPr="0088745F">
              <w:rPr>
                <w:rFonts w:ascii="Times New Roman" w:hAnsi="Times New Roman"/>
                <w:b/>
                <w:sz w:val="24"/>
                <w:szCs w:val="24"/>
              </w:rPr>
              <w:t>көрсету</w:t>
            </w:r>
            <w:proofErr w:type="spellEnd"/>
            <w:r w:rsidRPr="0088745F">
              <w:rPr>
                <w:rFonts w:ascii="Times New Roman" w:hAnsi="Times New Roman"/>
                <w:b/>
                <w:sz w:val="24"/>
                <w:szCs w:val="24"/>
              </w:rPr>
              <w:t xml:space="preserve"> </w:t>
            </w:r>
            <w:proofErr w:type="spellStart"/>
            <w:r w:rsidRPr="0088745F">
              <w:rPr>
                <w:rFonts w:ascii="Times New Roman" w:hAnsi="Times New Roman"/>
                <w:b/>
                <w:sz w:val="24"/>
                <w:szCs w:val="24"/>
              </w:rPr>
              <w:t>кезеңі</w:t>
            </w:r>
            <w:proofErr w:type="spellEnd"/>
            <w:r w:rsidRPr="0088745F">
              <w:rPr>
                <w:rFonts w:ascii="Times New Roman" w:hAnsi="Times New Roman"/>
                <w:b/>
                <w:sz w:val="24"/>
                <w:szCs w:val="24"/>
              </w:rPr>
              <w:t>:</w:t>
            </w:r>
          </w:p>
        </w:tc>
        <w:tc>
          <w:tcPr>
            <w:tcW w:w="5820" w:type="dxa"/>
            <w:hideMark/>
          </w:tcPr>
          <w:p w14:paraId="56E4F361" w14:textId="7E77315E" w:rsidR="00D644E5" w:rsidRPr="000409A9" w:rsidRDefault="0088745F" w:rsidP="008D0CF1">
            <w:pPr>
              <w:pStyle w:val="a3"/>
              <w:spacing w:after="240"/>
              <w:contextualSpacing/>
              <w:rPr>
                <w:rFonts w:ascii="Times New Roman" w:hAnsi="Times New Roman"/>
                <w:sz w:val="24"/>
                <w:szCs w:val="24"/>
              </w:rPr>
            </w:pPr>
            <w:proofErr w:type="spellStart"/>
            <w:r w:rsidRPr="0088745F">
              <w:rPr>
                <w:rFonts w:ascii="Times New Roman" w:hAnsi="Times New Roman"/>
                <w:sz w:val="24"/>
                <w:szCs w:val="24"/>
              </w:rPr>
              <w:t>Шартқа</w:t>
            </w:r>
            <w:proofErr w:type="spellEnd"/>
            <w:r w:rsidRPr="0088745F">
              <w:rPr>
                <w:rFonts w:ascii="Times New Roman" w:hAnsi="Times New Roman"/>
                <w:sz w:val="24"/>
                <w:szCs w:val="24"/>
              </w:rPr>
              <w:t xml:space="preserve"> </w:t>
            </w:r>
            <w:proofErr w:type="spellStart"/>
            <w:r w:rsidRPr="0088745F">
              <w:rPr>
                <w:rFonts w:ascii="Times New Roman" w:hAnsi="Times New Roman"/>
                <w:sz w:val="24"/>
                <w:szCs w:val="24"/>
              </w:rPr>
              <w:t>қол</w:t>
            </w:r>
            <w:proofErr w:type="spellEnd"/>
            <w:r w:rsidRPr="0088745F">
              <w:rPr>
                <w:rFonts w:ascii="Times New Roman" w:hAnsi="Times New Roman"/>
                <w:sz w:val="24"/>
                <w:szCs w:val="24"/>
              </w:rPr>
              <w:t xml:space="preserve"> </w:t>
            </w:r>
            <w:proofErr w:type="spellStart"/>
            <w:r w:rsidRPr="0088745F">
              <w:rPr>
                <w:rFonts w:ascii="Times New Roman" w:hAnsi="Times New Roman"/>
                <w:sz w:val="24"/>
                <w:szCs w:val="24"/>
              </w:rPr>
              <w:t>қойылған</w:t>
            </w:r>
            <w:proofErr w:type="spellEnd"/>
            <w:r w:rsidRPr="0088745F">
              <w:rPr>
                <w:rFonts w:ascii="Times New Roman" w:hAnsi="Times New Roman"/>
                <w:sz w:val="24"/>
                <w:szCs w:val="24"/>
              </w:rPr>
              <w:t xml:space="preserve"> </w:t>
            </w:r>
            <w:proofErr w:type="spellStart"/>
            <w:r w:rsidRPr="0088745F">
              <w:rPr>
                <w:rFonts w:ascii="Times New Roman" w:hAnsi="Times New Roman"/>
                <w:sz w:val="24"/>
                <w:szCs w:val="24"/>
              </w:rPr>
              <w:t>күннен</w:t>
            </w:r>
            <w:proofErr w:type="spellEnd"/>
            <w:r w:rsidRPr="0088745F">
              <w:rPr>
                <w:rFonts w:ascii="Times New Roman" w:hAnsi="Times New Roman"/>
                <w:sz w:val="24"/>
                <w:szCs w:val="24"/>
              </w:rPr>
              <w:t xml:space="preserve"> </w:t>
            </w:r>
            <w:proofErr w:type="spellStart"/>
            <w:r w:rsidRPr="0088745F">
              <w:rPr>
                <w:rFonts w:ascii="Times New Roman" w:hAnsi="Times New Roman"/>
                <w:sz w:val="24"/>
                <w:szCs w:val="24"/>
              </w:rPr>
              <w:t>бастап</w:t>
            </w:r>
            <w:proofErr w:type="spellEnd"/>
            <w:r w:rsidRPr="0088745F">
              <w:rPr>
                <w:rFonts w:ascii="Times New Roman" w:hAnsi="Times New Roman"/>
                <w:sz w:val="24"/>
                <w:szCs w:val="24"/>
              </w:rPr>
              <w:t xml:space="preserve"> 55 </w:t>
            </w:r>
            <w:proofErr w:type="spellStart"/>
            <w:r w:rsidRPr="0088745F">
              <w:rPr>
                <w:rFonts w:ascii="Times New Roman" w:hAnsi="Times New Roman"/>
                <w:sz w:val="24"/>
                <w:szCs w:val="24"/>
              </w:rPr>
              <w:t>апта</w:t>
            </w:r>
            <w:proofErr w:type="spellEnd"/>
            <w:r w:rsidRPr="0088745F">
              <w:rPr>
                <w:rFonts w:ascii="Times New Roman" w:hAnsi="Times New Roman"/>
                <w:sz w:val="24"/>
                <w:szCs w:val="24"/>
              </w:rPr>
              <w:t>.</w:t>
            </w:r>
          </w:p>
        </w:tc>
      </w:tr>
    </w:tbl>
    <w:p w14:paraId="26C9615C" w14:textId="0EBF6968" w:rsidR="006376BC" w:rsidRPr="005D4A11" w:rsidRDefault="0088745F">
      <w:pPr>
        <w:pStyle w:val="af"/>
        <w:numPr>
          <w:ilvl w:val="0"/>
          <w:numId w:val="2"/>
        </w:numPr>
        <w:spacing w:after="120"/>
        <w:rPr>
          <w:b/>
        </w:rPr>
      </w:pPr>
      <w:r>
        <w:rPr>
          <w:b/>
          <w:lang w:val="kk-KZ"/>
        </w:rPr>
        <w:t>КІРІСПЕ</w:t>
      </w:r>
      <w:r w:rsidR="00D644E5" w:rsidRPr="005D4A11">
        <w:rPr>
          <w:b/>
        </w:rPr>
        <w:t>:</w:t>
      </w:r>
    </w:p>
    <w:p w14:paraId="1ED7BC63" w14:textId="207F63BE" w:rsidR="0088745F" w:rsidRDefault="0088745F" w:rsidP="00D644E5">
      <w:pPr>
        <w:pStyle w:val="Default"/>
        <w:spacing w:after="120"/>
        <w:ind w:firstLine="709"/>
        <w:contextualSpacing/>
        <w:jc w:val="both"/>
        <w:rPr>
          <w:bCs/>
          <w:color w:val="auto"/>
          <w:lang w:val="kk-KZ" w:eastAsia="en-US"/>
        </w:rPr>
      </w:pPr>
      <w:r>
        <w:rPr>
          <w:bCs/>
          <w:color w:val="auto"/>
          <w:lang w:val="kk-KZ" w:eastAsia="en-US"/>
        </w:rPr>
        <w:t>Ж</w:t>
      </w:r>
      <w:proofErr w:type="spellStart"/>
      <w:r w:rsidRPr="0088745F">
        <w:rPr>
          <w:bCs/>
          <w:color w:val="auto"/>
          <w:lang w:eastAsia="en-US"/>
        </w:rPr>
        <w:t>асыл</w:t>
      </w:r>
      <w:proofErr w:type="spellEnd"/>
      <w:r w:rsidRPr="0088745F">
        <w:rPr>
          <w:bCs/>
          <w:color w:val="auto"/>
          <w:lang w:val="en-GB" w:eastAsia="en-US"/>
        </w:rPr>
        <w:t xml:space="preserve"> </w:t>
      </w:r>
      <w:proofErr w:type="spellStart"/>
      <w:r w:rsidRPr="0088745F">
        <w:rPr>
          <w:bCs/>
          <w:color w:val="auto"/>
          <w:lang w:eastAsia="en-US"/>
        </w:rPr>
        <w:t>технологиялар</w:t>
      </w:r>
      <w:proofErr w:type="spellEnd"/>
      <w:r w:rsidRPr="0088745F">
        <w:rPr>
          <w:bCs/>
          <w:color w:val="auto"/>
          <w:lang w:val="en-GB" w:eastAsia="en-US"/>
        </w:rPr>
        <w:t xml:space="preserve"> </w:t>
      </w:r>
      <w:proofErr w:type="spellStart"/>
      <w:r w:rsidRPr="0088745F">
        <w:rPr>
          <w:bCs/>
          <w:color w:val="auto"/>
          <w:lang w:eastAsia="en-US"/>
        </w:rPr>
        <w:t>және</w:t>
      </w:r>
      <w:proofErr w:type="spellEnd"/>
      <w:r w:rsidRPr="0088745F">
        <w:rPr>
          <w:bCs/>
          <w:color w:val="auto"/>
          <w:lang w:val="en-GB" w:eastAsia="en-US"/>
        </w:rPr>
        <w:t xml:space="preserve"> </w:t>
      </w:r>
      <w:proofErr w:type="spellStart"/>
      <w:r w:rsidRPr="0088745F">
        <w:rPr>
          <w:bCs/>
          <w:color w:val="auto"/>
          <w:lang w:eastAsia="en-US"/>
        </w:rPr>
        <w:t>инвестициялық</w:t>
      </w:r>
      <w:proofErr w:type="spellEnd"/>
      <w:r w:rsidRPr="0088745F">
        <w:rPr>
          <w:bCs/>
          <w:color w:val="auto"/>
          <w:lang w:val="en-GB" w:eastAsia="en-US"/>
        </w:rPr>
        <w:t xml:space="preserve"> </w:t>
      </w:r>
      <w:proofErr w:type="spellStart"/>
      <w:r w:rsidRPr="0088745F">
        <w:rPr>
          <w:bCs/>
          <w:color w:val="auto"/>
          <w:lang w:eastAsia="en-US"/>
        </w:rPr>
        <w:t>жобалар</w:t>
      </w:r>
      <w:proofErr w:type="spellEnd"/>
      <w:r>
        <w:rPr>
          <w:bCs/>
          <w:color w:val="auto"/>
          <w:lang w:val="kk-KZ" w:eastAsia="en-US"/>
        </w:rPr>
        <w:t>дың халықаралық</w:t>
      </w:r>
      <w:r w:rsidRPr="0088745F">
        <w:rPr>
          <w:bCs/>
          <w:color w:val="auto"/>
          <w:lang w:val="en-GB" w:eastAsia="en-US"/>
        </w:rPr>
        <w:t xml:space="preserve"> </w:t>
      </w:r>
      <w:proofErr w:type="spellStart"/>
      <w:r w:rsidRPr="0088745F">
        <w:rPr>
          <w:bCs/>
          <w:color w:val="auto"/>
          <w:lang w:eastAsia="en-US"/>
        </w:rPr>
        <w:t>орталығы</w:t>
      </w:r>
      <w:proofErr w:type="spellEnd"/>
      <w:r w:rsidRPr="0088745F">
        <w:rPr>
          <w:bCs/>
          <w:color w:val="auto"/>
          <w:lang w:val="en-GB" w:eastAsia="en-US"/>
        </w:rPr>
        <w:t xml:space="preserve"> (</w:t>
      </w:r>
      <w:proofErr w:type="spellStart"/>
      <w:r w:rsidRPr="0088745F">
        <w:rPr>
          <w:bCs/>
          <w:color w:val="auto"/>
          <w:lang w:eastAsia="en-US"/>
        </w:rPr>
        <w:t>бұдан</w:t>
      </w:r>
      <w:proofErr w:type="spellEnd"/>
      <w:r w:rsidRPr="0088745F">
        <w:rPr>
          <w:bCs/>
          <w:color w:val="auto"/>
          <w:lang w:val="en-GB" w:eastAsia="en-US"/>
        </w:rPr>
        <w:t xml:space="preserve"> </w:t>
      </w:r>
      <w:proofErr w:type="spellStart"/>
      <w:r w:rsidRPr="0088745F">
        <w:rPr>
          <w:bCs/>
          <w:color w:val="auto"/>
          <w:lang w:eastAsia="en-US"/>
        </w:rPr>
        <w:t>әрі</w:t>
      </w:r>
      <w:proofErr w:type="spellEnd"/>
      <w:r w:rsidRPr="0088745F">
        <w:rPr>
          <w:bCs/>
          <w:color w:val="auto"/>
          <w:lang w:val="en-GB" w:eastAsia="en-US"/>
        </w:rPr>
        <w:t xml:space="preserve"> - </w:t>
      </w:r>
      <w:proofErr w:type="spellStart"/>
      <w:r w:rsidRPr="0088745F">
        <w:rPr>
          <w:bCs/>
          <w:color w:val="auto"/>
          <w:lang w:eastAsia="en-US"/>
        </w:rPr>
        <w:t>Орталық</w:t>
      </w:r>
      <w:proofErr w:type="spellEnd"/>
      <w:r w:rsidRPr="0088745F">
        <w:rPr>
          <w:bCs/>
          <w:color w:val="auto"/>
          <w:lang w:val="en-GB" w:eastAsia="en-US"/>
        </w:rPr>
        <w:t xml:space="preserve">), 2020 </w:t>
      </w:r>
      <w:proofErr w:type="spellStart"/>
      <w:r w:rsidRPr="0088745F">
        <w:rPr>
          <w:bCs/>
          <w:color w:val="auto"/>
          <w:lang w:eastAsia="en-US"/>
        </w:rPr>
        <w:t>жылы</w:t>
      </w:r>
      <w:proofErr w:type="spellEnd"/>
      <w:r w:rsidRPr="0088745F">
        <w:rPr>
          <w:bCs/>
          <w:color w:val="auto"/>
          <w:lang w:val="en-GB" w:eastAsia="en-US"/>
        </w:rPr>
        <w:t xml:space="preserve"> </w:t>
      </w:r>
      <w:proofErr w:type="spellStart"/>
      <w:r w:rsidRPr="0088745F">
        <w:rPr>
          <w:bCs/>
          <w:color w:val="auto"/>
          <w:lang w:eastAsia="en-US"/>
        </w:rPr>
        <w:t>Қазақстан</w:t>
      </w:r>
      <w:proofErr w:type="spellEnd"/>
      <w:r w:rsidRPr="0088745F">
        <w:rPr>
          <w:bCs/>
          <w:color w:val="auto"/>
          <w:lang w:val="en-GB" w:eastAsia="en-US"/>
        </w:rPr>
        <w:t xml:space="preserve"> </w:t>
      </w:r>
      <w:proofErr w:type="spellStart"/>
      <w:r w:rsidRPr="0088745F">
        <w:rPr>
          <w:bCs/>
          <w:color w:val="auto"/>
          <w:lang w:eastAsia="en-US"/>
        </w:rPr>
        <w:t>Республикасының</w:t>
      </w:r>
      <w:proofErr w:type="spellEnd"/>
      <w:r w:rsidRPr="0088745F">
        <w:rPr>
          <w:bCs/>
          <w:color w:val="auto"/>
          <w:lang w:val="en-GB" w:eastAsia="en-US"/>
        </w:rPr>
        <w:t xml:space="preserve"> </w:t>
      </w:r>
      <w:r w:rsidRPr="0088745F">
        <w:rPr>
          <w:bCs/>
          <w:color w:val="auto"/>
          <w:lang w:eastAsia="en-US"/>
        </w:rPr>
        <w:t>Экология</w:t>
      </w:r>
      <w:r w:rsidRPr="0088745F">
        <w:rPr>
          <w:bCs/>
          <w:color w:val="auto"/>
          <w:lang w:val="en-GB" w:eastAsia="en-US"/>
        </w:rPr>
        <w:t xml:space="preserve"> </w:t>
      </w:r>
      <w:proofErr w:type="spellStart"/>
      <w:r w:rsidRPr="0088745F">
        <w:rPr>
          <w:bCs/>
          <w:color w:val="auto"/>
          <w:lang w:eastAsia="en-US"/>
        </w:rPr>
        <w:t>және</w:t>
      </w:r>
      <w:proofErr w:type="spellEnd"/>
      <w:r w:rsidRPr="0088745F">
        <w:rPr>
          <w:bCs/>
          <w:color w:val="auto"/>
          <w:lang w:val="en-GB" w:eastAsia="en-US"/>
        </w:rPr>
        <w:t xml:space="preserve"> </w:t>
      </w:r>
      <w:proofErr w:type="spellStart"/>
      <w:r w:rsidRPr="0088745F">
        <w:rPr>
          <w:bCs/>
          <w:color w:val="auto"/>
          <w:lang w:eastAsia="en-US"/>
        </w:rPr>
        <w:t>табиғи</w:t>
      </w:r>
      <w:proofErr w:type="spellEnd"/>
      <w:r w:rsidRPr="0088745F">
        <w:rPr>
          <w:bCs/>
          <w:color w:val="auto"/>
          <w:lang w:val="en-GB" w:eastAsia="en-US"/>
        </w:rPr>
        <w:t xml:space="preserve"> </w:t>
      </w:r>
      <w:proofErr w:type="spellStart"/>
      <w:r w:rsidRPr="0088745F">
        <w:rPr>
          <w:bCs/>
          <w:color w:val="auto"/>
          <w:lang w:eastAsia="en-US"/>
        </w:rPr>
        <w:t>ресурстар</w:t>
      </w:r>
      <w:proofErr w:type="spellEnd"/>
      <w:r w:rsidRPr="0088745F">
        <w:rPr>
          <w:bCs/>
          <w:color w:val="auto"/>
          <w:lang w:val="en-GB" w:eastAsia="en-US"/>
        </w:rPr>
        <w:t xml:space="preserve"> </w:t>
      </w:r>
      <w:proofErr w:type="spellStart"/>
      <w:r w:rsidRPr="0088745F">
        <w:rPr>
          <w:bCs/>
          <w:color w:val="auto"/>
          <w:lang w:eastAsia="en-US"/>
        </w:rPr>
        <w:t>министрлігі</w:t>
      </w:r>
      <w:proofErr w:type="spellEnd"/>
      <w:r w:rsidRPr="0088745F">
        <w:rPr>
          <w:bCs/>
          <w:color w:val="auto"/>
          <w:lang w:val="en-GB" w:eastAsia="en-US"/>
        </w:rPr>
        <w:t xml:space="preserve"> - "</w:t>
      </w:r>
      <w:proofErr w:type="spellStart"/>
      <w:r w:rsidRPr="0088745F">
        <w:rPr>
          <w:bCs/>
          <w:color w:val="auto"/>
          <w:lang w:eastAsia="en-US"/>
        </w:rPr>
        <w:t>Қазақстандағы</w:t>
      </w:r>
      <w:proofErr w:type="spellEnd"/>
      <w:r w:rsidRPr="0088745F">
        <w:rPr>
          <w:bCs/>
          <w:color w:val="auto"/>
          <w:lang w:val="en-GB" w:eastAsia="en-US"/>
        </w:rPr>
        <w:t xml:space="preserve"> </w:t>
      </w:r>
      <w:r w:rsidRPr="0088745F">
        <w:rPr>
          <w:bCs/>
          <w:color w:val="auto"/>
          <w:lang w:eastAsia="en-US"/>
        </w:rPr>
        <w:t>таза</w:t>
      </w:r>
      <w:r w:rsidRPr="0088745F">
        <w:rPr>
          <w:bCs/>
          <w:color w:val="auto"/>
          <w:lang w:val="en-GB" w:eastAsia="en-US"/>
        </w:rPr>
        <w:t xml:space="preserve"> </w:t>
      </w:r>
      <w:proofErr w:type="spellStart"/>
      <w:r w:rsidRPr="0088745F">
        <w:rPr>
          <w:bCs/>
          <w:color w:val="auto"/>
          <w:lang w:eastAsia="en-US"/>
        </w:rPr>
        <w:t>технологиялар</w:t>
      </w:r>
      <w:proofErr w:type="spellEnd"/>
      <w:r w:rsidRPr="0088745F">
        <w:rPr>
          <w:bCs/>
          <w:color w:val="auto"/>
          <w:lang w:val="en-GB" w:eastAsia="en-US"/>
        </w:rPr>
        <w:t xml:space="preserve"> </w:t>
      </w:r>
      <w:proofErr w:type="spellStart"/>
      <w:r w:rsidRPr="0088745F">
        <w:rPr>
          <w:bCs/>
          <w:color w:val="auto"/>
          <w:lang w:eastAsia="en-US"/>
        </w:rPr>
        <w:t>саласындағы</w:t>
      </w:r>
      <w:proofErr w:type="spellEnd"/>
      <w:r w:rsidRPr="0088745F">
        <w:rPr>
          <w:bCs/>
          <w:color w:val="auto"/>
          <w:lang w:val="en-GB" w:eastAsia="en-US"/>
        </w:rPr>
        <w:t xml:space="preserve"> </w:t>
      </w:r>
      <w:proofErr w:type="spellStart"/>
      <w:r w:rsidRPr="0088745F">
        <w:rPr>
          <w:bCs/>
          <w:color w:val="auto"/>
          <w:lang w:eastAsia="en-US"/>
        </w:rPr>
        <w:t>инновациялардың</w:t>
      </w:r>
      <w:proofErr w:type="spellEnd"/>
      <w:r w:rsidRPr="0088745F">
        <w:rPr>
          <w:bCs/>
          <w:color w:val="auto"/>
          <w:lang w:val="en-GB" w:eastAsia="en-US"/>
        </w:rPr>
        <w:t xml:space="preserve"> </w:t>
      </w:r>
      <w:proofErr w:type="spellStart"/>
      <w:r w:rsidRPr="0088745F">
        <w:rPr>
          <w:bCs/>
          <w:color w:val="auto"/>
          <w:lang w:eastAsia="en-US"/>
        </w:rPr>
        <w:t>жаһандық</w:t>
      </w:r>
      <w:proofErr w:type="spellEnd"/>
      <w:r w:rsidRPr="0088745F">
        <w:rPr>
          <w:bCs/>
          <w:color w:val="auto"/>
          <w:lang w:val="en-GB" w:eastAsia="en-US"/>
        </w:rPr>
        <w:t xml:space="preserve"> </w:t>
      </w:r>
      <w:proofErr w:type="spellStart"/>
      <w:r w:rsidRPr="0088745F">
        <w:rPr>
          <w:bCs/>
          <w:color w:val="auto"/>
          <w:lang w:eastAsia="en-US"/>
        </w:rPr>
        <w:t>бағдарламасы</w:t>
      </w:r>
      <w:proofErr w:type="spellEnd"/>
      <w:r w:rsidRPr="0088745F">
        <w:rPr>
          <w:bCs/>
          <w:color w:val="auto"/>
          <w:lang w:val="en-GB" w:eastAsia="en-US"/>
        </w:rPr>
        <w:t>-</w:t>
      </w:r>
      <w:proofErr w:type="spellStart"/>
      <w:r w:rsidRPr="0088745F">
        <w:rPr>
          <w:bCs/>
          <w:color w:val="auto"/>
          <w:lang w:eastAsia="en-US"/>
        </w:rPr>
        <w:t>Қазақстанда</w:t>
      </w:r>
      <w:proofErr w:type="spellEnd"/>
      <w:r w:rsidRPr="0088745F">
        <w:rPr>
          <w:bCs/>
          <w:color w:val="auto"/>
          <w:lang w:val="en-GB" w:eastAsia="en-US"/>
        </w:rPr>
        <w:t xml:space="preserve"> </w:t>
      </w:r>
      <w:proofErr w:type="spellStart"/>
      <w:r w:rsidRPr="0088745F">
        <w:rPr>
          <w:bCs/>
          <w:color w:val="auto"/>
          <w:lang w:eastAsia="en-US"/>
        </w:rPr>
        <w:t>Жасыл</w:t>
      </w:r>
      <w:proofErr w:type="spellEnd"/>
      <w:r w:rsidRPr="0088745F">
        <w:rPr>
          <w:bCs/>
          <w:color w:val="auto"/>
          <w:lang w:val="en-GB" w:eastAsia="en-US"/>
        </w:rPr>
        <w:t xml:space="preserve"> </w:t>
      </w:r>
      <w:proofErr w:type="spellStart"/>
      <w:r w:rsidRPr="0088745F">
        <w:rPr>
          <w:bCs/>
          <w:color w:val="auto"/>
          <w:lang w:eastAsia="en-US"/>
        </w:rPr>
        <w:t>жұмыс</w:t>
      </w:r>
      <w:proofErr w:type="spellEnd"/>
      <w:r w:rsidRPr="0088745F">
        <w:rPr>
          <w:bCs/>
          <w:color w:val="auto"/>
          <w:lang w:val="en-GB" w:eastAsia="en-US"/>
        </w:rPr>
        <w:t xml:space="preserve"> </w:t>
      </w:r>
      <w:proofErr w:type="spellStart"/>
      <w:r w:rsidRPr="0088745F">
        <w:rPr>
          <w:bCs/>
          <w:color w:val="auto"/>
          <w:lang w:eastAsia="en-US"/>
        </w:rPr>
        <w:t>орындарын</w:t>
      </w:r>
      <w:proofErr w:type="spellEnd"/>
      <w:r w:rsidRPr="0088745F">
        <w:rPr>
          <w:bCs/>
          <w:color w:val="auto"/>
          <w:lang w:val="en-GB" w:eastAsia="en-US"/>
        </w:rPr>
        <w:t xml:space="preserve"> </w:t>
      </w:r>
      <w:proofErr w:type="spellStart"/>
      <w:r w:rsidRPr="0088745F">
        <w:rPr>
          <w:bCs/>
          <w:color w:val="auto"/>
          <w:lang w:eastAsia="en-US"/>
        </w:rPr>
        <w:t>құру</w:t>
      </w:r>
      <w:proofErr w:type="spellEnd"/>
      <w:r w:rsidRPr="0088745F">
        <w:rPr>
          <w:bCs/>
          <w:color w:val="auto"/>
          <w:lang w:val="en-GB" w:eastAsia="en-US"/>
        </w:rPr>
        <w:t xml:space="preserve"> </w:t>
      </w:r>
      <w:proofErr w:type="spellStart"/>
      <w:r w:rsidRPr="0088745F">
        <w:rPr>
          <w:bCs/>
          <w:color w:val="auto"/>
          <w:lang w:eastAsia="en-US"/>
        </w:rPr>
        <w:t>үшін</w:t>
      </w:r>
      <w:proofErr w:type="spellEnd"/>
      <w:r w:rsidRPr="0088745F">
        <w:rPr>
          <w:bCs/>
          <w:color w:val="auto"/>
          <w:lang w:val="en-GB" w:eastAsia="en-US"/>
        </w:rPr>
        <w:t xml:space="preserve"> </w:t>
      </w:r>
      <w:r w:rsidRPr="0088745F">
        <w:rPr>
          <w:bCs/>
          <w:color w:val="auto"/>
          <w:lang w:eastAsia="en-US"/>
        </w:rPr>
        <w:t>ШОБ</w:t>
      </w:r>
      <w:r w:rsidRPr="0088745F">
        <w:rPr>
          <w:bCs/>
          <w:color w:val="auto"/>
          <w:lang w:val="en-GB" w:eastAsia="en-US"/>
        </w:rPr>
        <w:t>-</w:t>
      </w:r>
      <w:r w:rsidRPr="0088745F">
        <w:rPr>
          <w:bCs/>
          <w:color w:val="auto"/>
          <w:lang w:eastAsia="en-US"/>
        </w:rPr>
        <w:t>та</w:t>
      </w:r>
      <w:r w:rsidRPr="0088745F">
        <w:rPr>
          <w:bCs/>
          <w:color w:val="auto"/>
          <w:lang w:val="en-GB" w:eastAsia="en-US"/>
        </w:rPr>
        <w:t xml:space="preserve"> </w:t>
      </w:r>
      <w:r w:rsidRPr="0088745F">
        <w:rPr>
          <w:bCs/>
          <w:color w:val="auto"/>
          <w:lang w:eastAsia="en-US"/>
        </w:rPr>
        <w:t>таза</w:t>
      </w:r>
      <w:r w:rsidRPr="0088745F">
        <w:rPr>
          <w:bCs/>
          <w:color w:val="auto"/>
          <w:lang w:val="en-GB" w:eastAsia="en-US"/>
        </w:rPr>
        <w:t xml:space="preserve"> </w:t>
      </w:r>
      <w:proofErr w:type="spellStart"/>
      <w:r w:rsidRPr="0088745F">
        <w:rPr>
          <w:bCs/>
          <w:color w:val="auto"/>
          <w:lang w:eastAsia="en-US"/>
        </w:rPr>
        <w:t>технологиялар</w:t>
      </w:r>
      <w:proofErr w:type="spellEnd"/>
      <w:r w:rsidRPr="0088745F">
        <w:rPr>
          <w:bCs/>
          <w:color w:val="auto"/>
          <w:lang w:val="en-GB" w:eastAsia="en-US"/>
        </w:rPr>
        <w:t xml:space="preserve"> </w:t>
      </w:r>
      <w:r w:rsidRPr="0088745F">
        <w:rPr>
          <w:bCs/>
          <w:color w:val="auto"/>
          <w:lang w:eastAsia="en-US"/>
        </w:rPr>
        <w:t>мен</w:t>
      </w:r>
      <w:r w:rsidRPr="0088745F">
        <w:rPr>
          <w:bCs/>
          <w:color w:val="auto"/>
          <w:lang w:val="en-GB" w:eastAsia="en-US"/>
        </w:rPr>
        <w:t xml:space="preserve"> </w:t>
      </w:r>
      <w:proofErr w:type="spellStart"/>
      <w:r w:rsidRPr="0088745F">
        <w:rPr>
          <w:bCs/>
          <w:color w:val="auto"/>
          <w:lang w:eastAsia="en-US"/>
        </w:rPr>
        <w:t>кәсіпкерлік</w:t>
      </w:r>
      <w:proofErr w:type="spellEnd"/>
      <w:r w:rsidRPr="0088745F">
        <w:rPr>
          <w:bCs/>
          <w:color w:val="auto"/>
          <w:lang w:val="en-GB" w:eastAsia="en-US"/>
        </w:rPr>
        <w:t xml:space="preserve"> </w:t>
      </w:r>
      <w:proofErr w:type="spellStart"/>
      <w:r w:rsidRPr="0088745F">
        <w:rPr>
          <w:bCs/>
          <w:color w:val="auto"/>
          <w:lang w:eastAsia="en-US"/>
        </w:rPr>
        <w:t>саласындағы</w:t>
      </w:r>
      <w:proofErr w:type="spellEnd"/>
      <w:r w:rsidRPr="0088745F">
        <w:rPr>
          <w:bCs/>
          <w:color w:val="auto"/>
          <w:lang w:val="en-GB" w:eastAsia="en-US"/>
        </w:rPr>
        <w:t xml:space="preserve"> </w:t>
      </w:r>
      <w:proofErr w:type="spellStart"/>
      <w:r w:rsidRPr="0088745F">
        <w:rPr>
          <w:bCs/>
          <w:color w:val="auto"/>
          <w:lang w:eastAsia="en-US"/>
        </w:rPr>
        <w:t>инновацияларды</w:t>
      </w:r>
      <w:proofErr w:type="spellEnd"/>
      <w:r w:rsidRPr="0088745F">
        <w:rPr>
          <w:bCs/>
          <w:color w:val="auto"/>
          <w:lang w:val="en-GB" w:eastAsia="en-US"/>
        </w:rPr>
        <w:t xml:space="preserve"> </w:t>
      </w:r>
      <w:proofErr w:type="spellStart"/>
      <w:r w:rsidRPr="0088745F">
        <w:rPr>
          <w:bCs/>
          <w:color w:val="auto"/>
          <w:lang w:eastAsia="en-US"/>
        </w:rPr>
        <w:t>ілгерілету</w:t>
      </w:r>
      <w:proofErr w:type="spellEnd"/>
      <w:r w:rsidRPr="0088745F">
        <w:rPr>
          <w:bCs/>
          <w:color w:val="auto"/>
          <w:lang w:val="en-GB" w:eastAsia="en-US"/>
        </w:rPr>
        <w:t xml:space="preserve">" </w:t>
      </w:r>
      <w:proofErr w:type="spellStart"/>
      <w:r w:rsidRPr="0088745F">
        <w:rPr>
          <w:bCs/>
          <w:color w:val="auto"/>
          <w:lang w:eastAsia="en-US"/>
        </w:rPr>
        <w:t>жобасын</w:t>
      </w:r>
      <w:proofErr w:type="spellEnd"/>
      <w:r w:rsidRPr="0088745F">
        <w:rPr>
          <w:bCs/>
          <w:color w:val="auto"/>
          <w:lang w:val="en-GB" w:eastAsia="en-US"/>
        </w:rPr>
        <w:t xml:space="preserve"> </w:t>
      </w:r>
      <w:proofErr w:type="spellStart"/>
      <w:r w:rsidRPr="0088745F">
        <w:rPr>
          <w:bCs/>
          <w:color w:val="auto"/>
          <w:lang w:eastAsia="en-US"/>
        </w:rPr>
        <w:t>орындаушы</w:t>
      </w:r>
      <w:proofErr w:type="spellEnd"/>
      <w:r w:rsidRPr="0088745F">
        <w:rPr>
          <w:bCs/>
          <w:color w:val="auto"/>
          <w:lang w:val="en-GB" w:eastAsia="en-US"/>
        </w:rPr>
        <w:t xml:space="preserve"> </w:t>
      </w:r>
      <w:proofErr w:type="spellStart"/>
      <w:r w:rsidRPr="0088745F">
        <w:rPr>
          <w:bCs/>
          <w:color w:val="auto"/>
          <w:lang w:eastAsia="en-US"/>
        </w:rPr>
        <w:t>Ұлттық</w:t>
      </w:r>
      <w:proofErr w:type="spellEnd"/>
      <w:r w:rsidRPr="0088745F">
        <w:rPr>
          <w:bCs/>
          <w:color w:val="auto"/>
          <w:lang w:val="en-GB" w:eastAsia="en-US"/>
        </w:rPr>
        <w:t xml:space="preserve"> </w:t>
      </w:r>
      <w:proofErr w:type="spellStart"/>
      <w:r w:rsidRPr="0088745F">
        <w:rPr>
          <w:bCs/>
          <w:color w:val="auto"/>
          <w:lang w:eastAsia="en-US"/>
        </w:rPr>
        <w:t>ұйым</w:t>
      </w:r>
      <w:proofErr w:type="spellEnd"/>
      <w:r w:rsidRPr="0088745F">
        <w:rPr>
          <w:bCs/>
          <w:color w:val="auto"/>
          <w:lang w:val="en-GB" w:eastAsia="en-US"/>
        </w:rPr>
        <w:t xml:space="preserve"> </w:t>
      </w:r>
      <w:proofErr w:type="spellStart"/>
      <w:r w:rsidRPr="0088745F">
        <w:rPr>
          <w:bCs/>
          <w:color w:val="auto"/>
          <w:lang w:eastAsia="en-US"/>
        </w:rPr>
        <w:t>болып</w:t>
      </w:r>
      <w:proofErr w:type="spellEnd"/>
      <w:r w:rsidRPr="0088745F">
        <w:rPr>
          <w:bCs/>
          <w:color w:val="auto"/>
          <w:lang w:val="en-GB" w:eastAsia="en-US"/>
        </w:rPr>
        <w:t xml:space="preserve"> </w:t>
      </w:r>
      <w:proofErr w:type="spellStart"/>
      <w:r w:rsidRPr="0088745F">
        <w:rPr>
          <w:bCs/>
          <w:color w:val="auto"/>
          <w:lang w:eastAsia="en-US"/>
        </w:rPr>
        <w:t>айқындалды</w:t>
      </w:r>
      <w:proofErr w:type="spellEnd"/>
      <w:r w:rsidRPr="0088745F">
        <w:rPr>
          <w:bCs/>
          <w:color w:val="auto"/>
          <w:lang w:val="en-GB" w:eastAsia="en-US"/>
        </w:rPr>
        <w:t xml:space="preserve"> (</w:t>
      </w:r>
      <w:proofErr w:type="spellStart"/>
      <w:r w:rsidRPr="0088745F">
        <w:rPr>
          <w:bCs/>
          <w:color w:val="auto"/>
          <w:lang w:eastAsia="en-US"/>
        </w:rPr>
        <w:t>бұдан</w:t>
      </w:r>
      <w:proofErr w:type="spellEnd"/>
      <w:r w:rsidRPr="0088745F">
        <w:rPr>
          <w:bCs/>
          <w:color w:val="auto"/>
          <w:lang w:val="en-GB" w:eastAsia="en-US"/>
        </w:rPr>
        <w:t xml:space="preserve"> </w:t>
      </w:r>
      <w:proofErr w:type="spellStart"/>
      <w:r w:rsidRPr="0088745F">
        <w:rPr>
          <w:bCs/>
          <w:color w:val="auto"/>
          <w:lang w:eastAsia="en-US"/>
        </w:rPr>
        <w:t>әрі</w:t>
      </w:r>
      <w:proofErr w:type="spellEnd"/>
      <w:r w:rsidRPr="0088745F">
        <w:rPr>
          <w:bCs/>
          <w:color w:val="auto"/>
          <w:lang w:val="en-GB" w:eastAsia="en-US"/>
        </w:rPr>
        <w:t xml:space="preserve"> </w:t>
      </w:r>
      <w:r w:rsidRPr="0088745F">
        <w:rPr>
          <w:bCs/>
          <w:color w:val="auto"/>
          <w:lang w:val="en-GB" w:eastAsia="en-US"/>
        </w:rPr>
        <w:t>GCIP-Kazakhstan).</w:t>
      </w:r>
    </w:p>
    <w:p w14:paraId="7097050E" w14:textId="66C21497" w:rsidR="00D644E5" w:rsidRDefault="00597FE0" w:rsidP="00D644E5">
      <w:pPr>
        <w:pStyle w:val="Default"/>
        <w:spacing w:after="120"/>
        <w:contextualSpacing/>
        <w:jc w:val="both"/>
        <w:rPr>
          <w:bCs/>
          <w:color w:val="auto"/>
          <w:lang w:val="kk-KZ" w:eastAsia="en-US"/>
        </w:rPr>
      </w:pPr>
      <w:r>
        <w:rPr>
          <w:bCs/>
          <w:color w:val="auto"/>
          <w:lang w:val="kk-KZ" w:eastAsia="en-US"/>
        </w:rPr>
        <w:t xml:space="preserve">            </w:t>
      </w:r>
      <w:r w:rsidRPr="00597FE0">
        <w:rPr>
          <w:bCs/>
          <w:color w:val="auto"/>
          <w:lang w:val="kk-KZ" w:eastAsia="en-US"/>
        </w:rPr>
        <w:t>GCIP-Kazakhstan парниктік газдар шығарындылары мен ресурстарды тұтынуды қысқартуға әкеп соғуы тиіс инновациялық шешімдерді әзірлеуге және масштабтауға бағытталған. Сонымен қатар, жоба инвестицияларды тартуға, жұмыс орындарын құруға және таза технологиялар нарығын дамытуға бағытталған.</w:t>
      </w:r>
    </w:p>
    <w:p w14:paraId="6BB0FC15" w14:textId="77777777" w:rsidR="00597FE0" w:rsidRPr="00597FE0" w:rsidRDefault="00597FE0" w:rsidP="00D644E5">
      <w:pPr>
        <w:pStyle w:val="Default"/>
        <w:spacing w:after="120"/>
        <w:contextualSpacing/>
        <w:jc w:val="both"/>
        <w:rPr>
          <w:bCs/>
          <w:color w:val="auto"/>
          <w:lang w:val="kk-KZ" w:eastAsia="en-US"/>
        </w:rPr>
      </w:pPr>
    </w:p>
    <w:p w14:paraId="49A597A2" w14:textId="7093C66F" w:rsidR="00D644E5" w:rsidRPr="000409A9" w:rsidRDefault="00597FE0">
      <w:pPr>
        <w:pStyle w:val="Default"/>
        <w:numPr>
          <w:ilvl w:val="0"/>
          <w:numId w:val="2"/>
        </w:numPr>
        <w:spacing w:after="120"/>
        <w:contextualSpacing/>
        <w:jc w:val="both"/>
        <w:rPr>
          <w:rFonts w:eastAsia="Calibri"/>
          <w:b/>
          <w:color w:val="auto"/>
          <w:lang w:eastAsia="en-US"/>
        </w:rPr>
      </w:pPr>
      <w:r>
        <w:rPr>
          <w:rFonts w:eastAsia="Calibri"/>
          <w:b/>
          <w:color w:val="auto"/>
          <w:lang w:val="kk-KZ" w:eastAsia="en-US"/>
        </w:rPr>
        <w:t>НЕГІЗДЕМЕ</w:t>
      </w:r>
      <w:r w:rsidR="00D644E5" w:rsidRPr="000409A9">
        <w:rPr>
          <w:rFonts w:eastAsia="Calibri"/>
          <w:b/>
          <w:color w:val="auto"/>
          <w:lang w:eastAsia="en-US"/>
        </w:rPr>
        <w:t>:</w:t>
      </w:r>
    </w:p>
    <w:p w14:paraId="1E7CF650" w14:textId="43777A1E" w:rsidR="00D644E5" w:rsidRDefault="00030B00" w:rsidP="00D644E5">
      <w:pPr>
        <w:pStyle w:val="Default"/>
        <w:spacing w:after="120"/>
        <w:contextualSpacing/>
        <w:jc w:val="both"/>
        <w:rPr>
          <w:bCs/>
          <w:color w:val="auto"/>
          <w:lang w:val="kk-KZ" w:eastAsia="en-US"/>
        </w:rPr>
      </w:pPr>
      <w:r>
        <w:rPr>
          <w:bCs/>
          <w:color w:val="auto"/>
          <w:lang w:val="kk-KZ" w:eastAsia="en-US"/>
        </w:rPr>
        <w:t xml:space="preserve">            </w:t>
      </w:r>
      <w:r w:rsidR="00597FE0" w:rsidRPr="00597FE0">
        <w:rPr>
          <w:bCs/>
          <w:color w:val="auto"/>
          <w:lang w:val="kk-KZ" w:eastAsia="en-US"/>
        </w:rPr>
        <w:t>GCIP</w:t>
      </w:r>
      <w:r w:rsidR="00597FE0" w:rsidRPr="00597FE0">
        <w:rPr>
          <w:bCs/>
          <w:color w:val="auto"/>
          <w:lang w:eastAsia="en-US"/>
        </w:rPr>
        <w:t xml:space="preserve">-Kazakhstan </w:t>
      </w:r>
      <w:proofErr w:type="spellStart"/>
      <w:r w:rsidR="00597FE0" w:rsidRPr="00597FE0">
        <w:rPr>
          <w:bCs/>
          <w:color w:val="auto"/>
          <w:lang w:eastAsia="en-US"/>
        </w:rPr>
        <w:t>жобасы</w:t>
      </w:r>
      <w:proofErr w:type="spellEnd"/>
      <w:r w:rsidR="00597FE0" w:rsidRPr="00597FE0">
        <w:rPr>
          <w:bCs/>
          <w:color w:val="auto"/>
          <w:lang w:eastAsia="en-US"/>
        </w:rPr>
        <w:t xml:space="preserve"> </w:t>
      </w:r>
      <w:proofErr w:type="spellStart"/>
      <w:r w:rsidR="00597FE0" w:rsidRPr="00597FE0">
        <w:rPr>
          <w:bCs/>
          <w:color w:val="auto"/>
          <w:lang w:eastAsia="en-US"/>
        </w:rPr>
        <w:t>үшін</w:t>
      </w:r>
      <w:proofErr w:type="spellEnd"/>
      <w:r w:rsidR="00597FE0" w:rsidRPr="00597FE0">
        <w:rPr>
          <w:bCs/>
          <w:color w:val="auto"/>
          <w:lang w:eastAsia="en-US"/>
        </w:rPr>
        <w:t xml:space="preserve"> </w:t>
      </w:r>
      <w:proofErr w:type="spellStart"/>
      <w:r w:rsidR="00597FE0" w:rsidRPr="00597FE0">
        <w:rPr>
          <w:bCs/>
          <w:color w:val="auto"/>
          <w:lang w:eastAsia="en-US"/>
        </w:rPr>
        <w:t>коммуникациялар</w:t>
      </w:r>
      <w:proofErr w:type="spellEnd"/>
      <w:r w:rsidR="00597FE0" w:rsidRPr="00597FE0">
        <w:rPr>
          <w:bCs/>
          <w:color w:val="auto"/>
          <w:lang w:eastAsia="en-US"/>
        </w:rPr>
        <w:t xml:space="preserve"> </w:t>
      </w:r>
      <w:proofErr w:type="spellStart"/>
      <w:r w:rsidR="00597FE0" w:rsidRPr="00597FE0">
        <w:rPr>
          <w:bCs/>
          <w:color w:val="auto"/>
          <w:lang w:eastAsia="en-US"/>
        </w:rPr>
        <w:t>және</w:t>
      </w:r>
      <w:proofErr w:type="spellEnd"/>
      <w:r w:rsidR="00597FE0" w:rsidRPr="00597FE0">
        <w:rPr>
          <w:bCs/>
          <w:color w:val="auto"/>
          <w:lang w:eastAsia="en-US"/>
        </w:rPr>
        <w:t xml:space="preserve"> PR </w:t>
      </w:r>
      <w:proofErr w:type="spellStart"/>
      <w:r w:rsidR="00597FE0" w:rsidRPr="00597FE0">
        <w:rPr>
          <w:bCs/>
          <w:color w:val="auto"/>
          <w:lang w:eastAsia="en-US"/>
        </w:rPr>
        <w:t>іс-шаралар</w:t>
      </w:r>
      <w:proofErr w:type="spellEnd"/>
      <w:r w:rsidR="00597FE0" w:rsidRPr="00597FE0">
        <w:rPr>
          <w:bCs/>
          <w:color w:val="auto"/>
          <w:lang w:eastAsia="en-US"/>
        </w:rPr>
        <w:t xml:space="preserve"> </w:t>
      </w:r>
      <w:proofErr w:type="spellStart"/>
      <w:r w:rsidR="00597FE0" w:rsidRPr="00597FE0">
        <w:rPr>
          <w:bCs/>
          <w:color w:val="auto"/>
          <w:lang w:eastAsia="en-US"/>
        </w:rPr>
        <w:t>бойынша</w:t>
      </w:r>
      <w:proofErr w:type="spellEnd"/>
      <w:r w:rsidR="00597FE0" w:rsidRPr="00597FE0">
        <w:rPr>
          <w:bCs/>
          <w:color w:val="auto"/>
          <w:lang w:eastAsia="en-US"/>
        </w:rPr>
        <w:t xml:space="preserve"> </w:t>
      </w:r>
      <w:proofErr w:type="spellStart"/>
      <w:r w:rsidR="00597FE0" w:rsidRPr="00597FE0">
        <w:rPr>
          <w:bCs/>
          <w:color w:val="auto"/>
          <w:lang w:eastAsia="en-US"/>
        </w:rPr>
        <w:t>Орындаушыны</w:t>
      </w:r>
      <w:proofErr w:type="spellEnd"/>
      <w:r w:rsidR="00597FE0" w:rsidRPr="00597FE0">
        <w:rPr>
          <w:bCs/>
          <w:color w:val="auto"/>
          <w:lang w:eastAsia="en-US"/>
        </w:rPr>
        <w:t xml:space="preserve"> </w:t>
      </w:r>
      <w:proofErr w:type="spellStart"/>
      <w:r w:rsidR="00597FE0" w:rsidRPr="00597FE0">
        <w:rPr>
          <w:bCs/>
          <w:color w:val="auto"/>
          <w:lang w:eastAsia="en-US"/>
        </w:rPr>
        <w:t>тарту</w:t>
      </w:r>
      <w:proofErr w:type="spellEnd"/>
      <w:r w:rsidR="00597FE0" w:rsidRPr="00597FE0">
        <w:rPr>
          <w:bCs/>
          <w:color w:val="auto"/>
          <w:lang w:eastAsia="en-US"/>
        </w:rPr>
        <w:t xml:space="preserve"> </w:t>
      </w:r>
      <w:proofErr w:type="spellStart"/>
      <w:r w:rsidR="00597FE0" w:rsidRPr="00597FE0">
        <w:rPr>
          <w:bCs/>
          <w:color w:val="auto"/>
          <w:lang w:eastAsia="en-US"/>
        </w:rPr>
        <w:t>оның</w:t>
      </w:r>
      <w:proofErr w:type="spellEnd"/>
      <w:r w:rsidR="00597FE0" w:rsidRPr="00597FE0">
        <w:rPr>
          <w:bCs/>
          <w:color w:val="auto"/>
          <w:lang w:eastAsia="en-US"/>
        </w:rPr>
        <w:t xml:space="preserve"> </w:t>
      </w:r>
      <w:proofErr w:type="spellStart"/>
      <w:r w:rsidR="00597FE0" w:rsidRPr="00597FE0">
        <w:rPr>
          <w:bCs/>
          <w:color w:val="auto"/>
          <w:lang w:eastAsia="en-US"/>
        </w:rPr>
        <w:t>миссиясы</w:t>
      </w:r>
      <w:proofErr w:type="spellEnd"/>
      <w:r w:rsidR="00597FE0" w:rsidRPr="00597FE0">
        <w:rPr>
          <w:bCs/>
          <w:color w:val="auto"/>
          <w:lang w:eastAsia="en-US"/>
        </w:rPr>
        <w:t xml:space="preserve"> мен </w:t>
      </w:r>
      <w:proofErr w:type="spellStart"/>
      <w:r w:rsidR="00597FE0" w:rsidRPr="00597FE0">
        <w:rPr>
          <w:bCs/>
          <w:color w:val="auto"/>
          <w:lang w:eastAsia="en-US"/>
        </w:rPr>
        <w:t>әсері</w:t>
      </w:r>
      <w:proofErr w:type="spellEnd"/>
      <w:r w:rsidR="00597FE0" w:rsidRPr="00597FE0">
        <w:rPr>
          <w:bCs/>
          <w:color w:val="auto"/>
          <w:lang w:eastAsia="en-US"/>
        </w:rPr>
        <w:t xml:space="preserve"> </w:t>
      </w:r>
      <w:proofErr w:type="spellStart"/>
      <w:r w:rsidR="00597FE0" w:rsidRPr="00597FE0">
        <w:rPr>
          <w:bCs/>
          <w:color w:val="auto"/>
          <w:lang w:eastAsia="en-US"/>
        </w:rPr>
        <w:t>туралы</w:t>
      </w:r>
      <w:proofErr w:type="spellEnd"/>
      <w:r w:rsidR="00597FE0" w:rsidRPr="00597FE0">
        <w:rPr>
          <w:bCs/>
          <w:color w:val="auto"/>
          <w:lang w:eastAsia="en-US"/>
        </w:rPr>
        <w:t xml:space="preserve"> </w:t>
      </w:r>
      <w:proofErr w:type="spellStart"/>
      <w:r w:rsidR="00597FE0" w:rsidRPr="00597FE0">
        <w:rPr>
          <w:bCs/>
          <w:color w:val="auto"/>
          <w:lang w:eastAsia="en-US"/>
        </w:rPr>
        <w:t>тиімді</w:t>
      </w:r>
      <w:proofErr w:type="spellEnd"/>
      <w:r w:rsidR="00597FE0" w:rsidRPr="00597FE0">
        <w:rPr>
          <w:bCs/>
          <w:color w:val="auto"/>
          <w:lang w:eastAsia="en-US"/>
        </w:rPr>
        <w:t xml:space="preserve"> </w:t>
      </w:r>
      <w:proofErr w:type="spellStart"/>
      <w:r w:rsidR="00597FE0" w:rsidRPr="00597FE0">
        <w:rPr>
          <w:bCs/>
          <w:color w:val="auto"/>
          <w:lang w:eastAsia="en-US"/>
        </w:rPr>
        <w:t>хабардар</w:t>
      </w:r>
      <w:proofErr w:type="spellEnd"/>
      <w:r w:rsidR="00597FE0" w:rsidRPr="00597FE0">
        <w:rPr>
          <w:bCs/>
          <w:color w:val="auto"/>
          <w:lang w:eastAsia="en-US"/>
        </w:rPr>
        <w:t xml:space="preserve"> </w:t>
      </w:r>
      <w:proofErr w:type="spellStart"/>
      <w:r w:rsidR="00597FE0" w:rsidRPr="00597FE0">
        <w:rPr>
          <w:bCs/>
          <w:color w:val="auto"/>
          <w:lang w:eastAsia="en-US"/>
        </w:rPr>
        <w:t>ету</w:t>
      </w:r>
      <w:proofErr w:type="spellEnd"/>
      <w:r w:rsidR="00597FE0" w:rsidRPr="00597FE0">
        <w:rPr>
          <w:bCs/>
          <w:color w:val="auto"/>
          <w:lang w:eastAsia="en-US"/>
        </w:rPr>
        <w:t xml:space="preserve"> </w:t>
      </w:r>
      <w:proofErr w:type="spellStart"/>
      <w:r w:rsidR="00597FE0" w:rsidRPr="00597FE0">
        <w:rPr>
          <w:bCs/>
          <w:color w:val="auto"/>
          <w:lang w:eastAsia="en-US"/>
        </w:rPr>
        <w:t>үшін</w:t>
      </w:r>
      <w:proofErr w:type="spellEnd"/>
      <w:r w:rsidR="00597FE0" w:rsidRPr="00597FE0">
        <w:rPr>
          <w:bCs/>
          <w:color w:val="auto"/>
          <w:lang w:eastAsia="en-US"/>
        </w:rPr>
        <w:t xml:space="preserve"> </w:t>
      </w:r>
      <w:proofErr w:type="spellStart"/>
      <w:r w:rsidR="00597FE0" w:rsidRPr="00597FE0">
        <w:rPr>
          <w:bCs/>
          <w:color w:val="auto"/>
          <w:lang w:eastAsia="en-US"/>
        </w:rPr>
        <w:t>өте</w:t>
      </w:r>
      <w:proofErr w:type="spellEnd"/>
      <w:r w:rsidR="00597FE0" w:rsidRPr="00597FE0">
        <w:rPr>
          <w:bCs/>
          <w:color w:val="auto"/>
          <w:lang w:eastAsia="en-US"/>
        </w:rPr>
        <w:t xml:space="preserve"> </w:t>
      </w:r>
      <w:proofErr w:type="spellStart"/>
      <w:r w:rsidR="00597FE0" w:rsidRPr="00597FE0">
        <w:rPr>
          <w:bCs/>
          <w:color w:val="auto"/>
          <w:lang w:eastAsia="en-US"/>
        </w:rPr>
        <w:t>маңызды</w:t>
      </w:r>
      <w:proofErr w:type="spellEnd"/>
      <w:r w:rsidR="00597FE0" w:rsidRPr="00597FE0">
        <w:rPr>
          <w:bCs/>
          <w:color w:val="auto"/>
          <w:lang w:eastAsia="en-US"/>
        </w:rPr>
        <w:t xml:space="preserve">. </w:t>
      </w:r>
      <w:proofErr w:type="spellStart"/>
      <w:r w:rsidR="00597FE0" w:rsidRPr="00597FE0">
        <w:rPr>
          <w:bCs/>
          <w:color w:val="auto"/>
          <w:lang w:eastAsia="en-US"/>
        </w:rPr>
        <w:t>Орындаушы</w:t>
      </w:r>
      <w:proofErr w:type="spellEnd"/>
      <w:r w:rsidR="00597FE0" w:rsidRPr="00597FE0">
        <w:rPr>
          <w:bCs/>
          <w:color w:val="auto"/>
          <w:lang w:eastAsia="en-US"/>
        </w:rPr>
        <w:t xml:space="preserve"> </w:t>
      </w:r>
      <w:proofErr w:type="spellStart"/>
      <w:r w:rsidR="00597FE0" w:rsidRPr="00597FE0">
        <w:rPr>
          <w:bCs/>
          <w:color w:val="auto"/>
          <w:lang w:eastAsia="en-US"/>
        </w:rPr>
        <w:t>әртүрлі</w:t>
      </w:r>
      <w:proofErr w:type="spellEnd"/>
      <w:r w:rsidR="00597FE0" w:rsidRPr="00597FE0">
        <w:rPr>
          <w:bCs/>
          <w:color w:val="auto"/>
          <w:lang w:eastAsia="en-US"/>
        </w:rPr>
        <w:t xml:space="preserve"> </w:t>
      </w:r>
      <w:proofErr w:type="spellStart"/>
      <w:r w:rsidR="00597FE0" w:rsidRPr="00597FE0">
        <w:rPr>
          <w:bCs/>
          <w:color w:val="auto"/>
          <w:lang w:eastAsia="en-US"/>
        </w:rPr>
        <w:t>мүдделі</w:t>
      </w:r>
      <w:proofErr w:type="spellEnd"/>
      <w:r w:rsidR="00597FE0" w:rsidRPr="00597FE0">
        <w:rPr>
          <w:bCs/>
          <w:color w:val="auto"/>
          <w:lang w:eastAsia="en-US"/>
        </w:rPr>
        <w:t xml:space="preserve"> </w:t>
      </w:r>
      <w:proofErr w:type="spellStart"/>
      <w:r w:rsidR="00597FE0" w:rsidRPr="00597FE0">
        <w:rPr>
          <w:bCs/>
          <w:color w:val="auto"/>
          <w:lang w:eastAsia="en-US"/>
        </w:rPr>
        <w:t>тараптармен</w:t>
      </w:r>
      <w:proofErr w:type="spellEnd"/>
      <w:r w:rsidR="00597FE0" w:rsidRPr="00597FE0">
        <w:rPr>
          <w:bCs/>
          <w:color w:val="auto"/>
          <w:lang w:eastAsia="en-US"/>
        </w:rPr>
        <w:t xml:space="preserve">, </w:t>
      </w:r>
      <w:proofErr w:type="spellStart"/>
      <w:r w:rsidR="00597FE0" w:rsidRPr="00597FE0">
        <w:rPr>
          <w:bCs/>
          <w:color w:val="auto"/>
          <w:lang w:eastAsia="en-US"/>
        </w:rPr>
        <w:t>соның</w:t>
      </w:r>
      <w:proofErr w:type="spellEnd"/>
      <w:r w:rsidR="00597FE0" w:rsidRPr="00597FE0">
        <w:rPr>
          <w:bCs/>
          <w:color w:val="auto"/>
          <w:lang w:eastAsia="en-US"/>
        </w:rPr>
        <w:t xml:space="preserve"> </w:t>
      </w:r>
      <w:proofErr w:type="spellStart"/>
      <w:r w:rsidR="00597FE0" w:rsidRPr="00597FE0">
        <w:rPr>
          <w:bCs/>
          <w:color w:val="auto"/>
          <w:lang w:eastAsia="en-US"/>
        </w:rPr>
        <w:t>ішінде</w:t>
      </w:r>
      <w:proofErr w:type="spellEnd"/>
      <w:r w:rsidR="00597FE0" w:rsidRPr="00597FE0">
        <w:rPr>
          <w:bCs/>
          <w:color w:val="auto"/>
          <w:lang w:eastAsia="en-US"/>
        </w:rPr>
        <w:t xml:space="preserve"> </w:t>
      </w:r>
      <w:proofErr w:type="spellStart"/>
      <w:r w:rsidR="00597FE0" w:rsidRPr="00597FE0">
        <w:rPr>
          <w:bCs/>
          <w:color w:val="auto"/>
          <w:lang w:eastAsia="en-US"/>
        </w:rPr>
        <w:t>мемлекеттік</w:t>
      </w:r>
      <w:proofErr w:type="spellEnd"/>
      <w:r w:rsidR="00597FE0" w:rsidRPr="00597FE0">
        <w:rPr>
          <w:bCs/>
          <w:color w:val="auto"/>
          <w:lang w:eastAsia="en-US"/>
        </w:rPr>
        <w:t xml:space="preserve"> </w:t>
      </w:r>
      <w:proofErr w:type="spellStart"/>
      <w:r w:rsidR="00597FE0" w:rsidRPr="00597FE0">
        <w:rPr>
          <w:bCs/>
          <w:color w:val="auto"/>
          <w:lang w:eastAsia="en-US"/>
        </w:rPr>
        <w:t>органдармен</w:t>
      </w:r>
      <w:proofErr w:type="spellEnd"/>
      <w:r w:rsidR="00597FE0" w:rsidRPr="00597FE0">
        <w:rPr>
          <w:bCs/>
          <w:color w:val="auto"/>
          <w:lang w:eastAsia="en-US"/>
        </w:rPr>
        <w:t xml:space="preserve">, </w:t>
      </w:r>
      <w:proofErr w:type="spellStart"/>
      <w:r w:rsidR="00597FE0" w:rsidRPr="00597FE0">
        <w:rPr>
          <w:bCs/>
          <w:color w:val="auto"/>
          <w:lang w:eastAsia="en-US"/>
        </w:rPr>
        <w:t>жеке</w:t>
      </w:r>
      <w:proofErr w:type="spellEnd"/>
      <w:r w:rsidR="00597FE0" w:rsidRPr="00597FE0">
        <w:rPr>
          <w:bCs/>
          <w:color w:val="auto"/>
          <w:lang w:eastAsia="en-US"/>
        </w:rPr>
        <w:t xml:space="preserve"> </w:t>
      </w:r>
      <w:proofErr w:type="spellStart"/>
      <w:r w:rsidR="00597FE0" w:rsidRPr="00597FE0">
        <w:rPr>
          <w:bCs/>
          <w:color w:val="auto"/>
          <w:lang w:eastAsia="en-US"/>
        </w:rPr>
        <w:t>кәсіпорындармен</w:t>
      </w:r>
      <w:proofErr w:type="spellEnd"/>
      <w:r w:rsidR="00597FE0" w:rsidRPr="00597FE0">
        <w:rPr>
          <w:bCs/>
          <w:color w:val="auto"/>
          <w:lang w:eastAsia="en-US"/>
        </w:rPr>
        <w:t xml:space="preserve">, </w:t>
      </w:r>
      <w:r w:rsidR="00597FE0">
        <w:rPr>
          <w:bCs/>
          <w:color w:val="auto"/>
          <w:lang w:val="kk-KZ" w:eastAsia="en-US"/>
        </w:rPr>
        <w:t>ҒӨБ</w:t>
      </w:r>
      <w:r w:rsidR="00597FE0" w:rsidRPr="00597FE0">
        <w:rPr>
          <w:bCs/>
          <w:color w:val="auto"/>
          <w:lang w:eastAsia="en-US"/>
        </w:rPr>
        <w:t xml:space="preserve">-мен </w:t>
      </w:r>
      <w:proofErr w:type="spellStart"/>
      <w:r w:rsidR="00597FE0" w:rsidRPr="00597FE0">
        <w:rPr>
          <w:bCs/>
          <w:color w:val="auto"/>
          <w:lang w:eastAsia="en-US"/>
        </w:rPr>
        <w:t>және</w:t>
      </w:r>
      <w:proofErr w:type="spellEnd"/>
      <w:r w:rsidR="00597FE0" w:rsidRPr="00597FE0">
        <w:rPr>
          <w:bCs/>
          <w:color w:val="auto"/>
          <w:lang w:eastAsia="en-US"/>
        </w:rPr>
        <w:t xml:space="preserve"> </w:t>
      </w:r>
      <w:proofErr w:type="spellStart"/>
      <w:r w:rsidR="00597FE0" w:rsidRPr="00597FE0">
        <w:rPr>
          <w:bCs/>
          <w:color w:val="auto"/>
          <w:lang w:eastAsia="en-US"/>
        </w:rPr>
        <w:t>жұртшылықпен</w:t>
      </w:r>
      <w:proofErr w:type="spellEnd"/>
      <w:r w:rsidR="00597FE0" w:rsidRPr="00597FE0">
        <w:rPr>
          <w:bCs/>
          <w:color w:val="auto"/>
          <w:lang w:eastAsia="en-US"/>
        </w:rPr>
        <w:t xml:space="preserve"> </w:t>
      </w:r>
      <w:proofErr w:type="spellStart"/>
      <w:r w:rsidR="00597FE0" w:rsidRPr="00597FE0">
        <w:rPr>
          <w:bCs/>
          <w:color w:val="auto"/>
          <w:lang w:eastAsia="en-US"/>
        </w:rPr>
        <w:t>стратегиялық</w:t>
      </w:r>
      <w:proofErr w:type="spellEnd"/>
      <w:r w:rsidR="00597FE0" w:rsidRPr="00597FE0">
        <w:rPr>
          <w:bCs/>
          <w:color w:val="auto"/>
          <w:lang w:eastAsia="en-US"/>
        </w:rPr>
        <w:t xml:space="preserve"> </w:t>
      </w:r>
      <w:proofErr w:type="spellStart"/>
      <w:r w:rsidR="00597FE0" w:rsidRPr="00597FE0">
        <w:rPr>
          <w:bCs/>
          <w:color w:val="auto"/>
          <w:lang w:eastAsia="en-US"/>
        </w:rPr>
        <w:t>қарым-қатынас</w:t>
      </w:r>
      <w:proofErr w:type="spellEnd"/>
      <w:r w:rsidR="00597FE0" w:rsidRPr="00597FE0">
        <w:rPr>
          <w:bCs/>
          <w:color w:val="auto"/>
          <w:lang w:eastAsia="en-US"/>
        </w:rPr>
        <w:t xml:space="preserve"> </w:t>
      </w:r>
      <w:proofErr w:type="spellStart"/>
      <w:r w:rsidR="00597FE0" w:rsidRPr="00597FE0">
        <w:rPr>
          <w:bCs/>
          <w:color w:val="auto"/>
          <w:lang w:eastAsia="en-US"/>
        </w:rPr>
        <w:t>жасайды</w:t>
      </w:r>
      <w:proofErr w:type="spellEnd"/>
      <w:r w:rsidR="00597FE0" w:rsidRPr="00597FE0">
        <w:rPr>
          <w:bCs/>
          <w:color w:val="auto"/>
          <w:lang w:eastAsia="en-US"/>
        </w:rPr>
        <w:t xml:space="preserve">, </w:t>
      </w:r>
      <w:proofErr w:type="spellStart"/>
      <w:r w:rsidR="00597FE0" w:rsidRPr="00597FE0">
        <w:rPr>
          <w:bCs/>
          <w:color w:val="auto"/>
          <w:lang w:eastAsia="en-US"/>
        </w:rPr>
        <w:t>жоба</w:t>
      </w:r>
      <w:proofErr w:type="spellEnd"/>
      <w:r w:rsidR="00597FE0" w:rsidRPr="00597FE0">
        <w:rPr>
          <w:bCs/>
          <w:color w:val="auto"/>
          <w:lang w:eastAsia="en-US"/>
        </w:rPr>
        <w:t xml:space="preserve"> </w:t>
      </w:r>
      <w:proofErr w:type="spellStart"/>
      <w:r w:rsidR="00597FE0" w:rsidRPr="00597FE0">
        <w:rPr>
          <w:bCs/>
          <w:color w:val="auto"/>
          <w:lang w:eastAsia="en-US"/>
        </w:rPr>
        <w:t>туралы</w:t>
      </w:r>
      <w:proofErr w:type="spellEnd"/>
      <w:r w:rsidR="00597FE0" w:rsidRPr="00597FE0">
        <w:rPr>
          <w:bCs/>
          <w:color w:val="auto"/>
          <w:lang w:eastAsia="en-US"/>
        </w:rPr>
        <w:t xml:space="preserve"> </w:t>
      </w:r>
      <w:proofErr w:type="spellStart"/>
      <w:r w:rsidR="00597FE0" w:rsidRPr="00597FE0">
        <w:rPr>
          <w:bCs/>
          <w:color w:val="auto"/>
          <w:lang w:eastAsia="en-US"/>
        </w:rPr>
        <w:t>қызықты</w:t>
      </w:r>
      <w:proofErr w:type="spellEnd"/>
      <w:r w:rsidR="00597FE0" w:rsidRPr="00597FE0">
        <w:rPr>
          <w:bCs/>
          <w:color w:val="auto"/>
          <w:lang w:eastAsia="en-US"/>
        </w:rPr>
        <w:t xml:space="preserve">, </w:t>
      </w:r>
      <w:proofErr w:type="spellStart"/>
      <w:r w:rsidR="00597FE0" w:rsidRPr="00597FE0">
        <w:rPr>
          <w:bCs/>
          <w:color w:val="auto"/>
          <w:lang w:eastAsia="en-US"/>
        </w:rPr>
        <w:t>байланысты</w:t>
      </w:r>
      <w:proofErr w:type="spellEnd"/>
      <w:r w:rsidR="00597FE0" w:rsidRPr="00597FE0">
        <w:rPr>
          <w:bCs/>
          <w:color w:val="auto"/>
          <w:lang w:eastAsia="en-US"/>
        </w:rPr>
        <w:t xml:space="preserve"> </w:t>
      </w:r>
      <w:proofErr w:type="spellStart"/>
      <w:r w:rsidR="00597FE0" w:rsidRPr="00597FE0">
        <w:rPr>
          <w:bCs/>
          <w:color w:val="auto"/>
          <w:lang w:eastAsia="en-US"/>
        </w:rPr>
        <w:t>және</w:t>
      </w:r>
      <w:proofErr w:type="spellEnd"/>
      <w:r w:rsidR="00597FE0" w:rsidRPr="00597FE0">
        <w:rPr>
          <w:bCs/>
          <w:color w:val="auto"/>
          <w:lang w:eastAsia="en-US"/>
        </w:rPr>
        <w:t xml:space="preserve"> </w:t>
      </w:r>
      <w:proofErr w:type="spellStart"/>
      <w:r w:rsidR="00597FE0" w:rsidRPr="00597FE0">
        <w:rPr>
          <w:bCs/>
          <w:color w:val="auto"/>
          <w:lang w:eastAsia="en-US"/>
        </w:rPr>
        <w:t>жағымды</w:t>
      </w:r>
      <w:proofErr w:type="spellEnd"/>
      <w:r w:rsidR="00597FE0" w:rsidRPr="00597FE0">
        <w:rPr>
          <w:bCs/>
          <w:color w:val="auto"/>
          <w:lang w:eastAsia="en-US"/>
        </w:rPr>
        <w:t xml:space="preserve"> </w:t>
      </w:r>
      <w:proofErr w:type="spellStart"/>
      <w:r w:rsidR="00597FE0" w:rsidRPr="00597FE0">
        <w:rPr>
          <w:bCs/>
          <w:color w:val="auto"/>
          <w:lang w:eastAsia="en-US"/>
        </w:rPr>
        <w:t>баяндауды</w:t>
      </w:r>
      <w:proofErr w:type="spellEnd"/>
      <w:r w:rsidR="00597FE0" w:rsidRPr="00597FE0">
        <w:rPr>
          <w:bCs/>
          <w:color w:val="auto"/>
          <w:lang w:eastAsia="en-US"/>
        </w:rPr>
        <w:t xml:space="preserve"> </w:t>
      </w:r>
      <w:proofErr w:type="spellStart"/>
      <w:r w:rsidR="00597FE0" w:rsidRPr="00597FE0">
        <w:rPr>
          <w:bCs/>
          <w:color w:val="auto"/>
          <w:lang w:eastAsia="en-US"/>
        </w:rPr>
        <w:t>қамтамасыз</w:t>
      </w:r>
      <w:proofErr w:type="spellEnd"/>
      <w:r w:rsidR="00597FE0" w:rsidRPr="00597FE0">
        <w:rPr>
          <w:bCs/>
          <w:color w:val="auto"/>
          <w:lang w:eastAsia="en-US"/>
        </w:rPr>
        <w:t xml:space="preserve"> </w:t>
      </w:r>
      <w:proofErr w:type="spellStart"/>
      <w:r w:rsidR="00597FE0" w:rsidRPr="00597FE0">
        <w:rPr>
          <w:bCs/>
          <w:color w:val="auto"/>
          <w:lang w:eastAsia="en-US"/>
        </w:rPr>
        <w:t>етеді</w:t>
      </w:r>
      <w:proofErr w:type="spellEnd"/>
      <w:r w:rsidR="00597FE0" w:rsidRPr="00597FE0">
        <w:rPr>
          <w:bCs/>
          <w:color w:val="auto"/>
          <w:lang w:eastAsia="en-US"/>
        </w:rPr>
        <w:t>.</w:t>
      </w:r>
      <w:r w:rsidR="00597FE0">
        <w:rPr>
          <w:bCs/>
          <w:color w:val="auto"/>
          <w:lang w:val="kk-KZ" w:eastAsia="en-US"/>
        </w:rPr>
        <w:t xml:space="preserve"> </w:t>
      </w:r>
      <w:r w:rsidR="00597FE0" w:rsidRPr="00597FE0">
        <w:rPr>
          <w:bCs/>
          <w:color w:val="auto"/>
          <w:lang w:val="kk-KZ" w:eastAsia="en-US"/>
        </w:rPr>
        <w:t>Орындаушының қызметі танымалдылықты арттырады, әлеуетті сарапшылар мен мүдделі тұлғаларды, қызметкерлерді тартады және қоғамдық қолдауға ие болады. Инновацияны жеделдетуге және тұрақты экожүйені құруға бағытталған осындай жобада білікті Орындаушы оң имиджді қалыптастыруда, сенімді нығайтуда және сайып келгенде, бастаманың сәттілігі мен тұрақтылығын қамтамасыз етуде маңызды рөл атқарады.</w:t>
      </w:r>
    </w:p>
    <w:p w14:paraId="6AB25D68" w14:textId="77777777" w:rsidR="00597FE0" w:rsidRPr="00597FE0" w:rsidRDefault="00597FE0" w:rsidP="00D644E5">
      <w:pPr>
        <w:pStyle w:val="Default"/>
        <w:spacing w:after="120"/>
        <w:contextualSpacing/>
        <w:jc w:val="both"/>
        <w:rPr>
          <w:bCs/>
          <w:color w:val="auto"/>
          <w:lang w:val="kk-KZ" w:eastAsia="en-US"/>
        </w:rPr>
      </w:pPr>
    </w:p>
    <w:p w14:paraId="15D0488F" w14:textId="6C23FDAC" w:rsidR="001B7A32" w:rsidRPr="000409A9" w:rsidRDefault="00030B00">
      <w:pPr>
        <w:pStyle w:val="Default"/>
        <w:numPr>
          <w:ilvl w:val="0"/>
          <w:numId w:val="2"/>
        </w:numPr>
        <w:spacing w:after="120"/>
        <w:contextualSpacing/>
        <w:jc w:val="both"/>
        <w:rPr>
          <w:b/>
          <w:color w:val="auto"/>
          <w:lang w:eastAsia="en-US"/>
        </w:rPr>
      </w:pPr>
      <w:r>
        <w:rPr>
          <w:b/>
          <w:color w:val="auto"/>
          <w:lang w:val="kk-KZ" w:eastAsia="en-US"/>
        </w:rPr>
        <w:t>МАҚСАТЫ</w:t>
      </w:r>
      <w:r w:rsidR="001B7A32" w:rsidRPr="000409A9">
        <w:rPr>
          <w:b/>
          <w:color w:val="auto"/>
          <w:lang w:eastAsia="en-US"/>
        </w:rPr>
        <w:t>:</w:t>
      </w:r>
    </w:p>
    <w:p w14:paraId="25BAB088" w14:textId="071E49EA" w:rsidR="001B7A32" w:rsidRPr="00030B00" w:rsidRDefault="00030B00" w:rsidP="00D644E5">
      <w:pPr>
        <w:pStyle w:val="Default"/>
        <w:spacing w:after="120"/>
        <w:contextualSpacing/>
        <w:jc w:val="both"/>
        <w:rPr>
          <w:bCs/>
          <w:color w:val="auto"/>
          <w:lang w:val="kk-KZ" w:eastAsia="en-US"/>
        </w:rPr>
      </w:pPr>
      <w:r>
        <w:rPr>
          <w:bCs/>
          <w:lang w:val="kk-KZ"/>
        </w:rPr>
        <w:t xml:space="preserve">            </w:t>
      </w:r>
      <w:r w:rsidRPr="00030B00">
        <w:rPr>
          <w:bCs/>
          <w:lang w:val="kk-KZ"/>
        </w:rPr>
        <w:t>Орындаушы жұмысының жалпы мақсаты жобалық құжатта баяндалған мақсаттарға, жұмыс жоспарына және бюджетке сәйкес жобаны табысты іске асыру болып табылады.</w:t>
      </w:r>
    </w:p>
    <w:p w14:paraId="21832B60" w14:textId="4FCA1045" w:rsidR="00984028" w:rsidRPr="000409A9" w:rsidRDefault="00030B00">
      <w:pPr>
        <w:pStyle w:val="a3"/>
        <w:numPr>
          <w:ilvl w:val="0"/>
          <w:numId w:val="2"/>
        </w:numPr>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ҚЫЗМЕТТЕР КӨЛЕМІ</w:t>
      </w:r>
      <w:r w:rsidR="00D644E5" w:rsidRPr="000409A9">
        <w:rPr>
          <w:rFonts w:ascii="Times New Roman" w:eastAsia="Times New Roman" w:hAnsi="Times New Roman"/>
          <w:b/>
          <w:sz w:val="24"/>
          <w:szCs w:val="24"/>
          <w:lang w:eastAsia="ru-RU"/>
        </w:rPr>
        <w:t>:</w:t>
      </w:r>
    </w:p>
    <w:p w14:paraId="2A2F5FD3" w14:textId="77777777" w:rsidR="00030B00" w:rsidRDefault="00030B00" w:rsidP="00D644E5">
      <w:pPr>
        <w:spacing w:after="0" w:line="240" w:lineRule="auto"/>
        <w:jc w:val="both"/>
        <w:rPr>
          <w:rFonts w:ascii="Times New Roman" w:hAnsi="Times New Roman"/>
          <w:sz w:val="24"/>
          <w:szCs w:val="24"/>
          <w:lang w:val="kk-KZ" w:eastAsia="pl-PL"/>
        </w:rPr>
      </w:pPr>
      <w:proofErr w:type="spellStart"/>
      <w:r w:rsidRPr="00030B00">
        <w:rPr>
          <w:rFonts w:ascii="Times New Roman" w:hAnsi="Times New Roman"/>
          <w:sz w:val="24"/>
          <w:szCs w:val="24"/>
          <w:lang w:eastAsia="pl-PL"/>
        </w:rPr>
        <w:t>Орындаушы</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Жобаның</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ұлттық</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үйлестірушісі</w:t>
      </w:r>
      <w:proofErr w:type="spellEnd"/>
      <w:r w:rsidRPr="00030B00">
        <w:rPr>
          <w:rFonts w:ascii="Times New Roman" w:hAnsi="Times New Roman"/>
          <w:sz w:val="24"/>
          <w:szCs w:val="24"/>
          <w:lang w:eastAsia="pl-PL"/>
        </w:rPr>
        <w:t xml:space="preserve"> мен </w:t>
      </w:r>
      <w:proofErr w:type="spellStart"/>
      <w:r w:rsidRPr="00030B00">
        <w:rPr>
          <w:rFonts w:ascii="Times New Roman" w:hAnsi="Times New Roman"/>
          <w:sz w:val="24"/>
          <w:szCs w:val="24"/>
          <w:lang w:eastAsia="pl-PL"/>
        </w:rPr>
        <w:t>техникалық</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сарапшысының</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және</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орталықтың</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Жасыл</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технологиялар</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департаменті</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директорының</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бұдан</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әрі</w:t>
      </w:r>
      <w:proofErr w:type="spellEnd"/>
      <w:r w:rsidRPr="00030B00">
        <w:rPr>
          <w:rFonts w:ascii="Times New Roman" w:hAnsi="Times New Roman"/>
          <w:sz w:val="24"/>
          <w:szCs w:val="24"/>
          <w:lang w:eastAsia="pl-PL"/>
        </w:rPr>
        <w:t xml:space="preserve"> – ЖТД директоры) </w:t>
      </w:r>
      <w:proofErr w:type="spellStart"/>
      <w:r w:rsidRPr="00030B00">
        <w:rPr>
          <w:rFonts w:ascii="Times New Roman" w:hAnsi="Times New Roman"/>
          <w:sz w:val="24"/>
          <w:szCs w:val="24"/>
          <w:lang w:eastAsia="pl-PL"/>
        </w:rPr>
        <w:t>тікелей</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басшылығымен</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қызметтер</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көрсететін</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болады</w:t>
      </w:r>
      <w:proofErr w:type="spellEnd"/>
      <w:r w:rsidRPr="00030B00">
        <w:rPr>
          <w:rFonts w:ascii="Times New Roman" w:hAnsi="Times New Roman"/>
          <w:sz w:val="24"/>
          <w:szCs w:val="24"/>
          <w:lang w:eastAsia="pl-PL"/>
        </w:rPr>
        <w:t xml:space="preserve">, GCIP-Kazakhstan </w:t>
      </w:r>
      <w:proofErr w:type="spellStart"/>
      <w:r w:rsidRPr="00030B00">
        <w:rPr>
          <w:rFonts w:ascii="Times New Roman" w:hAnsi="Times New Roman"/>
          <w:sz w:val="24"/>
          <w:szCs w:val="24"/>
          <w:lang w:eastAsia="pl-PL"/>
        </w:rPr>
        <w:t>халықаралық</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және</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Ұлттық</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консультанттарымен</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gcip</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және</w:t>
      </w:r>
      <w:proofErr w:type="spellEnd"/>
      <w:r w:rsidRPr="00030B00">
        <w:rPr>
          <w:rFonts w:ascii="Times New Roman" w:hAnsi="Times New Roman"/>
          <w:sz w:val="24"/>
          <w:szCs w:val="24"/>
          <w:lang w:eastAsia="pl-PL"/>
        </w:rPr>
        <w:t xml:space="preserve"> UNIDO </w:t>
      </w:r>
      <w:proofErr w:type="spellStart"/>
      <w:r w:rsidRPr="00030B00">
        <w:rPr>
          <w:rFonts w:ascii="Times New Roman" w:hAnsi="Times New Roman"/>
          <w:sz w:val="24"/>
          <w:szCs w:val="24"/>
          <w:lang w:eastAsia="pl-PL"/>
        </w:rPr>
        <w:t>жаһандық</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командасымен</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сондай-ақ</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Орталықтың</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басқа</w:t>
      </w:r>
      <w:proofErr w:type="spellEnd"/>
      <w:r w:rsidRPr="00030B00">
        <w:rPr>
          <w:rFonts w:ascii="Times New Roman" w:hAnsi="Times New Roman"/>
          <w:sz w:val="24"/>
          <w:szCs w:val="24"/>
          <w:lang w:eastAsia="pl-PL"/>
        </w:rPr>
        <w:t xml:space="preserve"> да </w:t>
      </w:r>
      <w:proofErr w:type="spellStart"/>
      <w:r w:rsidRPr="00030B00">
        <w:rPr>
          <w:rFonts w:ascii="Times New Roman" w:hAnsi="Times New Roman"/>
          <w:sz w:val="24"/>
          <w:szCs w:val="24"/>
          <w:lang w:eastAsia="pl-PL"/>
        </w:rPr>
        <w:t>жобалары</w:t>
      </w:r>
      <w:proofErr w:type="spellEnd"/>
      <w:r w:rsidRPr="00030B00">
        <w:rPr>
          <w:rFonts w:ascii="Times New Roman" w:hAnsi="Times New Roman"/>
          <w:sz w:val="24"/>
          <w:szCs w:val="24"/>
          <w:lang w:eastAsia="pl-PL"/>
        </w:rPr>
        <w:t xml:space="preserve"> мен </w:t>
      </w:r>
      <w:proofErr w:type="spellStart"/>
      <w:r w:rsidRPr="00030B00">
        <w:rPr>
          <w:rFonts w:ascii="Times New Roman" w:hAnsi="Times New Roman"/>
          <w:sz w:val="24"/>
          <w:szCs w:val="24"/>
          <w:lang w:eastAsia="pl-PL"/>
        </w:rPr>
        <w:t>департаменттерінің</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қызметкерлерімен</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тығыз</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lastRenderedPageBreak/>
        <w:t>ынтымақтасатын</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болады</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Сонымен</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қатар</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орындаушы</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келесі</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қызмет</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көлемін</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орындау</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үшін</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мүдделі</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және</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тиісті</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ұйымдармен</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жұмысты</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тығыз</w:t>
      </w:r>
      <w:proofErr w:type="spellEnd"/>
      <w:r w:rsidRPr="00030B00">
        <w:rPr>
          <w:rFonts w:ascii="Times New Roman" w:hAnsi="Times New Roman"/>
          <w:sz w:val="24"/>
          <w:szCs w:val="24"/>
          <w:lang w:eastAsia="pl-PL"/>
        </w:rPr>
        <w:t xml:space="preserve"> </w:t>
      </w:r>
      <w:proofErr w:type="spellStart"/>
      <w:r w:rsidRPr="00030B00">
        <w:rPr>
          <w:rFonts w:ascii="Times New Roman" w:hAnsi="Times New Roman"/>
          <w:sz w:val="24"/>
          <w:szCs w:val="24"/>
          <w:lang w:eastAsia="pl-PL"/>
        </w:rPr>
        <w:t>үйлестіреді</w:t>
      </w:r>
      <w:proofErr w:type="spellEnd"/>
      <w:r w:rsidRPr="00030B00">
        <w:rPr>
          <w:rFonts w:ascii="Times New Roman" w:hAnsi="Times New Roman"/>
          <w:sz w:val="24"/>
          <w:szCs w:val="24"/>
          <w:lang w:eastAsia="pl-PL"/>
        </w:rPr>
        <w:t>.</w:t>
      </w:r>
    </w:p>
    <w:p w14:paraId="58DA2B8D" w14:textId="1809DFEA" w:rsidR="00D644E5" w:rsidRPr="00030B00" w:rsidRDefault="00030B00" w:rsidP="00D644E5">
      <w:pPr>
        <w:spacing w:after="0" w:line="240" w:lineRule="auto"/>
        <w:jc w:val="both"/>
        <w:rPr>
          <w:rFonts w:ascii="Times New Roman" w:hAnsi="Times New Roman"/>
          <w:bCs/>
          <w:i/>
          <w:iCs/>
          <w:sz w:val="24"/>
          <w:szCs w:val="24"/>
          <w:lang w:val="kk-KZ"/>
        </w:rPr>
      </w:pPr>
      <w:r w:rsidRPr="00030B00">
        <w:rPr>
          <w:rFonts w:ascii="Times New Roman" w:hAnsi="Times New Roman"/>
          <w:bCs/>
          <w:i/>
          <w:iCs/>
          <w:sz w:val="24"/>
          <w:szCs w:val="24"/>
          <w:lang w:val="kk-KZ"/>
        </w:rPr>
        <w:t>Орындаушы келесі негізгі функцияларды орындайды, бірақ онымен шектелмейді:</w:t>
      </w:r>
    </w:p>
    <w:p w14:paraId="0243710C" w14:textId="77777777" w:rsidR="00030B00" w:rsidRDefault="00A747A8" w:rsidP="005D4A11">
      <w:pPr>
        <w:spacing w:after="0" w:line="240" w:lineRule="auto"/>
        <w:ind w:left="360"/>
        <w:jc w:val="both"/>
        <w:rPr>
          <w:rFonts w:ascii="Times New Roman" w:hAnsi="Times New Roman"/>
          <w:sz w:val="24"/>
          <w:szCs w:val="24"/>
          <w:lang w:val="kk-KZ"/>
        </w:rPr>
      </w:pPr>
      <w:r w:rsidRPr="00030B00">
        <w:rPr>
          <w:rFonts w:ascii="Times New Roman" w:hAnsi="Times New Roman"/>
          <w:sz w:val="24"/>
          <w:szCs w:val="24"/>
          <w:lang w:val="kk-KZ"/>
        </w:rPr>
        <w:t xml:space="preserve">4.1. </w:t>
      </w:r>
      <w:r w:rsidR="00030B00" w:rsidRPr="00030B00">
        <w:rPr>
          <w:rFonts w:ascii="Times New Roman" w:hAnsi="Times New Roman"/>
          <w:sz w:val="24"/>
          <w:szCs w:val="24"/>
          <w:lang w:val="kk-KZ"/>
        </w:rPr>
        <w:t>білімді тарату, жобаның нәтижелері бойынша жұртшылықты ақпараттандыру және инновациялар мен жаңа технологиялар саласында қойылған мақсаттарға қол жеткізу, жобаны іске асыру шеңберінде стартаптарды, кәсіпкерлер мен компанияларды ілгерілету жөніндегі жобаны іске асыру тобына көмек көрсету;</w:t>
      </w:r>
    </w:p>
    <w:p w14:paraId="21575839" w14:textId="77777777" w:rsidR="00AC7456" w:rsidRDefault="00A747A8" w:rsidP="005D4A11">
      <w:pPr>
        <w:spacing w:after="0" w:line="240" w:lineRule="auto"/>
        <w:ind w:left="360"/>
        <w:jc w:val="both"/>
        <w:rPr>
          <w:rFonts w:ascii="Times New Roman" w:hAnsi="Times New Roman"/>
          <w:sz w:val="24"/>
          <w:szCs w:val="24"/>
          <w:lang w:val="kk-KZ"/>
        </w:rPr>
      </w:pPr>
      <w:r w:rsidRPr="00030B00">
        <w:rPr>
          <w:rFonts w:ascii="Times New Roman" w:hAnsi="Times New Roman"/>
          <w:sz w:val="24"/>
          <w:szCs w:val="24"/>
          <w:lang w:val="kk-KZ"/>
        </w:rPr>
        <w:t xml:space="preserve">4.2. </w:t>
      </w:r>
      <w:r w:rsidR="00AC7456" w:rsidRPr="00AC7456">
        <w:rPr>
          <w:rFonts w:ascii="Times New Roman" w:hAnsi="Times New Roman"/>
          <w:sz w:val="24"/>
          <w:szCs w:val="24"/>
          <w:lang w:val="kk-KZ"/>
        </w:rPr>
        <w:t>қаржы алу және нарықтарға қол жеткізу үшін гендерлік аспектілерді ескере отырып, алдын ала акселерациялау, акселерация, озық акселерация және пост-акселерация кезеңдерінде перспективалы стартаптар мен ШОБ бойынша жұртшылықты хабардар ету;</w:t>
      </w:r>
    </w:p>
    <w:p w14:paraId="47ADC7B4" w14:textId="4C861CF2" w:rsidR="00D644E5" w:rsidRPr="00AC7456" w:rsidRDefault="00A747A8" w:rsidP="005D4A11">
      <w:pPr>
        <w:spacing w:after="0" w:line="240" w:lineRule="auto"/>
        <w:ind w:left="360"/>
        <w:jc w:val="both"/>
        <w:rPr>
          <w:rFonts w:ascii="Times New Roman" w:hAnsi="Times New Roman"/>
          <w:sz w:val="24"/>
          <w:szCs w:val="24"/>
          <w:lang w:val="kk-KZ"/>
        </w:rPr>
      </w:pPr>
      <w:r w:rsidRPr="00AC7456">
        <w:rPr>
          <w:rFonts w:ascii="Times New Roman" w:hAnsi="Times New Roman"/>
          <w:sz w:val="24"/>
          <w:szCs w:val="24"/>
          <w:lang w:val="kk-KZ"/>
        </w:rPr>
        <w:t xml:space="preserve">4.3. </w:t>
      </w:r>
      <w:r w:rsidR="00AC7456" w:rsidRPr="00AC7456">
        <w:rPr>
          <w:rFonts w:ascii="Times New Roman" w:hAnsi="Times New Roman"/>
          <w:sz w:val="24"/>
          <w:szCs w:val="24"/>
          <w:lang w:val="kk-KZ"/>
        </w:rPr>
        <w:t>жобаны іске асыру шеңберінде Инновациялар мен жаңа технологиялар саласында қойылған мақсаттарға қол жеткізудегі менторлардың, тәлімгерлер мен судьялардың рөлі туралы жұртшылықты хабардар ету және оқыту;</w:t>
      </w:r>
    </w:p>
    <w:p w14:paraId="536E1A82" w14:textId="77777777" w:rsidR="00AC7456" w:rsidRDefault="00A747A8" w:rsidP="005D4A11">
      <w:pPr>
        <w:spacing w:after="0" w:line="240" w:lineRule="auto"/>
        <w:ind w:left="360"/>
        <w:jc w:val="both"/>
        <w:rPr>
          <w:rFonts w:ascii="Times New Roman" w:hAnsi="Times New Roman"/>
          <w:sz w:val="24"/>
          <w:szCs w:val="24"/>
          <w:lang w:val="kk-KZ"/>
        </w:rPr>
      </w:pPr>
      <w:r>
        <w:rPr>
          <w:rFonts w:ascii="Times New Roman" w:hAnsi="Times New Roman"/>
          <w:sz w:val="24"/>
          <w:szCs w:val="24"/>
        </w:rPr>
        <w:t xml:space="preserve">4.4. </w:t>
      </w:r>
      <w:proofErr w:type="spellStart"/>
      <w:r w:rsidR="00AC7456" w:rsidRPr="00AC7456">
        <w:rPr>
          <w:rFonts w:ascii="Times New Roman" w:hAnsi="Times New Roman"/>
          <w:sz w:val="24"/>
          <w:szCs w:val="24"/>
        </w:rPr>
        <w:t>мақалалар</w:t>
      </w:r>
      <w:proofErr w:type="spellEnd"/>
      <w:r w:rsidR="00AC7456" w:rsidRPr="00AC7456">
        <w:rPr>
          <w:rFonts w:ascii="Times New Roman" w:hAnsi="Times New Roman"/>
          <w:sz w:val="24"/>
          <w:szCs w:val="24"/>
        </w:rPr>
        <w:t xml:space="preserve"> мен </w:t>
      </w:r>
      <w:proofErr w:type="spellStart"/>
      <w:r w:rsidR="00AC7456" w:rsidRPr="00AC7456">
        <w:rPr>
          <w:rFonts w:ascii="Times New Roman" w:hAnsi="Times New Roman"/>
          <w:sz w:val="24"/>
          <w:szCs w:val="24"/>
        </w:rPr>
        <w:t>сұхбаттар</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сериясын</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жариялау</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арқылы</w:t>
      </w:r>
      <w:proofErr w:type="spellEnd"/>
      <w:r w:rsidR="00AC7456" w:rsidRPr="00AC7456">
        <w:rPr>
          <w:rFonts w:ascii="Times New Roman" w:hAnsi="Times New Roman"/>
          <w:sz w:val="24"/>
          <w:szCs w:val="24"/>
        </w:rPr>
        <w:t xml:space="preserve"> таза </w:t>
      </w:r>
      <w:proofErr w:type="spellStart"/>
      <w:r w:rsidR="00AC7456" w:rsidRPr="00AC7456">
        <w:rPr>
          <w:rFonts w:ascii="Times New Roman" w:hAnsi="Times New Roman"/>
          <w:sz w:val="24"/>
          <w:szCs w:val="24"/>
        </w:rPr>
        <w:t>технологиялар</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инновацияларына</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қатысты</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жаңа</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әзірлемелер</w:t>
      </w:r>
      <w:proofErr w:type="spellEnd"/>
      <w:r w:rsidR="00AC7456" w:rsidRPr="00AC7456">
        <w:rPr>
          <w:rFonts w:ascii="Times New Roman" w:hAnsi="Times New Roman"/>
          <w:sz w:val="24"/>
          <w:szCs w:val="24"/>
        </w:rPr>
        <w:t xml:space="preserve"> мен </w:t>
      </w:r>
      <w:proofErr w:type="spellStart"/>
      <w:r w:rsidR="00AC7456" w:rsidRPr="00AC7456">
        <w:rPr>
          <w:rFonts w:ascii="Times New Roman" w:hAnsi="Times New Roman"/>
          <w:sz w:val="24"/>
          <w:szCs w:val="24"/>
        </w:rPr>
        <w:t>тенденциялар</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туралы</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ақпаратты</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тарату</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және</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жұртшылықты</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хабардар</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ету</w:t>
      </w:r>
      <w:proofErr w:type="spellEnd"/>
      <w:r w:rsidR="00AC7456" w:rsidRPr="00AC7456">
        <w:rPr>
          <w:rFonts w:ascii="Times New Roman" w:hAnsi="Times New Roman"/>
          <w:sz w:val="24"/>
          <w:szCs w:val="24"/>
        </w:rPr>
        <w:t>;</w:t>
      </w:r>
    </w:p>
    <w:p w14:paraId="3E16DC40" w14:textId="77777777" w:rsidR="00AC7456" w:rsidRDefault="00A747A8" w:rsidP="005D4A11">
      <w:pPr>
        <w:spacing w:after="0" w:line="240" w:lineRule="auto"/>
        <w:ind w:left="360"/>
        <w:jc w:val="both"/>
        <w:rPr>
          <w:rFonts w:ascii="Times New Roman" w:hAnsi="Times New Roman"/>
          <w:sz w:val="24"/>
          <w:szCs w:val="24"/>
          <w:lang w:val="kk-KZ"/>
        </w:rPr>
      </w:pPr>
      <w:r>
        <w:rPr>
          <w:rFonts w:ascii="Times New Roman" w:hAnsi="Times New Roman"/>
          <w:sz w:val="24"/>
          <w:szCs w:val="24"/>
        </w:rPr>
        <w:t xml:space="preserve">4.5. </w:t>
      </w:r>
      <w:proofErr w:type="spellStart"/>
      <w:r w:rsidR="00AC7456" w:rsidRPr="00AC7456">
        <w:rPr>
          <w:rFonts w:ascii="Times New Roman" w:hAnsi="Times New Roman"/>
          <w:sz w:val="24"/>
          <w:szCs w:val="24"/>
        </w:rPr>
        <w:t>білімді</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тарату</w:t>
      </w:r>
      <w:proofErr w:type="spellEnd"/>
      <w:r w:rsidR="00AC7456" w:rsidRPr="00AC7456">
        <w:rPr>
          <w:rFonts w:ascii="Times New Roman" w:hAnsi="Times New Roman"/>
          <w:sz w:val="24"/>
          <w:szCs w:val="24"/>
        </w:rPr>
        <w:t xml:space="preserve">, коммуникация </w:t>
      </w:r>
      <w:proofErr w:type="spellStart"/>
      <w:r w:rsidR="00AC7456" w:rsidRPr="00AC7456">
        <w:rPr>
          <w:rFonts w:ascii="Times New Roman" w:hAnsi="Times New Roman"/>
          <w:sz w:val="24"/>
          <w:szCs w:val="24"/>
        </w:rPr>
        <w:t>және</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ақпараттық-ағарту</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қызметі</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жөніндегі</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стратегияны</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әзірлеу</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және</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келісу</w:t>
      </w:r>
      <w:proofErr w:type="spellEnd"/>
      <w:r w:rsidR="00AC7456" w:rsidRPr="00AC7456">
        <w:rPr>
          <w:rFonts w:ascii="Times New Roman" w:hAnsi="Times New Roman"/>
          <w:sz w:val="24"/>
          <w:szCs w:val="24"/>
        </w:rPr>
        <w:t>;</w:t>
      </w:r>
    </w:p>
    <w:p w14:paraId="776E8A8F" w14:textId="77777777" w:rsidR="00AC7456" w:rsidRDefault="00A747A8" w:rsidP="005D4A11">
      <w:pPr>
        <w:spacing w:after="0" w:line="240" w:lineRule="auto"/>
        <w:ind w:left="360"/>
        <w:jc w:val="both"/>
        <w:rPr>
          <w:rFonts w:ascii="Times New Roman" w:hAnsi="Times New Roman"/>
          <w:sz w:val="24"/>
          <w:szCs w:val="24"/>
          <w:lang w:val="kk-KZ"/>
        </w:rPr>
      </w:pPr>
      <w:r>
        <w:rPr>
          <w:rFonts w:ascii="Times New Roman" w:hAnsi="Times New Roman"/>
          <w:sz w:val="24"/>
          <w:szCs w:val="24"/>
        </w:rPr>
        <w:t xml:space="preserve">4.6. </w:t>
      </w:r>
      <w:proofErr w:type="spellStart"/>
      <w:r w:rsidR="00AC7456" w:rsidRPr="00AC7456">
        <w:rPr>
          <w:rFonts w:ascii="Times New Roman" w:hAnsi="Times New Roman"/>
          <w:sz w:val="24"/>
          <w:szCs w:val="24"/>
        </w:rPr>
        <w:t>жарияланымдарды</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дайындау</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және</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тарату</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кезінде</w:t>
      </w:r>
      <w:proofErr w:type="spellEnd"/>
      <w:r w:rsidR="00AC7456" w:rsidRPr="00AC7456">
        <w:rPr>
          <w:rFonts w:ascii="Times New Roman" w:hAnsi="Times New Roman"/>
          <w:sz w:val="24"/>
          <w:szCs w:val="24"/>
        </w:rPr>
        <w:t xml:space="preserve"> лого мен </w:t>
      </w:r>
      <w:proofErr w:type="spellStart"/>
      <w:r w:rsidR="00AC7456" w:rsidRPr="00AC7456">
        <w:rPr>
          <w:rFonts w:ascii="Times New Roman" w:hAnsi="Times New Roman"/>
          <w:sz w:val="24"/>
          <w:szCs w:val="24"/>
        </w:rPr>
        <w:t>басқа</w:t>
      </w:r>
      <w:proofErr w:type="spellEnd"/>
      <w:r w:rsidR="00AC7456" w:rsidRPr="00AC7456">
        <w:rPr>
          <w:rFonts w:ascii="Times New Roman" w:hAnsi="Times New Roman"/>
          <w:sz w:val="24"/>
          <w:szCs w:val="24"/>
        </w:rPr>
        <w:t xml:space="preserve"> да </w:t>
      </w:r>
      <w:proofErr w:type="spellStart"/>
      <w:r w:rsidR="00AC7456" w:rsidRPr="00AC7456">
        <w:rPr>
          <w:rFonts w:ascii="Times New Roman" w:hAnsi="Times New Roman"/>
          <w:sz w:val="24"/>
          <w:szCs w:val="24"/>
        </w:rPr>
        <w:t>атауларды</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қолдануды</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қоса</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алғанда</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ұлттық</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заңнаманың</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барлық</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талаптарын</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және</w:t>
      </w:r>
      <w:proofErr w:type="spellEnd"/>
      <w:r w:rsidR="00AC7456" w:rsidRPr="00AC7456">
        <w:rPr>
          <w:rFonts w:ascii="Times New Roman" w:hAnsi="Times New Roman"/>
          <w:sz w:val="24"/>
          <w:szCs w:val="24"/>
        </w:rPr>
        <w:t xml:space="preserve"> UNIDO-GEF </w:t>
      </w:r>
      <w:proofErr w:type="spellStart"/>
      <w:r w:rsidR="00AC7456" w:rsidRPr="00AC7456">
        <w:rPr>
          <w:rFonts w:ascii="Times New Roman" w:hAnsi="Times New Roman"/>
          <w:sz w:val="24"/>
          <w:szCs w:val="24"/>
        </w:rPr>
        <w:t>рәсімдерін</w:t>
      </w:r>
      <w:proofErr w:type="spellEnd"/>
      <w:r w:rsidR="00AC7456" w:rsidRPr="00AC7456">
        <w:rPr>
          <w:rFonts w:ascii="Times New Roman" w:hAnsi="Times New Roman"/>
          <w:sz w:val="24"/>
          <w:szCs w:val="24"/>
        </w:rPr>
        <w:t xml:space="preserve"> </w:t>
      </w:r>
      <w:proofErr w:type="spellStart"/>
      <w:r w:rsidR="00AC7456" w:rsidRPr="00AC7456">
        <w:rPr>
          <w:rFonts w:ascii="Times New Roman" w:hAnsi="Times New Roman"/>
          <w:sz w:val="24"/>
          <w:szCs w:val="24"/>
        </w:rPr>
        <w:t>сақтау</w:t>
      </w:r>
      <w:proofErr w:type="spellEnd"/>
      <w:r w:rsidR="00AC7456" w:rsidRPr="00AC7456">
        <w:rPr>
          <w:rFonts w:ascii="Times New Roman" w:hAnsi="Times New Roman"/>
          <w:sz w:val="24"/>
          <w:szCs w:val="24"/>
        </w:rPr>
        <w:t>;</w:t>
      </w:r>
    </w:p>
    <w:p w14:paraId="0E54A1DF" w14:textId="26D99970" w:rsidR="00D644E5" w:rsidRPr="00A747A8" w:rsidRDefault="00A747A8" w:rsidP="005D4A11">
      <w:pPr>
        <w:spacing w:after="0" w:line="240" w:lineRule="auto"/>
        <w:ind w:left="360"/>
        <w:jc w:val="both"/>
        <w:rPr>
          <w:rFonts w:ascii="Times New Roman" w:hAnsi="Times New Roman"/>
          <w:sz w:val="24"/>
          <w:szCs w:val="24"/>
        </w:rPr>
      </w:pPr>
      <w:r>
        <w:t xml:space="preserve"> </w:t>
      </w:r>
      <w:r w:rsidRPr="005D4A11">
        <w:rPr>
          <w:rFonts w:ascii="Times New Roman" w:hAnsi="Times New Roman"/>
          <w:sz w:val="24"/>
          <w:szCs w:val="24"/>
        </w:rPr>
        <w:t>4.7.</w:t>
      </w:r>
      <w:r>
        <w:t xml:space="preserve"> </w:t>
      </w:r>
      <w:proofErr w:type="spellStart"/>
      <w:r w:rsidR="001A79F9" w:rsidRPr="001A79F9">
        <w:rPr>
          <w:rFonts w:ascii="Times New Roman" w:hAnsi="Times New Roman"/>
          <w:sz w:val="24"/>
          <w:szCs w:val="24"/>
        </w:rPr>
        <w:t>корпоративтік</w:t>
      </w:r>
      <w:proofErr w:type="spellEnd"/>
      <w:r w:rsidR="001A79F9" w:rsidRPr="001A79F9">
        <w:rPr>
          <w:rFonts w:ascii="Times New Roman" w:hAnsi="Times New Roman"/>
          <w:sz w:val="24"/>
          <w:szCs w:val="24"/>
        </w:rPr>
        <w:t xml:space="preserve"> бренд </w:t>
      </w:r>
      <w:proofErr w:type="spellStart"/>
      <w:r w:rsidR="001A79F9" w:rsidRPr="001A79F9">
        <w:rPr>
          <w:rFonts w:ascii="Times New Roman" w:hAnsi="Times New Roman"/>
          <w:sz w:val="24"/>
          <w:szCs w:val="24"/>
        </w:rPr>
        <w:t>және</w:t>
      </w:r>
      <w:proofErr w:type="spellEnd"/>
      <w:r w:rsidR="001A79F9" w:rsidRPr="001A79F9">
        <w:rPr>
          <w:rFonts w:ascii="Times New Roman" w:hAnsi="Times New Roman"/>
          <w:sz w:val="24"/>
          <w:szCs w:val="24"/>
        </w:rPr>
        <w:t xml:space="preserve"> </w:t>
      </w:r>
      <w:proofErr w:type="spellStart"/>
      <w:r w:rsidR="001A79F9" w:rsidRPr="001A79F9">
        <w:rPr>
          <w:rFonts w:ascii="Times New Roman" w:hAnsi="Times New Roman"/>
          <w:sz w:val="24"/>
          <w:szCs w:val="24"/>
        </w:rPr>
        <w:t>коммуникациялық</w:t>
      </w:r>
      <w:proofErr w:type="spellEnd"/>
      <w:r w:rsidR="001A79F9" w:rsidRPr="001A79F9">
        <w:rPr>
          <w:rFonts w:ascii="Times New Roman" w:hAnsi="Times New Roman"/>
          <w:sz w:val="24"/>
          <w:szCs w:val="24"/>
        </w:rPr>
        <w:t xml:space="preserve"> </w:t>
      </w:r>
      <w:proofErr w:type="spellStart"/>
      <w:r w:rsidR="001A79F9" w:rsidRPr="001A79F9">
        <w:rPr>
          <w:rFonts w:ascii="Times New Roman" w:hAnsi="Times New Roman"/>
          <w:sz w:val="24"/>
          <w:szCs w:val="24"/>
        </w:rPr>
        <w:t>құралдар</w:t>
      </w:r>
      <w:proofErr w:type="spellEnd"/>
      <w:r w:rsidR="001A79F9" w:rsidRPr="001A79F9">
        <w:rPr>
          <w:rFonts w:ascii="Times New Roman" w:hAnsi="Times New Roman"/>
          <w:sz w:val="24"/>
          <w:szCs w:val="24"/>
        </w:rPr>
        <w:t xml:space="preserve"> </w:t>
      </w:r>
      <w:proofErr w:type="spellStart"/>
      <w:r w:rsidR="001A79F9" w:rsidRPr="001A79F9">
        <w:rPr>
          <w:rFonts w:ascii="Times New Roman" w:hAnsi="Times New Roman"/>
          <w:sz w:val="24"/>
          <w:szCs w:val="24"/>
        </w:rPr>
        <w:t>жөніндегі</w:t>
      </w:r>
      <w:proofErr w:type="spellEnd"/>
      <w:r w:rsidR="001A79F9" w:rsidRPr="001A79F9">
        <w:rPr>
          <w:rFonts w:ascii="Times New Roman" w:hAnsi="Times New Roman"/>
          <w:sz w:val="24"/>
          <w:szCs w:val="24"/>
        </w:rPr>
        <w:t xml:space="preserve"> </w:t>
      </w:r>
      <w:proofErr w:type="spellStart"/>
      <w:r w:rsidR="001A79F9" w:rsidRPr="001A79F9">
        <w:rPr>
          <w:rFonts w:ascii="Times New Roman" w:hAnsi="Times New Roman"/>
          <w:sz w:val="24"/>
          <w:szCs w:val="24"/>
        </w:rPr>
        <w:t>нұсқаулықтарға</w:t>
      </w:r>
      <w:proofErr w:type="spellEnd"/>
      <w:r w:rsidR="001A79F9" w:rsidRPr="001A79F9">
        <w:rPr>
          <w:rFonts w:ascii="Times New Roman" w:hAnsi="Times New Roman"/>
          <w:sz w:val="24"/>
          <w:szCs w:val="24"/>
        </w:rPr>
        <w:t xml:space="preserve"> </w:t>
      </w:r>
      <w:proofErr w:type="spellStart"/>
      <w:r w:rsidR="001A79F9" w:rsidRPr="001A79F9">
        <w:rPr>
          <w:rFonts w:ascii="Times New Roman" w:hAnsi="Times New Roman"/>
          <w:sz w:val="24"/>
          <w:szCs w:val="24"/>
        </w:rPr>
        <w:t>сәйкес</w:t>
      </w:r>
      <w:proofErr w:type="spellEnd"/>
      <w:r w:rsidR="001A79F9" w:rsidRPr="001A79F9">
        <w:rPr>
          <w:rFonts w:ascii="Times New Roman" w:hAnsi="Times New Roman"/>
          <w:sz w:val="24"/>
          <w:szCs w:val="24"/>
        </w:rPr>
        <w:t xml:space="preserve"> </w:t>
      </w:r>
      <w:proofErr w:type="spellStart"/>
      <w:r w:rsidR="001A79F9" w:rsidRPr="001A79F9">
        <w:rPr>
          <w:rFonts w:ascii="Times New Roman" w:hAnsi="Times New Roman"/>
          <w:sz w:val="24"/>
          <w:szCs w:val="24"/>
        </w:rPr>
        <w:t>басылымдарды</w:t>
      </w:r>
      <w:proofErr w:type="spellEnd"/>
      <w:r w:rsidR="001A79F9" w:rsidRPr="001A79F9">
        <w:rPr>
          <w:rFonts w:ascii="Times New Roman" w:hAnsi="Times New Roman"/>
          <w:sz w:val="24"/>
          <w:szCs w:val="24"/>
        </w:rPr>
        <w:t xml:space="preserve">, </w:t>
      </w:r>
      <w:proofErr w:type="spellStart"/>
      <w:r w:rsidR="001A79F9" w:rsidRPr="001A79F9">
        <w:rPr>
          <w:rFonts w:ascii="Times New Roman" w:hAnsi="Times New Roman"/>
          <w:sz w:val="24"/>
          <w:szCs w:val="24"/>
        </w:rPr>
        <w:t>брошюраларды</w:t>
      </w:r>
      <w:proofErr w:type="spellEnd"/>
      <w:r w:rsidR="001A79F9" w:rsidRPr="001A79F9">
        <w:rPr>
          <w:rFonts w:ascii="Times New Roman" w:hAnsi="Times New Roman"/>
          <w:sz w:val="24"/>
          <w:szCs w:val="24"/>
        </w:rPr>
        <w:t xml:space="preserve">, </w:t>
      </w:r>
      <w:proofErr w:type="spellStart"/>
      <w:r w:rsidR="001A79F9" w:rsidRPr="001A79F9">
        <w:rPr>
          <w:rFonts w:ascii="Times New Roman" w:hAnsi="Times New Roman"/>
          <w:sz w:val="24"/>
          <w:szCs w:val="24"/>
        </w:rPr>
        <w:t>бюллетеньдерді</w:t>
      </w:r>
      <w:proofErr w:type="spellEnd"/>
      <w:r w:rsidR="001A79F9" w:rsidRPr="001A79F9">
        <w:rPr>
          <w:rFonts w:ascii="Times New Roman" w:hAnsi="Times New Roman"/>
          <w:sz w:val="24"/>
          <w:szCs w:val="24"/>
        </w:rPr>
        <w:t xml:space="preserve">, </w:t>
      </w:r>
      <w:proofErr w:type="spellStart"/>
      <w:r w:rsidR="001A79F9" w:rsidRPr="001A79F9">
        <w:rPr>
          <w:rFonts w:ascii="Times New Roman" w:hAnsi="Times New Roman"/>
          <w:sz w:val="24"/>
          <w:szCs w:val="24"/>
        </w:rPr>
        <w:t>ақпараттық</w:t>
      </w:r>
      <w:proofErr w:type="spellEnd"/>
      <w:r w:rsidR="001A79F9" w:rsidRPr="001A79F9">
        <w:rPr>
          <w:rFonts w:ascii="Times New Roman" w:hAnsi="Times New Roman"/>
          <w:sz w:val="24"/>
          <w:szCs w:val="24"/>
        </w:rPr>
        <w:t xml:space="preserve"> </w:t>
      </w:r>
      <w:proofErr w:type="spellStart"/>
      <w:r w:rsidR="001A79F9" w:rsidRPr="001A79F9">
        <w:rPr>
          <w:rFonts w:ascii="Times New Roman" w:hAnsi="Times New Roman"/>
          <w:sz w:val="24"/>
          <w:szCs w:val="24"/>
        </w:rPr>
        <w:t>парақтарды</w:t>
      </w:r>
      <w:proofErr w:type="spellEnd"/>
      <w:r w:rsidR="001A79F9" w:rsidRPr="001A79F9">
        <w:rPr>
          <w:rFonts w:ascii="Times New Roman" w:hAnsi="Times New Roman"/>
          <w:sz w:val="24"/>
          <w:szCs w:val="24"/>
        </w:rPr>
        <w:t xml:space="preserve"> </w:t>
      </w:r>
      <w:proofErr w:type="spellStart"/>
      <w:r w:rsidR="001A79F9" w:rsidRPr="001A79F9">
        <w:rPr>
          <w:rFonts w:ascii="Times New Roman" w:hAnsi="Times New Roman"/>
          <w:sz w:val="24"/>
          <w:szCs w:val="24"/>
        </w:rPr>
        <w:t>әзірлеу</w:t>
      </w:r>
      <w:proofErr w:type="spellEnd"/>
      <w:r w:rsidR="001A79F9" w:rsidRPr="001A79F9">
        <w:rPr>
          <w:rFonts w:ascii="Times New Roman" w:hAnsi="Times New Roman"/>
          <w:sz w:val="24"/>
          <w:szCs w:val="24"/>
        </w:rPr>
        <w:t xml:space="preserve"> </w:t>
      </w:r>
      <w:proofErr w:type="spellStart"/>
      <w:r w:rsidR="001A79F9" w:rsidRPr="001A79F9">
        <w:rPr>
          <w:rFonts w:ascii="Times New Roman" w:hAnsi="Times New Roman"/>
          <w:sz w:val="24"/>
          <w:szCs w:val="24"/>
        </w:rPr>
        <w:t>және</w:t>
      </w:r>
      <w:proofErr w:type="spellEnd"/>
      <w:r w:rsidR="001A79F9" w:rsidRPr="001A79F9">
        <w:rPr>
          <w:rFonts w:ascii="Times New Roman" w:hAnsi="Times New Roman"/>
          <w:sz w:val="24"/>
          <w:szCs w:val="24"/>
        </w:rPr>
        <w:t xml:space="preserve"> </w:t>
      </w:r>
      <w:proofErr w:type="spellStart"/>
      <w:r w:rsidR="001A79F9" w:rsidRPr="001A79F9">
        <w:rPr>
          <w:rFonts w:ascii="Times New Roman" w:hAnsi="Times New Roman"/>
          <w:sz w:val="24"/>
          <w:szCs w:val="24"/>
        </w:rPr>
        <w:t>жобалау</w:t>
      </w:r>
      <w:proofErr w:type="spellEnd"/>
      <w:r w:rsidR="001A79F9" w:rsidRPr="001A79F9">
        <w:rPr>
          <w:rFonts w:ascii="Times New Roman" w:hAnsi="Times New Roman"/>
          <w:sz w:val="24"/>
          <w:szCs w:val="24"/>
        </w:rPr>
        <w:t>;</w:t>
      </w:r>
    </w:p>
    <w:p w14:paraId="323B5499" w14:textId="77777777" w:rsidR="00E036DC" w:rsidRDefault="00A747A8" w:rsidP="005D4A11">
      <w:pPr>
        <w:spacing w:after="0" w:line="240" w:lineRule="auto"/>
        <w:ind w:left="360"/>
        <w:jc w:val="both"/>
        <w:rPr>
          <w:rFonts w:ascii="Times New Roman" w:hAnsi="Times New Roman"/>
          <w:sz w:val="24"/>
          <w:szCs w:val="24"/>
          <w:lang w:val="kk-KZ"/>
        </w:rPr>
      </w:pPr>
      <w:r>
        <w:rPr>
          <w:rFonts w:ascii="Times New Roman" w:hAnsi="Times New Roman"/>
          <w:sz w:val="24"/>
          <w:szCs w:val="24"/>
        </w:rPr>
        <w:t xml:space="preserve">4.8. </w:t>
      </w:r>
      <w:proofErr w:type="spellStart"/>
      <w:r w:rsidR="00E036DC" w:rsidRPr="00E036DC">
        <w:rPr>
          <w:rFonts w:ascii="Times New Roman" w:hAnsi="Times New Roman"/>
          <w:sz w:val="24"/>
          <w:szCs w:val="24"/>
        </w:rPr>
        <w:t>ақпаратты</w:t>
      </w:r>
      <w:proofErr w:type="spellEnd"/>
      <w:r w:rsidR="00E036DC" w:rsidRPr="00E036DC">
        <w:rPr>
          <w:rFonts w:ascii="Times New Roman" w:hAnsi="Times New Roman"/>
          <w:sz w:val="24"/>
          <w:szCs w:val="24"/>
        </w:rPr>
        <w:t xml:space="preserve"> </w:t>
      </w:r>
      <w:proofErr w:type="spellStart"/>
      <w:r w:rsidR="00E036DC" w:rsidRPr="00E036DC">
        <w:rPr>
          <w:rFonts w:ascii="Times New Roman" w:hAnsi="Times New Roman"/>
          <w:sz w:val="24"/>
          <w:szCs w:val="24"/>
        </w:rPr>
        <w:t>көрнекі</w:t>
      </w:r>
      <w:proofErr w:type="spellEnd"/>
      <w:r w:rsidR="00E036DC" w:rsidRPr="00E036DC">
        <w:rPr>
          <w:rFonts w:ascii="Times New Roman" w:hAnsi="Times New Roman"/>
          <w:sz w:val="24"/>
          <w:szCs w:val="24"/>
        </w:rPr>
        <w:t xml:space="preserve"> </w:t>
      </w:r>
      <w:proofErr w:type="spellStart"/>
      <w:r w:rsidR="00E036DC" w:rsidRPr="00E036DC">
        <w:rPr>
          <w:rFonts w:ascii="Times New Roman" w:hAnsi="Times New Roman"/>
          <w:sz w:val="24"/>
          <w:szCs w:val="24"/>
        </w:rPr>
        <w:t>түрде</w:t>
      </w:r>
      <w:proofErr w:type="spellEnd"/>
      <w:r w:rsidR="00E036DC" w:rsidRPr="00E036DC">
        <w:rPr>
          <w:rFonts w:ascii="Times New Roman" w:hAnsi="Times New Roman"/>
          <w:sz w:val="24"/>
          <w:szCs w:val="24"/>
        </w:rPr>
        <w:t xml:space="preserve"> </w:t>
      </w:r>
      <w:proofErr w:type="spellStart"/>
      <w:r w:rsidR="00E036DC" w:rsidRPr="00E036DC">
        <w:rPr>
          <w:rFonts w:ascii="Times New Roman" w:hAnsi="Times New Roman"/>
          <w:sz w:val="24"/>
          <w:szCs w:val="24"/>
        </w:rPr>
        <w:t>көрсету</w:t>
      </w:r>
      <w:proofErr w:type="spellEnd"/>
      <w:r w:rsidR="00E036DC" w:rsidRPr="00E036DC">
        <w:rPr>
          <w:rFonts w:ascii="Times New Roman" w:hAnsi="Times New Roman"/>
          <w:sz w:val="24"/>
          <w:szCs w:val="24"/>
        </w:rPr>
        <w:t xml:space="preserve"> </w:t>
      </w:r>
      <w:proofErr w:type="spellStart"/>
      <w:r w:rsidR="00E036DC" w:rsidRPr="00E036DC">
        <w:rPr>
          <w:rFonts w:ascii="Times New Roman" w:hAnsi="Times New Roman"/>
          <w:sz w:val="24"/>
          <w:szCs w:val="24"/>
        </w:rPr>
        <w:t>үшін</w:t>
      </w:r>
      <w:proofErr w:type="spellEnd"/>
      <w:r w:rsidR="00E036DC" w:rsidRPr="00E036DC">
        <w:rPr>
          <w:rFonts w:ascii="Times New Roman" w:hAnsi="Times New Roman"/>
          <w:sz w:val="24"/>
          <w:szCs w:val="24"/>
        </w:rPr>
        <w:t xml:space="preserve"> </w:t>
      </w:r>
      <w:proofErr w:type="spellStart"/>
      <w:r w:rsidR="00E036DC" w:rsidRPr="00E036DC">
        <w:rPr>
          <w:rFonts w:ascii="Times New Roman" w:hAnsi="Times New Roman"/>
          <w:sz w:val="24"/>
          <w:szCs w:val="24"/>
        </w:rPr>
        <w:t>графиканы</w:t>
      </w:r>
      <w:proofErr w:type="spellEnd"/>
      <w:r w:rsidR="00E036DC" w:rsidRPr="00E036DC">
        <w:rPr>
          <w:rFonts w:ascii="Times New Roman" w:hAnsi="Times New Roman"/>
          <w:sz w:val="24"/>
          <w:szCs w:val="24"/>
        </w:rPr>
        <w:t xml:space="preserve">, </w:t>
      </w:r>
      <w:proofErr w:type="spellStart"/>
      <w:r w:rsidR="00E036DC" w:rsidRPr="00E036DC">
        <w:rPr>
          <w:rFonts w:ascii="Times New Roman" w:hAnsi="Times New Roman"/>
          <w:sz w:val="24"/>
          <w:szCs w:val="24"/>
        </w:rPr>
        <w:t>инфографиканы</w:t>
      </w:r>
      <w:proofErr w:type="spellEnd"/>
      <w:r w:rsidR="00E036DC" w:rsidRPr="00E036DC">
        <w:rPr>
          <w:rFonts w:ascii="Times New Roman" w:hAnsi="Times New Roman"/>
          <w:sz w:val="24"/>
          <w:szCs w:val="24"/>
        </w:rPr>
        <w:t xml:space="preserve"> </w:t>
      </w:r>
      <w:proofErr w:type="spellStart"/>
      <w:r w:rsidR="00E036DC" w:rsidRPr="00E036DC">
        <w:rPr>
          <w:rFonts w:ascii="Times New Roman" w:hAnsi="Times New Roman"/>
          <w:sz w:val="24"/>
          <w:szCs w:val="24"/>
        </w:rPr>
        <w:t>қоса</w:t>
      </w:r>
      <w:proofErr w:type="spellEnd"/>
      <w:r w:rsidR="00E036DC" w:rsidRPr="00E036DC">
        <w:rPr>
          <w:rFonts w:ascii="Times New Roman" w:hAnsi="Times New Roman"/>
          <w:sz w:val="24"/>
          <w:szCs w:val="24"/>
        </w:rPr>
        <w:t xml:space="preserve">, </w:t>
      </w:r>
      <w:proofErr w:type="spellStart"/>
      <w:r w:rsidR="00E036DC" w:rsidRPr="00E036DC">
        <w:rPr>
          <w:rFonts w:ascii="Times New Roman" w:hAnsi="Times New Roman"/>
          <w:sz w:val="24"/>
          <w:szCs w:val="24"/>
        </w:rPr>
        <w:t>визуалды</w:t>
      </w:r>
      <w:proofErr w:type="spellEnd"/>
      <w:r w:rsidR="00E036DC" w:rsidRPr="00E036DC">
        <w:rPr>
          <w:rFonts w:ascii="Times New Roman" w:hAnsi="Times New Roman"/>
          <w:sz w:val="24"/>
          <w:szCs w:val="24"/>
        </w:rPr>
        <w:t xml:space="preserve"> </w:t>
      </w:r>
      <w:proofErr w:type="spellStart"/>
      <w:r w:rsidR="00E036DC" w:rsidRPr="00E036DC">
        <w:rPr>
          <w:rFonts w:ascii="Times New Roman" w:hAnsi="Times New Roman"/>
          <w:sz w:val="24"/>
          <w:szCs w:val="24"/>
        </w:rPr>
        <w:t>мазмұнды</w:t>
      </w:r>
      <w:proofErr w:type="spellEnd"/>
      <w:r w:rsidR="00E036DC" w:rsidRPr="00E036DC">
        <w:rPr>
          <w:rFonts w:ascii="Times New Roman" w:hAnsi="Times New Roman"/>
          <w:sz w:val="24"/>
          <w:szCs w:val="24"/>
        </w:rPr>
        <w:t xml:space="preserve"> </w:t>
      </w:r>
      <w:proofErr w:type="spellStart"/>
      <w:r w:rsidR="00E036DC" w:rsidRPr="00E036DC">
        <w:rPr>
          <w:rFonts w:ascii="Times New Roman" w:hAnsi="Times New Roman"/>
          <w:sz w:val="24"/>
          <w:szCs w:val="24"/>
        </w:rPr>
        <w:t>үйлестіру</w:t>
      </w:r>
      <w:proofErr w:type="spellEnd"/>
      <w:r w:rsidR="00E036DC" w:rsidRPr="00E036DC">
        <w:rPr>
          <w:rFonts w:ascii="Times New Roman" w:hAnsi="Times New Roman"/>
          <w:sz w:val="24"/>
          <w:szCs w:val="24"/>
        </w:rPr>
        <w:t xml:space="preserve"> </w:t>
      </w:r>
      <w:proofErr w:type="spellStart"/>
      <w:r w:rsidR="00E036DC" w:rsidRPr="00E036DC">
        <w:rPr>
          <w:rFonts w:ascii="Times New Roman" w:hAnsi="Times New Roman"/>
          <w:sz w:val="24"/>
          <w:szCs w:val="24"/>
        </w:rPr>
        <w:t>және</w:t>
      </w:r>
      <w:proofErr w:type="spellEnd"/>
      <w:r w:rsidR="00E036DC" w:rsidRPr="00E036DC">
        <w:rPr>
          <w:rFonts w:ascii="Times New Roman" w:hAnsi="Times New Roman"/>
          <w:sz w:val="24"/>
          <w:szCs w:val="24"/>
        </w:rPr>
        <w:t xml:space="preserve"> </w:t>
      </w:r>
      <w:proofErr w:type="spellStart"/>
      <w:r w:rsidR="00E036DC" w:rsidRPr="00E036DC">
        <w:rPr>
          <w:rFonts w:ascii="Times New Roman" w:hAnsi="Times New Roman"/>
          <w:sz w:val="24"/>
          <w:szCs w:val="24"/>
        </w:rPr>
        <w:t>құру</w:t>
      </w:r>
      <w:proofErr w:type="spellEnd"/>
      <w:r w:rsidR="00E036DC" w:rsidRPr="00E036DC">
        <w:rPr>
          <w:rFonts w:ascii="Times New Roman" w:hAnsi="Times New Roman"/>
          <w:sz w:val="24"/>
          <w:szCs w:val="24"/>
        </w:rPr>
        <w:t>;</w:t>
      </w:r>
    </w:p>
    <w:p w14:paraId="31E866E2" w14:textId="0313C96C" w:rsidR="00E036DC" w:rsidRDefault="00A747A8" w:rsidP="005D4A11">
      <w:pPr>
        <w:spacing w:after="0" w:line="240" w:lineRule="auto"/>
        <w:ind w:left="360"/>
        <w:jc w:val="both"/>
        <w:rPr>
          <w:rFonts w:ascii="Times New Roman" w:hAnsi="Times New Roman"/>
          <w:sz w:val="24"/>
          <w:szCs w:val="24"/>
          <w:lang w:val="kk-KZ"/>
        </w:rPr>
      </w:pPr>
      <w:r w:rsidRPr="00E036DC">
        <w:rPr>
          <w:rFonts w:ascii="Times New Roman" w:hAnsi="Times New Roman"/>
          <w:sz w:val="24"/>
          <w:szCs w:val="24"/>
          <w:lang w:val="kk-KZ"/>
        </w:rPr>
        <w:t xml:space="preserve">4.9. </w:t>
      </w:r>
      <w:r w:rsidR="00E036DC" w:rsidRPr="00E036DC">
        <w:rPr>
          <w:rFonts w:ascii="Times New Roman" w:hAnsi="Times New Roman"/>
          <w:sz w:val="24"/>
          <w:szCs w:val="24"/>
          <w:lang w:val="kk-KZ"/>
        </w:rPr>
        <w:t xml:space="preserve">Орындаушының міндеттерін орындауды қамтамасыз ету үшін жобаның ұлттық үйлестірушісіне және </w:t>
      </w:r>
      <w:r w:rsidR="00E036DC">
        <w:rPr>
          <w:rFonts w:ascii="Times New Roman" w:hAnsi="Times New Roman"/>
          <w:sz w:val="24"/>
          <w:szCs w:val="24"/>
          <w:lang w:val="kk-KZ"/>
        </w:rPr>
        <w:t>ЖТД</w:t>
      </w:r>
      <w:r w:rsidR="00E036DC" w:rsidRPr="00E036DC">
        <w:rPr>
          <w:rFonts w:ascii="Times New Roman" w:hAnsi="Times New Roman"/>
          <w:sz w:val="24"/>
          <w:szCs w:val="24"/>
          <w:lang w:val="kk-KZ"/>
        </w:rPr>
        <w:t xml:space="preserve"> директорына баяндалуы тиіс ықтимал тәуекелдерді айқындау;</w:t>
      </w:r>
    </w:p>
    <w:p w14:paraId="10D37924" w14:textId="77777777" w:rsidR="00E036DC" w:rsidRDefault="00A747A8" w:rsidP="005D4A11">
      <w:pPr>
        <w:spacing w:after="0" w:line="240" w:lineRule="auto"/>
        <w:ind w:left="360"/>
        <w:jc w:val="both"/>
        <w:rPr>
          <w:rFonts w:ascii="Times New Roman" w:hAnsi="Times New Roman"/>
          <w:sz w:val="24"/>
          <w:szCs w:val="24"/>
          <w:lang w:val="kk-KZ"/>
        </w:rPr>
      </w:pPr>
      <w:r w:rsidRPr="00E036DC">
        <w:rPr>
          <w:rFonts w:ascii="Times New Roman" w:hAnsi="Times New Roman"/>
          <w:sz w:val="24"/>
          <w:szCs w:val="24"/>
          <w:lang w:val="kk-KZ"/>
        </w:rPr>
        <w:t xml:space="preserve">4.10. </w:t>
      </w:r>
      <w:r w:rsidR="00E036DC" w:rsidRPr="00E036DC">
        <w:rPr>
          <w:rFonts w:ascii="Times New Roman" w:hAnsi="Times New Roman"/>
          <w:sz w:val="24"/>
          <w:szCs w:val="24"/>
          <w:lang w:val="kk-KZ"/>
        </w:rPr>
        <w:t>жоба жарияланымдарын, бейне және промо материалдарды дайындауға жәрдемдесу;</w:t>
      </w:r>
    </w:p>
    <w:p w14:paraId="3F0695D6" w14:textId="77777777" w:rsidR="00E036DC" w:rsidRDefault="00A747A8" w:rsidP="005D4A11">
      <w:pPr>
        <w:spacing w:after="0" w:line="240" w:lineRule="auto"/>
        <w:ind w:left="360"/>
        <w:jc w:val="both"/>
        <w:rPr>
          <w:rFonts w:ascii="Times New Roman" w:hAnsi="Times New Roman"/>
          <w:sz w:val="24"/>
          <w:szCs w:val="24"/>
          <w:lang w:val="kk-KZ"/>
        </w:rPr>
      </w:pPr>
      <w:r w:rsidRPr="00E036DC">
        <w:rPr>
          <w:rFonts w:ascii="Times New Roman" w:hAnsi="Times New Roman"/>
          <w:sz w:val="24"/>
          <w:szCs w:val="24"/>
          <w:lang w:val="kk-KZ"/>
        </w:rPr>
        <w:t xml:space="preserve">4.11. </w:t>
      </w:r>
      <w:r w:rsidR="00E036DC" w:rsidRPr="00E036DC">
        <w:rPr>
          <w:rFonts w:ascii="Times New Roman" w:hAnsi="Times New Roman"/>
          <w:sz w:val="24"/>
          <w:szCs w:val="24"/>
          <w:lang w:val="kk-KZ"/>
        </w:rPr>
        <w:t>тәжірибе және білім алмасу платформаларының жұмысына үлес қосу;</w:t>
      </w:r>
    </w:p>
    <w:p w14:paraId="08744FF8" w14:textId="77777777" w:rsidR="001F73DE" w:rsidRDefault="00A747A8" w:rsidP="005D4A11">
      <w:pPr>
        <w:spacing w:after="0" w:line="240" w:lineRule="auto"/>
        <w:ind w:left="360"/>
        <w:jc w:val="both"/>
        <w:rPr>
          <w:rFonts w:ascii="Times New Roman" w:hAnsi="Times New Roman"/>
          <w:sz w:val="24"/>
          <w:szCs w:val="24"/>
          <w:lang w:val="kk-KZ"/>
        </w:rPr>
      </w:pPr>
      <w:r>
        <w:rPr>
          <w:rFonts w:ascii="Times New Roman" w:hAnsi="Times New Roman"/>
          <w:sz w:val="24"/>
          <w:szCs w:val="24"/>
        </w:rPr>
        <w:t xml:space="preserve">4.12. </w:t>
      </w:r>
      <w:proofErr w:type="spellStart"/>
      <w:r w:rsidR="001F73DE" w:rsidRPr="001F73DE">
        <w:rPr>
          <w:rFonts w:ascii="Times New Roman" w:hAnsi="Times New Roman"/>
          <w:sz w:val="24"/>
          <w:szCs w:val="24"/>
        </w:rPr>
        <w:t>Орталық</w:t>
      </w:r>
      <w:proofErr w:type="spellEnd"/>
      <w:r w:rsidR="001F73DE" w:rsidRPr="001F73DE">
        <w:rPr>
          <w:rFonts w:ascii="Times New Roman" w:hAnsi="Times New Roman"/>
          <w:sz w:val="24"/>
          <w:szCs w:val="24"/>
        </w:rPr>
        <w:t xml:space="preserve">/ЭТРМ, UNIDO, </w:t>
      </w:r>
      <w:proofErr w:type="spellStart"/>
      <w:r w:rsidR="001F73DE" w:rsidRPr="001F73DE">
        <w:rPr>
          <w:rFonts w:ascii="Times New Roman" w:hAnsi="Times New Roman"/>
          <w:sz w:val="24"/>
          <w:szCs w:val="24"/>
        </w:rPr>
        <w:t>мүдделі</w:t>
      </w:r>
      <w:proofErr w:type="spellEnd"/>
      <w:r w:rsidR="001F73DE" w:rsidRPr="001F73DE">
        <w:rPr>
          <w:rFonts w:ascii="Times New Roman" w:hAnsi="Times New Roman"/>
          <w:sz w:val="24"/>
          <w:szCs w:val="24"/>
        </w:rPr>
        <w:t xml:space="preserve"> </w:t>
      </w:r>
      <w:proofErr w:type="spellStart"/>
      <w:r w:rsidR="001F73DE" w:rsidRPr="001F73DE">
        <w:rPr>
          <w:rFonts w:ascii="Times New Roman" w:hAnsi="Times New Roman"/>
          <w:sz w:val="24"/>
          <w:szCs w:val="24"/>
        </w:rPr>
        <w:t>тараптардың</w:t>
      </w:r>
      <w:proofErr w:type="spellEnd"/>
      <w:r w:rsidR="001F73DE" w:rsidRPr="001F73DE">
        <w:rPr>
          <w:rFonts w:ascii="Times New Roman" w:hAnsi="Times New Roman"/>
          <w:sz w:val="24"/>
          <w:szCs w:val="24"/>
        </w:rPr>
        <w:t xml:space="preserve"> </w:t>
      </w:r>
      <w:proofErr w:type="spellStart"/>
      <w:r w:rsidR="001F73DE" w:rsidRPr="001F73DE">
        <w:rPr>
          <w:rFonts w:ascii="Times New Roman" w:hAnsi="Times New Roman"/>
          <w:sz w:val="24"/>
          <w:szCs w:val="24"/>
        </w:rPr>
        <w:t>сұрауы</w:t>
      </w:r>
      <w:proofErr w:type="spellEnd"/>
      <w:r w:rsidR="001F73DE" w:rsidRPr="001F73DE">
        <w:rPr>
          <w:rFonts w:ascii="Times New Roman" w:hAnsi="Times New Roman"/>
          <w:sz w:val="24"/>
          <w:szCs w:val="24"/>
        </w:rPr>
        <w:t xml:space="preserve"> </w:t>
      </w:r>
      <w:proofErr w:type="spellStart"/>
      <w:r w:rsidR="001F73DE" w:rsidRPr="001F73DE">
        <w:rPr>
          <w:rFonts w:ascii="Times New Roman" w:hAnsi="Times New Roman"/>
          <w:sz w:val="24"/>
          <w:szCs w:val="24"/>
        </w:rPr>
        <w:t>бойынша</w:t>
      </w:r>
      <w:proofErr w:type="spellEnd"/>
      <w:r w:rsidR="001F73DE" w:rsidRPr="001F73DE">
        <w:rPr>
          <w:rFonts w:ascii="Times New Roman" w:hAnsi="Times New Roman"/>
          <w:sz w:val="24"/>
          <w:szCs w:val="24"/>
        </w:rPr>
        <w:t xml:space="preserve"> </w:t>
      </w:r>
      <w:proofErr w:type="spellStart"/>
      <w:r w:rsidR="001F73DE" w:rsidRPr="001F73DE">
        <w:rPr>
          <w:rFonts w:ascii="Times New Roman" w:hAnsi="Times New Roman"/>
          <w:sz w:val="24"/>
          <w:szCs w:val="24"/>
        </w:rPr>
        <w:t>жоба</w:t>
      </w:r>
      <w:proofErr w:type="spellEnd"/>
      <w:r w:rsidR="001F73DE" w:rsidRPr="001F73DE">
        <w:rPr>
          <w:rFonts w:ascii="Times New Roman" w:hAnsi="Times New Roman"/>
          <w:sz w:val="24"/>
          <w:szCs w:val="24"/>
        </w:rPr>
        <w:t xml:space="preserve"> </w:t>
      </w:r>
      <w:proofErr w:type="spellStart"/>
      <w:r w:rsidR="001F73DE" w:rsidRPr="001F73DE">
        <w:rPr>
          <w:rFonts w:ascii="Times New Roman" w:hAnsi="Times New Roman"/>
          <w:sz w:val="24"/>
          <w:szCs w:val="24"/>
        </w:rPr>
        <w:t>шеңберінде</w:t>
      </w:r>
      <w:proofErr w:type="spellEnd"/>
      <w:r w:rsidR="001F73DE" w:rsidRPr="001F73DE">
        <w:rPr>
          <w:rFonts w:ascii="Times New Roman" w:hAnsi="Times New Roman"/>
          <w:sz w:val="24"/>
          <w:szCs w:val="24"/>
        </w:rPr>
        <w:t xml:space="preserve"> </w:t>
      </w:r>
      <w:proofErr w:type="spellStart"/>
      <w:r w:rsidR="001F73DE" w:rsidRPr="001F73DE">
        <w:rPr>
          <w:rFonts w:ascii="Times New Roman" w:hAnsi="Times New Roman"/>
          <w:sz w:val="24"/>
          <w:szCs w:val="24"/>
        </w:rPr>
        <w:t>ақпараттық</w:t>
      </w:r>
      <w:proofErr w:type="spellEnd"/>
      <w:r w:rsidR="001F73DE" w:rsidRPr="001F73DE">
        <w:rPr>
          <w:rFonts w:ascii="Times New Roman" w:hAnsi="Times New Roman"/>
          <w:sz w:val="24"/>
          <w:szCs w:val="24"/>
        </w:rPr>
        <w:t xml:space="preserve"> </w:t>
      </w:r>
      <w:proofErr w:type="spellStart"/>
      <w:r w:rsidR="001F73DE" w:rsidRPr="001F73DE">
        <w:rPr>
          <w:rFonts w:ascii="Times New Roman" w:hAnsi="Times New Roman"/>
          <w:sz w:val="24"/>
          <w:szCs w:val="24"/>
        </w:rPr>
        <w:t>анықтамалар</w:t>
      </w:r>
      <w:proofErr w:type="spellEnd"/>
      <w:r w:rsidR="001F73DE" w:rsidRPr="001F73DE">
        <w:rPr>
          <w:rFonts w:ascii="Times New Roman" w:hAnsi="Times New Roman"/>
          <w:sz w:val="24"/>
          <w:szCs w:val="24"/>
        </w:rPr>
        <w:t xml:space="preserve"> </w:t>
      </w:r>
      <w:proofErr w:type="spellStart"/>
      <w:r w:rsidR="001F73DE" w:rsidRPr="001F73DE">
        <w:rPr>
          <w:rFonts w:ascii="Times New Roman" w:hAnsi="Times New Roman"/>
          <w:sz w:val="24"/>
          <w:szCs w:val="24"/>
        </w:rPr>
        <w:t>дайындау</w:t>
      </w:r>
      <w:proofErr w:type="spellEnd"/>
      <w:r w:rsidR="001F73DE" w:rsidRPr="001F73DE">
        <w:rPr>
          <w:rFonts w:ascii="Times New Roman" w:hAnsi="Times New Roman"/>
          <w:sz w:val="24"/>
          <w:szCs w:val="24"/>
        </w:rPr>
        <w:t>;</w:t>
      </w:r>
    </w:p>
    <w:p w14:paraId="32FBCA83" w14:textId="0703A150" w:rsidR="00D644E5" w:rsidRPr="001F73DE" w:rsidRDefault="00A747A8" w:rsidP="005D4A11">
      <w:pPr>
        <w:spacing w:after="0" w:line="240" w:lineRule="auto"/>
        <w:ind w:left="360"/>
        <w:jc w:val="both"/>
        <w:rPr>
          <w:rFonts w:ascii="Times New Roman" w:hAnsi="Times New Roman"/>
          <w:sz w:val="24"/>
          <w:szCs w:val="24"/>
          <w:lang w:val="kk-KZ"/>
        </w:rPr>
      </w:pPr>
      <w:r w:rsidRPr="001F73DE">
        <w:rPr>
          <w:rFonts w:ascii="Times New Roman" w:hAnsi="Times New Roman"/>
          <w:sz w:val="24"/>
          <w:szCs w:val="24"/>
          <w:lang w:val="kk-KZ"/>
        </w:rPr>
        <w:t xml:space="preserve">4.13. </w:t>
      </w:r>
      <w:r w:rsidR="001F73DE" w:rsidRPr="001F73DE">
        <w:rPr>
          <w:rFonts w:ascii="Times New Roman" w:hAnsi="Times New Roman"/>
          <w:sz w:val="24"/>
          <w:szCs w:val="24"/>
          <w:lang w:val="kk-KZ"/>
        </w:rPr>
        <w:t>жобаның ақпараттық стратегиясы мен саясатына үлес қосу.</w:t>
      </w:r>
    </w:p>
    <w:p w14:paraId="4B3F748A" w14:textId="77777777" w:rsidR="00526786" w:rsidRDefault="00A747A8" w:rsidP="005D4A11">
      <w:pPr>
        <w:spacing w:after="0" w:line="240" w:lineRule="auto"/>
        <w:ind w:left="360"/>
        <w:jc w:val="both"/>
        <w:rPr>
          <w:rFonts w:ascii="Times New Roman" w:hAnsi="Times New Roman"/>
          <w:sz w:val="24"/>
          <w:szCs w:val="24"/>
          <w:lang w:val="kk-KZ"/>
        </w:rPr>
      </w:pPr>
      <w:r>
        <w:rPr>
          <w:rFonts w:ascii="Times New Roman" w:hAnsi="Times New Roman"/>
          <w:sz w:val="24"/>
          <w:szCs w:val="24"/>
        </w:rPr>
        <w:t xml:space="preserve">4.14. </w:t>
      </w:r>
      <w:proofErr w:type="spellStart"/>
      <w:r w:rsidR="00526786" w:rsidRPr="00526786">
        <w:rPr>
          <w:rFonts w:ascii="Times New Roman" w:hAnsi="Times New Roman"/>
          <w:sz w:val="24"/>
          <w:szCs w:val="24"/>
        </w:rPr>
        <w:t>мақалалар</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сұхбаттар</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және</w:t>
      </w:r>
      <w:proofErr w:type="spellEnd"/>
      <w:r w:rsidR="00526786" w:rsidRPr="00526786">
        <w:rPr>
          <w:rFonts w:ascii="Times New Roman" w:hAnsi="Times New Roman"/>
          <w:sz w:val="24"/>
          <w:szCs w:val="24"/>
        </w:rPr>
        <w:t xml:space="preserve"> т. б. </w:t>
      </w:r>
      <w:proofErr w:type="spellStart"/>
      <w:r w:rsidR="00526786" w:rsidRPr="00526786">
        <w:rPr>
          <w:rFonts w:ascii="Times New Roman" w:hAnsi="Times New Roman"/>
          <w:sz w:val="24"/>
          <w:szCs w:val="24"/>
        </w:rPr>
        <w:t>тарату</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үшін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журналистермен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блогерлермен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және</w:t>
      </w:r>
      <w:proofErr w:type="spellEnd"/>
      <w:r w:rsidR="00526786" w:rsidRPr="00526786">
        <w:rPr>
          <w:rFonts w:ascii="Times New Roman" w:hAnsi="Times New Roman"/>
          <w:sz w:val="24"/>
          <w:szCs w:val="24"/>
        </w:rPr>
        <w:t xml:space="preserve"> медиа </w:t>
      </w:r>
      <w:proofErr w:type="spellStart"/>
      <w:r w:rsidR="00526786" w:rsidRPr="00526786">
        <w:rPr>
          <w:rFonts w:ascii="Times New Roman" w:hAnsi="Times New Roman"/>
          <w:sz w:val="24"/>
          <w:szCs w:val="24"/>
        </w:rPr>
        <w:t>өкілдерімен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өзара</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әрекеттесу</w:t>
      </w:r>
      <w:proofErr w:type="spellEnd"/>
      <w:r w:rsidR="00526786" w:rsidRPr="00526786">
        <w:rPr>
          <w:rFonts w:ascii="Times New Roman" w:hAnsi="Times New Roman"/>
          <w:sz w:val="24"/>
          <w:szCs w:val="24"/>
        </w:rPr>
        <w:t>.;</w:t>
      </w:r>
    </w:p>
    <w:p w14:paraId="44892881" w14:textId="77777777" w:rsidR="00526786" w:rsidRDefault="00A747A8" w:rsidP="005D4A11">
      <w:pPr>
        <w:spacing w:after="0" w:line="240" w:lineRule="auto"/>
        <w:ind w:left="360"/>
        <w:jc w:val="both"/>
        <w:rPr>
          <w:rFonts w:ascii="Times New Roman" w:hAnsi="Times New Roman"/>
          <w:sz w:val="24"/>
          <w:szCs w:val="24"/>
          <w:lang w:val="kk-KZ"/>
        </w:rPr>
      </w:pPr>
      <w:r>
        <w:rPr>
          <w:rFonts w:ascii="Times New Roman" w:hAnsi="Times New Roman"/>
          <w:sz w:val="24"/>
          <w:szCs w:val="24"/>
        </w:rPr>
        <w:t xml:space="preserve">4.15. </w:t>
      </w:r>
      <w:proofErr w:type="spellStart"/>
      <w:r w:rsidR="00526786" w:rsidRPr="00526786">
        <w:rPr>
          <w:rFonts w:ascii="Times New Roman" w:hAnsi="Times New Roman"/>
          <w:sz w:val="24"/>
          <w:szCs w:val="24"/>
        </w:rPr>
        <w:t>Орталықтың</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баспасөз</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қызметтерімен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ұлттық</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серіктестермен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мүдделі</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тараптармен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байланыс</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және</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қоғамның</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назарын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аудару</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үшін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бірлесіп</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жұмыс</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істеу</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үшін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байланыста</w:t>
      </w:r>
      <w:proofErr w:type="spellEnd"/>
      <w:r w:rsidR="00526786" w:rsidRPr="00526786">
        <w:rPr>
          <w:rFonts w:ascii="Times New Roman" w:hAnsi="Times New Roman"/>
          <w:sz w:val="24"/>
          <w:szCs w:val="24"/>
        </w:rPr>
        <w:t xml:space="preserve"> болу;</w:t>
      </w:r>
    </w:p>
    <w:p w14:paraId="3FDE81A8" w14:textId="34F05173" w:rsidR="00526786" w:rsidRDefault="00A747A8" w:rsidP="005D4A11">
      <w:pPr>
        <w:spacing w:after="0" w:line="240" w:lineRule="auto"/>
        <w:ind w:left="360"/>
        <w:jc w:val="both"/>
        <w:rPr>
          <w:rFonts w:ascii="Times New Roman" w:hAnsi="Times New Roman"/>
          <w:sz w:val="24"/>
          <w:szCs w:val="24"/>
          <w:lang w:val="kk-KZ"/>
        </w:rPr>
      </w:pPr>
      <w:r>
        <w:rPr>
          <w:rFonts w:ascii="Times New Roman" w:hAnsi="Times New Roman"/>
          <w:sz w:val="24"/>
          <w:szCs w:val="24"/>
        </w:rPr>
        <w:t xml:space="preserve">4.16. </w:t>
      </w:r>
      <w:r w:rsidR="00526786" w:rsidRPr="00030B00">
        <w:rPr>
          <w:rFonts w:ascii="Times New Roman" w:hAnsi="Times New Roman"/>
          <w:sz w:val="24"/>
          <w:szCs w:val="24"/>
          <w:lang w:eastAsia="pl-PL"/>
        </w:rPr>
        <w:t>GCIP</w:t>
      </w:r>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Байланыс</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стратегиясын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және</w:t>
      </w:r>
      <w:proofErr w:type="spellEnd"/>
      <w:r w:rsidR="00526786" w:rsidRPr="00526786">
        <w:rPr>
          <w:rFonts w:ascii="Times New Roman" w:hAnsi="Times New Roman"/>
          <w:sz w:val="24"/>
          <w:szCs w:val="24"/>
        </w:rPr>
        <w:t xml:space="preserve"> </w:t>
      </w:r>
      <w:r w:rsidR="00526786" w:rsidRPr="00030B00">
        <w:rPr>
          <w:rFonts w:ascii="Times New Roman" w:hAnsi="Times New Roman"/>
          <w:sz w:val="24"/>
          <w:szCs w:val="24"/>
          <w:lang w:eastAsia="pl-PL"/>
        </w:rPr>
        <w:t>GCIP</w:t>
      </w:r>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байланыс</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жоспарын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басшылыққа</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алады</w:t>
      </w:r>
      <w:proofErr w:type="spellEnd"/>
      <w:r w:rsidR="00526786" w:rsidRPr="00526786">
        <w:rPr>
          <w:rFonts w:ascii="Times New Roman" w:hAnsi="Times New Roman"/>
          <w:sz w:val="24"/>
          <w:szCs w:val="24"/>
        </w:rPr>
        <w:t>;</w:t>
      </w:r>
    </w:p>
    <w:p w14:paraId="15E9B9F6" w14:textId="77777777" w:rsidR="00526786" w:rsidRDefault="00A747A8" w:rsidP="005D4A11">
      <w:pPr>
        <w:spacing w:after="0" w:line="240" w:lineRule="auto"/>
        <w:ind w:left="360"/>
        <w:jc w:val="both"/>
        <w:rPr>
          <w:rFonts w:ascii="Times New Roman" w:hAnsi="Times New Roman"/>
          <w:sz w:val="24"/>
          <w:szCs w:val="24"/>
          <w:lang w:val="kk-KZ"/>
        </w:rPr>
      </w:pPr>
      <w:r>
        <w:rPr>
          <w:rFonts w:ascii="Times New Roman" w:hAnsi="Times New Roman"/>
          <w:sz w:val="24"/>
          <w:szCs w:val="24"/>
        </w:rPr>
        <w:t xml:space="preserve">4.17. </w:t>
      </w:r>
      <w:proofErr w:type="spellStart"/>
      <w:r w:rsidR="00526786" w:rsidRPr="00526786">
        <w:rPr>
          <w:rFonts w:ascii="Times New Roman" w:hAnsi="Times New Roman"/>
          <w:sz w:val="24"/>
          <w:szCs w:val="24"/>
        </w:rPr>
        <w:t>жоба</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үшін</w:t>
      </w:r>
      <w:proofErr w:type="spellEnd"/>
      <w:r w:rsidR="00526786" w:rsidRPr="00526786">
        <w:rPr>
          <w:rFonts w:ascii="Times New Roman" w:hAnsi="Times New Roman"/>
          <w:sz w:val="24"/>
          <w:szCs w:val="24"/>
        </w:rPr>
        <w:t xml:space="preserve"> медиа </w:t>
      </w:r>
      <w:proofErr w:type="spellStart"/>
      <w:r w:rsidR="00526786" w:rsidRPr="00526786">
        <w:rPr>
          <w:rFonts w:ascii="Times New Roman" w:hAnsi="Times New Roman"/>
          <w:sz w:val="24"/>
          <w:szCs w:val="24"/>
        </w:rPr>
        <w:t>дайджесттерді</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жобаны</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басқару</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комитетінің</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отырысын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және</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жобаның</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жылдық</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қорытынды</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конференциясын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дайындау</w:t>
      </w:r>
      <w:proofErr w:type="spellEnd"/>
      <w:r w:rsidR="00526786" w:rsidRPr="00526786">
        <w:rPr>
          <w:rFonts w:ascii="Times New Roman" w:hAnsi="Times New Roman"/>
          <w:sz w:val="24"/>
          <w:szCs w:val="24"/>
        </w:rPr>
        <w:t>;</w:t>
      </w:r>
    </w:p>
    <w:p w14:paraId="16C16C71" w14:textId="0BA48CEF" w:rsidR="00526786" w:rsidRDefault="00A747A8" w:rsidP="005D4A11">
      <w:pPr>
        <w:spacing w:after="0" w:line="240" w:lineRule="auto"/>
        <w:ind w:left="360"/>
        <w:jc w:val="both"/>
        <w:rPr>
          <w:rFonts w:ascii="Times New Roman" w:hAnsi="Times New Roman"/>
          <w:sz w:val="24"/>
          <w:szCs w:val="24"/>
          <w:lang w:val="kk-KZ"/>
        </w:rPr>
      </w:pPr>
      <w:r>
        <w:rPr>
          <w:rFonts w:ascii="Times New Roman" w:hAnsi="Times New Roman"/>
          <w:sz w:val="24"/>
          <w:szCs w:val="24"/>
        </w:rPr>
        <w:t xml:space="preserve">4.18. </w:t>
      </w:r>
      <w:proofErr w:type="spellStart"/>
      <w:r w:rsidR="00526786" w:rsidRPr="00526786">
        <w:rPr>
          <w:rFonts w:ascii="Times New Roman" w:hAnsi="Times New Roman"/>
          <w:sz w:val="24"/>
          <w:szCs w:val="24"/>
        </w:rPr>
        <w:t>Орындаушы</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әзірлеген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материалдар</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әлеуметтік</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қызметке</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арналған</w:t>
      </w:r>
      <w:proofErr w:type="spellEnd"/>
      <w:r w:rsidR="00526786" w:rsidRPr="00526786">
        <w:rPr>
          <w:rFonts w:ascii="Times New Roman" w:hAnsi="Times New Roman"/>
          <w:sz w:val="24"/>
          <w:szCs w:val="24"/>
        </w:rPr>
        <w:t xml:space="preserve"> пост </w:t>
      </w:r>
      <w:proofErr w:type="spellStart"/>
      <w:r w:rsidR="00526786" w:rsidRPr="00526786">
        <w:rPr>
          <w:rFonts w:ascii="Times New Roman" w:hAnsi="Times New Roman"/>
          <w:sz w:val="24"/>
          <w:szCs w:val="24"/>
        </w:rPr>
        <w:t>жобасымен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бірге</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жүруі</w:t>
      </w:r>
      <w:proofErr w:type="spellEnd"/>
      <w:r w:rsidR="00526786" w:rsidRPr="00526786">
        <w:rPr>
          <w:rFonts w:ascii="Times New Roman" w:hAnsi="Times New Roman"/>
          <w:sz w:val="24"/>
          <w:szCs w:val="24"/>
        </w:rPr>
        <w:t xml:space="preserve"> керек. </w:t>
      </w:r>
      <w:proofErr w:type="spellStart"/>
      <w:r w:rsidR="00526786" w:rsidRPr="00526786">
        <w:rPr>
          <w:rFonts w:ascii="Times New Roman" w:hAnsi="Times New Roman"/>
          <w:sz w:val="24"/>
          <w:szCs w:val="24"/>
        </w:rPr>
        <w:t>ұлттық</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жоба</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үйлестірушісімен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және</w:t>
      </w:r>
      <w:proofErr w:type="spellEnd"/>
      <w:r w:rsidR="00526786" w:rsidRPr="00526786">
        <w:rPr>
          <w:rFonts w:ascii="Times New Roman" w:hAnsi="Times New Roman"/>
          <w:sz w:val="24"/>
          <w:szCs w:val="24"/>
        </w:rPr>
        <w:t xml:space="preserve"> </w:t>
      </w:r>
      <w:r w:rsidR="00526786">
        <w:rPr>
          <w:rFonts w:ascii="Times New Roman" w:hAnsi="Times New Roman"/>
          <w:sz w:val="24"/>
          <w:szCs w:val="24"/>
          <w:lang w:val="kk-KZ"/>
        </w:rPr>
        <w:t>ЖТД</w:t>
      </w:r>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директорымен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келісім</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бойынша</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орталық</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желілері</w:t>
      </w:r>
      <w:proofErr w:type="spellEnd"/>
      <w:r w:rsidR="00526786" w:rsidRPr="00526786">
        <w:rPr>
          <w:rFonts w:ascii="Times New Roman" w:hAnsi="Times New Roman"/>
          <w:sz w:val="24"/>
          <w:szCs w:val="24"/>
        </w:rPr>
        <w:t>;</w:t>
      </w:r>
    </w:p>
    <w:p w14:paraId="3657616E" w14:textId="7E255830" w:rsidR="003B2350" w:rsidRDefault="00A747A8" w:rsidP="00526786">
      <w:pPr>
        <w:spacing w:after="0" w:line="240" w:lineRule="auto"/>
        <w:ind w:left="360"/>
        <w:jc w:val="both"/>
        <w:rPr>
          <w:rFonts w:ascii="Times New Roman" w:hAnsi="Times New Roman"/>
          <w:sz w:val="24"/>
          <w:szCs w:val="24"/>
          <w:lang w:val="kk-KZ"/>
        </w:rPr>
      </w:pPr>
      <w:r>
        <w:rPr>
          <w:rFonts w:ascii="Times New Roman" w:hAnsi="Times New Roman"/>
          <w:sz w:val="24"/>
          <w:szCs w:val="24"/>
        </w:rPr>
        <w:t xml:space="preserve">4.19. </w:t>
      </w:r>
      <w:r w:rsidR="00526786" w:rsidRPr="00526786">
        <w:rPr>
          <w:rFonts w:ascii="Times New Roman" w:hAnsi="Times New Roman"/>
          <w:sz w:val="24"/>
          <w:szCs w:val="24"/>
        </w:rPr>
        <w:t xml:space="preserve">IT </w:t>
      </w:r>
      <w:proofErr w:type="spellStart"/>
      <w:r w:rsidR="00526786" w:rsidRPr="00526786">
        <w:rPr>
          <w:rFonts w:ascii="Times New Roman" w:hAnsi="Times New Roman"/>
          <w:sz w:val="24"/>
          <w:szCs w:val="24"/>
        </w:rPr>
        <w:t>маманмен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бірлесіп</w:t>
      </w:r>
      <w:proofErr w:type="spellEnd"/>
      <w:r w:rsidR="00526786" w:rsidRPr="00526786">
        <w:rPr>
          <w:rFonts w:ascii="Times New Roman" w:hAnsi="Times New Roman"/>
          <w:sz w:val="24"/>
          <w:szCs w:val="24"/>
        </w:rPr>
        <w:t xml:space="preserve"> GCIP </w:t>
      </w:r>
      <w:proofErr w:type="spellStart"/>
      <w:r w:rsidR="00526786" w:rsidRPr="00526786">
        <w:rPr>
          <w:rFonts w:ascii="Times New Roman" w:hAnsi="Times New Roman"/>
          <w:sz w:val="24"/>
          <w:szCs w:val="24"/>
        </w:rPr>
        <w:t>жаһандық</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сайтын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және</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Орталықты</w:t>
      </w:r>
      <w:proofErr w:type="spellEnd"/>
      <w:r w:rsidR="00526786" w:rsidRPr="00526786">
        <w:rPr>
          <w:rFonts w:ascii="Times New Roman" w:hAnsi="Times New Roman"/>
          <w:sz w:val="24"/>
          <w:szCs w:val="24"/>
        </w:rPr>
        <w:t xml:space="preserve"> ЖТ</w:t>
      </w:r>
      <w:r w:rsidR="00526786">
        <w:rPr>
          <w:rFonts w:ascii="Times New Roman" w:hAnsi="Times New Roman"/>
          <w:sz w:val="24"/>
          <w:szCs w:val="24"/>
          <w:lang w:val="kk-KZ"/>
        </w:rPr>
        <w:t>Д</w:t>
      </w:r>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директорының</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келісімі</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бойынша</w:t>
      </w:r>
      <w:proofErr w:type="spellEnd"/>
      <w:r w:rsidR="00526786" w:rsidRPr="00526786">
        <w:rPr>
          <w:rFonts w:ascii="Times New Roman" w:hAnsi="Times New Roman"/>
          <w:sz w:val="24"/>
          <w:szCs w:val="24"/>
        </w:rPr>
        <w:t xml:space="preserve"> ЖТ</w:t>
      </w:r>
      <w:r w:rsidR="00526786">
        <w:rPr>
          <w:rFonts w:ascii="Times New Roman" w:hAnsi="Times New Roman"/>
          <w:sz w:val="24"/>
          <w:szCs w:val="24"/>
          <w:lang w:val="kk-KZ"/>
        </w:rPr>
        <w:t>Д</w:t>
      </w:r>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жобаларының</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ақпараттық</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материалдарымен</w:t>
      </w:r>
      <w:proofErr w:type="spellEnd"/>
      <w:r w:rsidR="00526786" w:rsidRPr="00526786">
        <w:rPr>
          <w:rFonts w:ascii="Times New Roman" w:hAnsi="Times New Roman"/>
          <w:sz w:val="24"/>
          <w:szCs w:val="24"/>
        </w:rPr>
        <w:t xml:space="preserve"> </w:t>
      </w:r>
      <w:proofErr w:type="spellStart"/>
      <w:r w:rsidR="00526786" w:rsidRPr="00526786">
        <w:rPr>
          <w:rFonts w:ascii="Times New Roman" w:hAnsi="Times New Roman"/>
          <w:sz w:val="24"/>
          <w:szCs w:val="24"/>
        </w:rPr>
        <w:t>толықтыру</w:t>
      </w:r>
      <w:proofErr w:type="spellEnd"/>
      <w:r w:rsidR="00526786" w:rsidRPr="00526786">
        <w:rPr>
          <w:rFonts w:ascii="Times New Roman" w:hAnsi="Times New Roman"/>
          <w:sz w:val="24"/>
          <w:szCs w:val="24"/>
        </w:rPr>
        <w:t>.</w:t>
      </w:r>
    </w:p>
    <w:p w14:paraId="6A8CE0DF" w14:textId="77777777" w:rsidR="00526786" w:rsidRPr="00526786" w:rsidRDefault="00526786" w:rsidP="00526786">
      <w:pPr>
        <w:spacing w:after="0" w:line="240" w:lineRule="auto"/>
        <w:ind w:left="360"/>
        <w:jc w:val="both"/>
        <w:rPr>
          <w:rFonts w:ascii="Times New Roman" w:eastAsia="Times New Roman" w:hAnsi="Times New Roman"/>
          <w:b/>
          <w:sz w:val="24"/>
          <w:szCs w:val="24"/>
          <w:lang w:val="kk-KZ" w:eastAsia="ru-RU"/>
        </w:rPr>
      </w:pPr>
    </w:p>
    <w:p w14:paraId="0272AE65" w14:textId="5A794444" w:rsidR="00321F2E" w:rsidRPr="00CE2DD8" w:rsidRDefault="00CE2DD8">
      <w:pPr>
        <w:pStyle w:val="a3"/>
        <w:numPr>
          <w:ilvl w:val="0"/>
          <w:numId w:val="2"/>
        </w:numPr>
        <w:rPr>
          <w:rFonts w:ascii="Times New Roman" w:hAnsi="Times New Roman"/>
          <w:b/>
          <w:sz w:val="24"/>
          <w:szCs w:val="24"/>
          <w:lang w:val="kk-KZ"/>
        </w:rPr>
      </w:pPr>
      <w:r w:rsidRPr="00CE2DD8">
        <w:rPr>
          <w:rFonts w:ascii="Times New Roman" w:hAnsi="Times New Roman"/>
          <w:b/>
          <w:sz w:val="24"/>
          <w:szCs w:val="24"/>
          <w:lang w:val="kk-KZ"/>
        </w:rPr>
        <w:t>Жобаның медиа жоспары Келесі іс-шараларды қамтуы керек, бірақ олармен шектелмейді:</w:t>
      </w:r>
    </w:p>
    <w:p w14:paraId="049919A8" w14:textId="77777777" w:rsidR="00321F2E" w:rsidRPr="00CE2DD8" w:rsidRDefault="00321F2E" w:rsidP="00321F2E">
      <w:pPr>
        <w:pStyle w:val="a3"/>
        <w:rPr>
          <w:rFonts w:ascii="Times New Roman" w:hAnsi="Times New Roman"/>
          <w:sz w:val="24"/>
          <w:szCs w:val="24"/>
          <w:lang w:val="kk-KZ"/>
        </w:rPr>
      </w:pPr>
    </w:p>
    <w:p w14:paraId="5EE5D296" w14:textId="77777777" w:rsidR="00CE2DD8" w:rsidRDefault="00F309A1" w:rsidP="005D4A11">
      <w:pPr>
        <w:spacing w:after="0" w:line="240" w:lineRule="auto"/>
        <w:ind w:left="360"/>
        <w:jc w:val="both"/>
        <w:rPr>
          <w:rFonts w:ascii="Times New Roman" w:hAnsi="Times New Roman"/>
          <w:sz w:val="24"/>
          <w:szCs w:val="24"/>
          <w:lang w:val="kk-KZ"/>
        </w:rPr>
      </w:pPr>
      <w:r>
        <w:rPr>
          <w:rFonts w:ascii="Times New Roman" w:hAnsi="Times New Roman"/>
          <w:sz w:val="24"/>
          <w:szCs w:val="24"/>
        </w:rPr>
        <w:lastRenderedPageBreak/>
        <w:t xml:space="preserve">5.1. </w:t>
      </w:r>
      <w:r w:rsidR="00CE2DD8" w:rsidRPr="00CE2DD8">
        <w:rPr>
          <w:rFonts w:ascii="Times New Roman" w:hAnsi="Times New Roman"/>
          <w:sz w:val="24"/>
          <w:szCs w:val="24"/>
        </w:rPr>
        <w:t>"</w:t>
      </w:r>
      <w:proofErr w:type="spellStart"/>
      <w:r w:rsidR="00CE2DD8" w:rsidRPr="00CE2DD8">
        <w:rPr>
          <w:rFonts w:ascii="Times New Roman" w:hAnsi="Times New Roman"/>
          <w:sz w:val="24"/>
          <w:szCs w:val="24"/>
        </w:rPr>
        <w:t>басшылық</w:t>
      </w:r>
      <w:proofErr w:type="spellEnd"/>
      <w:r w:rsidR="00CE2DD8" w:rsidRPr="00CE2DD8">
        <w:rPr>
          <w:rFonts w:ascii="Times New Roman" w:hAnsi="Times New Roman"/>
          <w:sz w:val="24"/>
          <w:szCs w:val="24"/>
        </w:rPr>
        <w:t xml:space="preserve">" </w:t>
      </w:r>
      <w:proofErr w:type="spellStart"/>
      <w:r w:rsidR="00CE2DD8" w:rsidRPr="00CE2DD8">
        <w:rPr>
          <w:rFonts w:ascii="Times New Roman" w:hAnsi="Times New Roman"/>
          <w:sz w:val="24"/>
          <w:szCs w:val="24"/>
        </w:rPr>
        <w:t>форматында</w:t>
      </w:r>
      <w:proofErr w:type="spellEnd"/>
      <w:r w:rsidR="00CE2DD8" w:rsidRPr="00CE2DD8">
        <w:rPr>
          <w:rFonts w:ascii="Times New Roman" w:hAnsi="Times New Roman"/>
          <w:sz w:val="24"/>
          <w:szCs w:val="24"/>
        </w:rPr>
        <w:t xml:space="preserve"> </w:t>
      </w:r>
      <w:proofErr w:type="spellStart"/>
      <w:r w:rsidR="00CE2DD8" w:rsidRPr="00CE2DD8">
        <w:rPr>
          <w:rFonts w:ascii="Times New Roman" w:hAnsi="Times New Roman"/>
          <w:sz w:val="24"/>
          <w:szCs w:val="24"/>
        </w:rPr>
        <w:t>стартаптың</w:t>
      </w:r>
      <w:proofErr w:type="spellEnd"/>
      <w:r w:rsidR="00CE2DD8" w:rsidRPr="00CE2DD8">
        <w:rPr>
          <w:rFonts w:ascii="Times New Roman" w:hAnsi="Times New Roman"/>
          <w:sz w:val="24"/>
          <w:szCs w:val="24"/>
        </w:rPr>
        <w:t xml:space="preserve"> даму </w:t>
      </w:r>
      <w:proofErr w:type="spellStart"/>
      <w:r w:rsidR="00CE2DD8" w:rsidRPr="00CE2DD8">
        <w:rPr>
          <w:rFonts w:ascii="Times New Roman" w:hAnsi="Times New Roman"/>
          <w:sz w:val="24"/>
          <w:szCs w:val="24"/>
        </w:rPr>
        <w:t>тарихын</w:t>
      </w:r>
      <w:proofErr w:type="spellEnd"/>
      <w:r w:rsidR="00CE2DD8" w:rsidRPr="00CE2DD8">
        <w:rPr>
          <w:rFonts w:ascii="Times New Roman" w:hAnsi="Times New Roman"/>
          <w:sz w:val="24"/>
          <w:szCs w:val="24"/>
        </w:rPr>
        <w:t xml:space="preserve"> </w:t>
      </w:r>
      <w:proofErr w:type="spellStart"/>
      <w:r w:rsidR="00CE2DD8" w:rsidRPr="00CE2DD8">
        <w:rPr>
          <w:rFonts w:ascii="Times New Roman" w:hAnsi="Times New Roman"/>
          <w:sz w:val="24"/>
          <w:szCs w:val="24"/>
        </w:rPr>
        <w:t>әзірлеу</w:t>
      </w:r>
      <w:proofErr w:type="spellEnd"/>
      <w:r w:rsidR="00CE2DD8" w:rsidRPr="00CE2DD8">
        <w:rPr>
          <w:rFonts w:ascii="Times New Roman" w:hAnsi="Times New Roman"/>
          <w:sz w:val="24"/>
          <w:szCs w:val="24"/>
        </w:rPr>
        <w:t xml:space="preserve"> </w:t>
      </w:r>
      <w:proofErr w:type="spellStart"/>
      <w:r w:rsidR="00CE2DD8" w:rsidRPr="00CE2DD8">
        <w:rPr>
          <w:rFonts w:ascii="Times New Roman" w:hAnsi="Times New Roman"/>
          <w:sz w:val="24"/>
          <w:szCs w:val="24"/>
        </w:rPr>
        <w:t>және</w:t>
      </w:r>
      <w:proofErr w:type="spellEnd"/>
      <w:r w:rsidR="00CE2DD8" w:rsidRPr="00CE2DD8">
        <w:rPr>
          <w:rFonts w:ascii="Times New Roman" w:hAnsi="Times New Roman"/>
          <w:sz w:val="24"/>
          <w:szCs w:val="24"/>
        </w:rPr>
        <w:t xml:space="preserve"> оны </w:t>
      </w:r>
      <w:proofErr w:type="spellStart"/>
      <w:r w:rsidR="00CE2DD8" w:rsidRPr="00CE2DD8">
        <w:rPr>
          <w:rFonts w:ascii="Times New Roman" w:hAnsi="Times New Roman"/>
          <w:sz w:val="24"/>
          <w:szCs w:val="24"/>
        </w:rPr>
        <w:t>жариялау</w:t>
      </w:r>
      <w:proofErr w:type="spellEnd"/>
      <w:r w:rsidR="00CE2DD8" w:rsidRPr="00CE2DD8">
        <w:rPr>
          <w:rFonts w:ascii="Times New Roman" w:hAnsi="Times New Roman"/>
          <w:sz w:val="24"/>
          <w:szCs w:val="24"/>
        </w:rPr>
        <w:t xml:space="preserve"> </w:t>
      </w:r>
      <w:proofErr w:type="spellStart"/>
      <w:r w:rsidR="00CE2DD8" w:rsidRPr="00CE2DD8">
        <w:rPr>
          <w:rFonts w:ascii="Times New Roman" w:hAnsi="Times New Roman"/>
          <w:sz w:val="24"/>
          <w:szCs w:val="24"/>
        </w:rPr>
        <w:t>үшін</w:t>
      </w:r>
      <w:proofErr w:type="spellEnd"/>
      <w:r w:rsidR="00CE2DD8" w:rsidRPr="00CE2DD8">
        <w:rPr>
          <w:rFonts w:ascii="Times New Roman" w:hAnsi="Times New Roman"/>
          <w:sz w:val="24"/>
          <w:szCs w:val="24"/>
        </w:rPr>
        <w:t xml:space="preserve"> контент </w:t>
      </w:r>
      <w:proofErr w:type="spellStart"/>
      <w:r w:rsidR="00CE2DD8" w:rsidRPr="00CE2DD8">
        <w:rPr>
          <w:rFonts w:ascii="Times New Roman" w:hAnsi="Times New Roman"/>
          <w:sz w:val="24"/>
          <w:szCs w:val="24"/>
        </w:rPr>
        <w:t>әзірлеу</w:t>
      </w:r>
      <w:proofErr w:type="spellEnd"/>
      <w:r w:rsidR="00CE2DD8" w:rsidRPr="00CE2DD8">
        <w:rPr>
          <w:rFonts w:ascii="Times New Roman" w:hAnsi="Times New Roman"/>
          <w:sz w:val="24"/>
          <w:szCs w:val="24"/>
        </w:rPr>
        <w:t>;</w:t>
      </w:r>
    </w:p>
    <w:p w14:paraId="1AC0F2B4" w14:textId="7AC22587" w:rsidR="00CE2DD8" w:rsidRDefault="00F309A1" w:rsidP="005D4A11">
      <w:pPr>
        <w:spacing w:after="0" w:line="240" w:lineRule="auto"/>
        <w:ind w:left="360"/>
        <w:jc w:val="both"/>
        <w:rPr>
          <w:rFonts w:ascii="Times New Roman" w:hAnsi="Times New Roman"/>
          <w:sz w:val="24"/>
          <w:szCs w:val="24"/>
          <w:lang w:val="kk-KZ"/>
        </w:rPr>
      </w:pPr>
      <w:r w:rsidRPr="00CE2DD8">
        <w:rPr>
          <w:rFonts w:ascii="Times New Roman" w:hAnsi="Times New Roman"/>
          <w:sz w:val="24"/>
          <w:szCs w:val="24"/>
          <w:lang w:val="kk-KZ"/>
        </w:rPr>
        <w:t xml:space="preserve">5.2. </w:t>
      </w:r>
      <w:r w:rsidR="00CE2DD8" w:rsidRPr="00CE2DD8">
        <w:rPr>
          <w:rFonts w:ascii="Times New Roman" w:hAnsi="Times New Roman"/>
          <w:sz w:val="24"/>
          <w:szCs w:val="24"/>
          <w:lang w:val="kk-KZ"/>
        </w:rPr>
        <w:t>GCIP - Kazakhstan жобасы бойынша кемінде 3 бейнеролик әзірлеу үшін материалдарды дайындау (бейнероликтер үшін тұжырымдама/сценарий әзірлеу, тақырыпты, хронометражды анықтау) ;</w:t>
      </w:r>
    </w:p>
    <w:p w14:paraId="2EC3BC51" w14:textId="3B979821" w:rsidR="00CE2DD8" w:rsidRDefault="00F309A1" w:rsidP="005D4A11">
      <w:pPr>
        <w:spacing w:after="0" w:line="240" w:lineRule="auto"/>
        <w:ind w:left="360"/>
        <w:jc w:val="both"/>
        <w:rPr>
          <w:rFonts w:ascii="Times New Roman" w:hAnsi="Times New Roman"/>
          <w:sz w:val="24"/>
          <w:szCs w:val="24"/>
          <w:lang w:val="kk-KZ"/>
        </w:rPr>
      </w:pPr>
      <w:r w:rsidRPr="00CE2DD8">
        <w:rPr>
          <w:rFonts w:ascii="Times New Roman" w:hAnsi="Times New Roman"/>
          <w:sz w:val="24"/>
          <w:szCs w:val="24"/>
          <w:lang w:val="kk-KZ"/>
        </w:rPr>
        <w:t xml:space="preserve">5.3. </w:t>
      </w:r>
      <w:r w:rsidR="00CE2DD8" w:rsidRPr="00CE2DD8">
        <w:rPr>
          <w:rFonts w:ascii="Times New Roman" w:hAnsi="Times New Roman"/>
          <w:sz w:val="24"/>
          <w:szCs w:val="24"/>
          <w:lang w:val="kk-KZ"/>
        </w:rPr>
        <w:t>И</w:t>
      </w:r>
      <w:r w:rsidR="00CE2DD8">
        <w:rPr>
          <w:rFonts w:ascii="Times New Roman" w:hAnsi="Times New Roman"/>
          <w:sz w:val="24"/>
          <w:szCs w:val="24"/>
          <w:lang w:val="kk-KZ"/>
        </w:rPr>
        <w:t>нфографика</w:t>
      </w:r>
      <w:r w:rsidR="00CE2DD8" w:rsidRPr="00CE2DD8">
        <w:rPr>
          <w:rFonts w:ascii="Times New Roman" w:hAnsi="Times New Roman"/>
          <w:sz w:val="24"/>
          <w:szCs w:val="24"/>
          <w:lang w:val="kk-KZ"/>
        </w:rPr>
        <w:t xml:space="preserve"> және мақала форматында GCIP алдын ала жеделдету жүйесі туралы ақпаратты әзірлеу;</w:t>
      </w:r>
    </w:p>
    <w:p w14:paraId="323A0C75" w14:textId="30C3D249" w:rsidR="00CE2DD8" w:rsidRDefault="00F309A1" w:rsidP="005D4A11">
      <w:pPr>
        <w:spacing w:after="0" w:line="240" w:lineRule="auto"/>
        <w:ind w:left="360"/>
        <w:jc w:val="both"/>
        <w:rPr>
          <w:rFonts w:ascii="Times New Roman" w:hAnsi="Times New Roman"/>
          <w:sz w:val="24"/>
          <w:szCs w:val="24"/>
          <w:lang w:val="kk-KZ"/>
        </w:rPr>
      </w:pPr>
      <w:r w:rsidRPr="00CE2DD8">
        <w:rPr>
          <w:rFonts w:ascii="Times New Roman" w:hAnsi="Times New Roman"/>
          <w:sz w:val="24"/>
          <w:szCs w:val="24"/>
          <w:lang w:val="kk-KZ"/>
        </w:rPr>
        <w:t xml:space="preserve">5.4. </w:t>
      </w:r>
      <w:r w:rsidR="00CE2DD8" w:rsidRPr="00CE2DD8">
        <w:rPr>
          <w:rFonts w:ascii="Times New Roman" w:hAnsi="Times New Roman"/>
          <w:sz w:val="24"/>
          <w:szCs w:val="24"/>
          <w:lang w:val="kk-KZ"/>
        </w:rPr>
        <w:t>И</w:t>
      </w:r>
      <w:r w:rsidR="00CE2DD8">
        <w:rPr>
          <w:rFonts w:ascii="Times New Roman" w:hAnsi="Times New Roman"/>
          <w:sz w:val="24"/>
          <w:szCs w:val="24"/>
          <w:lang w:val="kk-KZ"/>
        </w:rPr>
        <w:t>нфографика</w:t>
      </w:r>
      <w:r w:rsidR="00CE2DD8" w:rsidRPr="00CE2DD8">
        <w:rPr>
          <w:rFonts w:ascii="Times New Roman" w:hAnsi="Times New Roman"/>
          <w:sz w:val="24"/>
          <w:szCs w:val="24"/>
          <w:lang w:val="kk-KZ"/>
        </w:rPr>
        <w:t xml:space="preserve"> және мақала форматында GCIP үдеткіш жүйесі туралы ақпаратты әзірлеу;</w:t>
      </w:r>
    </w:p>
    <w:p w14:paraId="7D6675D9" w14:textId="1F297DB0" w:rsidR="00CE2DD8" w:rsidRDefault="00F309A1" w:rsidP="005D4A11">
      <w:pPr>
        <w:spacing w:after="0" w:line="240" w:lineRule="auto"/>
        <w:ind w:left="360"/>
        <w:jc w:val="both"/>
        <w:rPr>
          <w:rFonts w:ascii="Times New Roman" w:hAnsi="Times New Roman"/>
          <w:sz w:val="24"/>
          <w:szCs w:val="24"/>
          <w:lang w:val="kk-KZ"/>
        </w:rPr>
      </w:pPr>
      <w:r w:rsidRPr="00CE2DD8">
        <w:rPr>
          <w:rFonts w:ascii="Times New Roman" w:hAnsi="Times New Roman"/>
          <w:sz w:val="24"/>
          <w:szCs w:val="24"/>
          <w:lang w:val="kk-KZ"/>
        </w:rPr>
        <w:t xml:space="preserve">5.5. </w:t>
      </w:r>
      <w:r w:rsidR="00CE2DD8" w:rsidRPr="00CE2DD8">
        <w:rPr>
          <w:rFonts w:ascii="Times New Roman" w:hAnsi="Times New Roman"/>
          <w:sz w:val="24"/>
          <w:szCs w:val="24"/>
          <w:lang w:val="kk-KZ"/>
        </w:rPr>
        <w:t>И</w:t>
      </w:r>
      <w:r w:rsidR="00CE2DD8">
        <w:rPr>
          <w:rFonts w:ascii="Times New Roman" w:hAnsi="Times New Roman"/>
          <w:sz w:val="24"/>
          <w:szCs w:val="24"/>
          <w:lang w:val="kk-KZ"/>
        </w:rPr>
        <w:t>нфографика</w:t>
      </w:r>
      <w:r w:rsidR="00CE2DD8" w:rsidRPr="00CE2DD8">
        <w:rPr>
          <w:rFonts w:ascii="Times New Roman" w:hAnsi="Times New Roman"/>
          <w:sz w:val="24"/>
          <w:szCs w:val="24"/>
          <w:lang w:val="kk-KZ"/>
        </w:rPr>
        <w:t xml:space="preserve"> және мақала форматында gcip пост акселерация жүйесі туралы ақпаратты әзірлеу;</w:t>
      </w:r>
    </w:p>
    <w:p w14:paraId="2040C58C" w14:textId="77777777" w:rsidR="00CE2DD8" w:rsidRDefault="00F309A1" w:rsidP="005D4A11">
      <w:pPr>
        <w:spacing w:after="0" w:line="240" w:lineRule="auto"/>
        <w:ind w:left="360"/>
        <w:jc w:val="both"/>
        <w:rPr>
          <w:rFonts w:ascii="Times New Roman" w:hAnsi="Times New Roman"/>
          <w:sz w:val="24"/>
          <w:szCs w:val="24"/>
          <w:lang w:val="kk-KZ"/>
        </w:rPr>
      </w:pPr>
      <w:r w:rsidRPr="00CE2DD8">
        <w:rPr>
          <w:rFonts w:ascii="Times New Roman" w:hAnsi="Times New Roman"/>
          <w:sz w:val="24"/>
          <w:szCs w:val="24"/>
          <w:lang w:val="kk-KZ"/>
        </w:rPr>
        <w:t xml:space="preserve">5.6. </w:t>
      </w:r>
      <w:r w:rsidR="00CE2DD8" w:rsidRPr="00CE2DD8">
        <w:rPr>
          <w:rFonts w:ascii="Times New Roman" w:hAnsi="Times New Roman"/>
          <w:sz w:val="24"/>
          <w:szCs w:val="24"/>
          <w:lang w:val="kk-KZ"/>
        </w:rPr>
        <w:t>GCIP-Kazakhstan жобасы бойынша ТВ немесе радиода Консультантпен және/немесе үйлестірушімен экологиялық проблемаларды шешуде таза технологиялардың рөлі туралы ақпараттандыруды арттыру үшін бизнес-процестер туралы сұхбатты (сұхбат үшін әңгімелесу жоспарын және сұрақтар парағын әзірлеу, сұхбаттың тақырыбы мен қатысушыларын анықтау, сұхбатты жариялау үшін БАҚ-пен уағдаластық) ұйымдастыру және шығаруға дайындау Ұлттық академияны өткізу барысында NGIN өкілі және экологиялық және әлеуметтік аспектілер бойынша ұлттық кеңесші;</w:t>
      </w:r>
    </w:p>
    <w:p w14:paraId="46E7B067" w14:textId="77777777" w:rsidR="00CE2DD8" w:rsidRDefault="00F309A1" w:rsidP="005D4A11">
      <w:pPr>
        <w:spacing w:after="0" w:line="240" w:lineRule="auto"/>
        <w:ind w:left="360"/>
        <w:jc w:val="both"/>
        <w:rPr>
          <w:rFonts w:ascii="Times New Roman" w:hAnsi="Times New Roman"/>
          <w:sz w:val="24"/>
          <w:szCs w:val="24"/>
          <w:lang w:val="kk-KZ"/>
        </w:rPr>
      </w:pPr>
      <w:r w:rsidRPr="00CE2DD8">
        <w:rPr>
          <w:rFonts w:ascii="Times New Roman" w:hAnsi="Times New Roman"/>
          <w:sz w:val="24"/>
          <w:szCs w:val="24"/>
          <w:lang w:val="kk-KZ"/>
        </w:rPr>
        <w:t xml:space="preserve">5.7. </w:t>
      </w:r>
      <w:r w:rsidR="00CE2DD8" w:rsidRPr="00CE2DD8">
        <w:rPr>
          <w:rFonts w:ascii="Times New Roman" w:hAnsi="Times New Roman"/>
          <w:sz w:val="24"/>
          <w:szCs w:val="24"/>
          <w:lang w:val="kk-KZ"/>
        </w:rPr>
        <w:t>гендерлік аспектілер туралы мақаланы дайындау және жариялау және таза технологиялар мен инновациялық шешімдерді енгізуде әйелдер кәсіпкерлігін күшейту;</w:t>
      </w:r>
    </w:p>
    <w:p w14:paraId="158F5ABF" w14:textId="64604ED8" w:rsidR="00321F2E" w:rsidRPr="00CE2DD8" w:rsidRDefault="00F309A1" w:rsidP="005D4A11">
      <w:pPr>
        <w:spacing w:after="0" w:line="240" w:lineRule="auto"/>
        <w:ind w:left="360"/>
        <w:jc w:val="both"/>
        <w:rPr>
          <w:rFonts w:ascii="Times New Roman" w:hAnsi="Times New Roman"/>
          <w:sz w:val="24"/>
          <w:szCs w:val="24"/>
          <w:lang w:val="kk-KZ"/>
        </w:rPr>
      </w:pPr>
      <w:r w:rsidRPr="00CE2DD8">
        <w:rPr>
          <w:rFonts w:ascii="Times New Roman" w:hAnsi="Times New Roman"/>
          <w:sz w:val="24"/>
          <w:szCs w:val="24"/>
          <w:lang w:val="kk-KZ"/>
        </w:rPr>
        <w:t xml:space="preserve">5.8. </w:t>
      </w:r>
      <w:r w:rsidR="00CE2DD8" w:rsidRPr="00CE2DD8">
        <w:rPr>
          <w:rFonts w:ascii="Times New Roman" w:hAnsi="Times New Roman"/>
          <w:sz w:val="24"/>
          <w:szCs w:val="24"/>
          <w:lang w:val="kk-KZ"/>
        </w:rPr>
        <w:t>стартаптарды оқытудағы рөлі туралы екі тәлімгермен сұхбат;</w:t>
      </w:r>
    </w:p>
    <w:p w14:paraId="7C02493D" w14:textId="07531A08" w:rsidR="00CE2DD8" w:rsidRDefault="00F309A1" w:rsidP="005D4A11">
      <w:pPr>
        <w:spacing w:after="0" w:line="240" w:lineRule="auto"/>
        <w:ind w:left="360"/>
        <w:jc w:val="both"/>
        <w:rPr>
          <w:rFonts w:ascii="Times New Roman" w:hAnsi="Times New Roman"/>
          <w:sz w:val="24"/>
          <w:szCs w:val="24"/>
          <w:lang w:val="kk-KZ"/>
        </w:rPr>
      </w:pPr>
      <w:r w:rsidRPr="00CE2DD8">
        <w:rPr>
          <w:rFonts w:ascii="Times New Roman" w:hAnsi="Times New Roman"/>
          <w:sz w:val="24"/>
          <w:szCs w:val="24"/>
          <w:lang w:val="kk-KZ"/>
        </w:rPr>
        <w:t xml:space="preserve">5.9. </w:t>
      </w:r>
      <w:r w:rsidR="00115CB7" w:rsidRPr="00115CB7">
        <w:rPr>
          <w:rFonts w:ascii="Times New Roman" w:hAnsi="Times New Roman"/>
          <w:sz w:val="24"/>
          <w:szCs w:val="24"/>
          <w:lang w:val="kk-KZ"/>
        </w:rPr>
        <w:t>GCIP-Kazakhstan</w:t>
      </w:r>
      <w:r w:rsidR="00CE2DD8" w:rsidRPr="00CE2DD8">
        <w:rPr>
          <w:rFonts w:ascii="Times New Roman" w:hAnsi="Times New Roman"/>
          <w:sz w:val="24"/>
          <w:szCs w:val="24"/>
          <w:lang w:val="kk-KZ"/>
        </w:rPr>
        <w:t xml:space="preserve"> жобасында жұмыс жүргізетін үш стартаппен сұхбат;</w:t>
      </w:r>
    </w:p>
    <w:p w14:paraId="359B79EC" w14:textId="78B527E3" w:rsidR="00115CB7" w:rsidRDefault="00F309A1" w:rsidP="005D4A11">
      <w:pPr>
        <w:spacing w:after="0" w:line="240" w:lineRule="auto"/>
        <w:ind w:left="360"/>
        <w:jc w:val="both"/>
        <w:rPr>
          <w:rFonts w:ascii="Times New Roman" w:hAnsi="Times New Roman"/>
          <w:sz w:val="24"/>
          <w:szCs w:val="24"/>
          <w:lang w:val="kk-KZ"/>
        </w:rPr>
      </w:pPr>
      <w:r>
        <w:rPr>
          <w:rFonts w:ascii="Times New Roman" w:hAnsi="Times New Roman"/>
          <w:sz w:val="24"/>
          <w:szCs w:val="24"/>
        </w:rPr>
        <w:t xml:space="preserve">5.10. </w:t>
      </w:r>
      <w:r w:rsidR="00115CB7" w:rsidRPr="00115CB7">
        <w:rPr>
          <w:rFonts w:ascii="Times New Roman" w:hAnsi="Times New Roman"/>
          <w:sz w:val="24"/>
          <w:szCs w:val="24"/>
          <w:lang w:val="kk-KZ"/>
        </w:rPr>
        <w:t>GCIP-Kazakhstan</w:t>
      </w:r>
      <w:r w:rsidR="00115CB7" w:rsidRPr="00CE2DD8">
        <w:rPr>
          <w:rFonts w:ascii="Times New Roman" w:hAnsi="Times New Roman"/>
          <w:sz w:val="24"/>
          <w:szCs w:val="24"/>
          <w:lang w:val="kk-KZ"/>
        </w:rPr>
        <w:t xml:space="preserve"> </w:t>
      </w:r>
      <w:proofErr w:type="spellStart"/>
      <w:r w:rsidR="00115CB7" w:rsidRPr="00115CB7">
        <w:rPr>
          <w:rFonts w:ascii="Times New Roman" w:hAnsi="Times New Roman"/>
          <w:sz w:val="24"/>
          <w:szCs w:val="24"/>
        </w:rPr>
        <w:t>жобасымен</w:t>
      </w:r>
      <w:proofErr w:type="spellEnd"/>
      <w:r w:rsidR="00115CB7" w:rsidRPr="00115CB7">
        <w:rPr>
          <w:rFonts w:ascii="Times New Roman" w:hAnsi="Times New Roman"/>
          <w:sz w:val="24"/>
          <w:szCs w:val="24"/>
        </w:rPr>
        <w:t xml:space="preserve"> </w:t>
      </w:r>
      <w:proofErr w:type="spellStart"/>
      <w:r w:rsidR="00115CB7" w:rsidRPr="00115CB7">
        <w:rPr>
          <w:rFonts w:ascii="Times New Roman" w:hAnsi="Times New Roman"/>
          <w:sz w:val="24"/>
          <w:szCs w:val="24"/>
        </w:rPr>
        <w:t>өзара</w:t>
      </w:r>
      <w:proofErr w:type="spellEnd"/>
      <w:r w:rsidR="00115CB7" w:rsidRPr="00115CB7">
        <w:rPr>
          <w:rFonts w:ascii="Times New Roman" w:hAnsi="Times New Roman"/>
          <w:sz w:val="24"/>
          <w:szCs w:val="24"/>
        </w:rPr>
        <w:t xml:space="preserve"> </w:t>
      </w:r>
      <w:proofErr w:type="spellStart"/>
      <w:r w:rsidR="00115CB7" w:rsidRPr="00115CB7">
        <w:rPr>
          <w:rFonts w:ascii="Times New Roman" w:hAnsi="Times New Roman"/>
          <w:sz w:val="24"/>
          <w:szCs w:val="24"/>
        </w:rPr>
        <w:t>іс-қимыл</w:t>
      </w:r>
      <w:proofErr w:type="spellEnd"/>
      <w:r w:rsidR="00115CB7" w:rsidRPr="00115CB7">
        <w:rPr>
          <w:rFonts w:ascii="Times New Roman" w:hAnsi="Times New Roman"/>
          <w:sz w:val="24"/>
          <w:szCs w:val="24"/>
        </w:rPr>
        <w:t xml:space="preserve"> </w:t>
      </w:r>
      <w:proofErr w:type="spellStart"/>
      <w:r w:rsidR="00115CB7" w:rsidRPr="00115CB7">
        <w:rPr>
          <w:rFonts w:ascii="Times New Roman" w:hAnsi="Times New Roman"/>
          <w:sz w:val="24"/>
          <w:szCs w:val="24"/>
        </w:rPr>
        <w:t>және</w:t>
      </w:r>
      <w:proofErr w:type="spellEnd"/>
      <w:r w:rsidR="00115CB7" w:rsidRPr="00115CB7">
        <w:rPr>
          <w:rFonts w:ascii="Times New Roman" w:hAnsi="Times New Roman"/>
          <w:sz w:val="24"/>
          <w:szCs w:val="24"/>
        </w:rPr>
        <w:t xml:space="preserve"> </w:t>
      </w:r>
      <w:proofErr w:type="spellStart"/>
      <w:r w:rsidR="00115CB7" w:rsidRPr="00115CB7">
        <w:rPr>
          <w:rFonts w:ascii="Times New Roman" w:hAnsi="Times New Roman"/>
          <w:sz w:val="24"/>
          <w:szCs w:val="24"/>
        </w:rPr>
        <w:t>болашақ</w:t>
      </w:r>
      <w:proofErr w:type="spellEnd"/>
      <w:r w:rsidR="00115CB7" w:rsidRPr="00115CB7">
        <w:rPr>
          <w:rFonts w:ascii="Times New Roman" w:hAnsi="Times New Roman"/>
          <w:sz w:val="24"/>
          <w:szCs w:val="24"/>
        </w:rPr>
        <w:t xml:space="preserve"> </w:t>
      </w:r>
      <w:proofErr w:type="spellStart"/>
      <w:r w:rsidR="00115CB7" w:rsidRPr="00115CB7">
        <w:rPr>
          <w:rFonts w:ascii="Times New Roman" w:hAnsi="Times New Roman"/>
          <w:sz w:val="24"/>
          <w:szCs w:val="24"/>
        </w:rPr>
        <w:t>стартаптардың</w:t>
      </w:r>
      <w:proofErr w:type="spellEnd"/>
      <w:r w:rsidR="00115CB7" w:rsidRPr="00115CB7">
        <w:rPr>
          <w:rFonts w:ascii="Times New Roman" w:hAnsi="Times New Roman"/>
          <w:sz w:val="24"/>
          <w:szCs w:val="24"/>
        </w:rPr>
        <w:t xml:space="preserve"> </w:t>
      </w:r>
      <w:proofErr w:type="spellStart"/>
      <w:r w:rsidR="00115CB7" w:rsidRPr="00115CB7">
        <w:rPr>
          <w:rFonts w:ascii="Times New Roman" w:hAnsi="Times New Roman"/>
          <w:sz w:val="24"/>
          <w:szCs w:val="24"/>
        </w:rPr>
        <w:t>әлеуетін</w:t>
      </w:r>
      <w:proofErr w:type="spellEnd"/>
      <w:r w:rsidR="00115CB7" w:rsidRPr="00115CB7">
        <w:rPr>
          <w:rFonts w:ascii="Times New Roman" w:hAnsi="Times New Roman"/>
          <w:sz w:val="24"/>
          <w:szCs w:val="24"/>
        </w:rPr>
        <w:t xml:space="preserve"> </w:t>
      </w:r>
      <w:proofErr w:type="spellStart"/>
      <w:r w:rsidR="00115CB7" w:rsidRPr="00115CB7">
        <w:rPr>
          <w:rFonts w:ascii="Times New Roman" w:hAnsi="Times New Roman"/>
          <w:sz w:val="24"/>
          <w:szCs w:val="24"/>
        </w:rPr>
        <w:t>арттыру</w:t>
      </w:r>
      <w:proofErr w:type="spellEnd"/>
      <w:r w:rsidR="00115CB7" w:rsidRPr="00115CB7">
        <w:rPr>
          <w:rFonts w:ascii="Times New Roman" w:hAnsi="Times New Roman"/>
          <w:sz w:val="24"/>
          <w:szCs w:val="24"/>
        </w:rPr>
        <w:t xml:space="preserve"> </w:t>
      </w:r>
      <w:proofErr w:type="spellStart"/>
      <w:r w:rsidR="00115CB7" w:rsidRPr="00115CB7">
        <w:rPr>
          <w:rFonts w:ascii="Times New Roman" w:hAnsi="Times New Roman"/>
          <w:sz w:val="24"/>
          <w:szCs w:val="24"/>
        </w:rPr>
        <w:t>туралы</w:t>
      </w:r>
      <w:proofErr w:type="spellEnd"/>
      <w:r w:rsidR="00115CB7" w:rsidRPr="00115CB7">
        <w:rPr>
          <w:rFonts w:ascii="Times New Roman" w:hAnsi="Times New Roman"/>
          <w:sz w:val="24"/>
          <w:szCs w:val="24"/>
        </w:rPr>
        <w:t xml:space="preserve"> </w:t>
      </w:r>
      <w:proofErr w:type="spellStart"/>
      <w:r w:rsidR="00115CB7" w:rsidRPr="00115CB7">
        <w:rPr>
          <w:rFonts w:ascii="Times New Roman" w:hAnsi="Times New Roman"/>
          <w:sz w:val="24"/>
          <w:szCs w:val="24"/>
        </w:rPr>
        <w:t>тренерлермен</w:t>
      </w:r>
      <w:proofErr w:type="spellEnd"/>
      <w:r w:rsidR="00115CB7" w:rsidRPr="00115CB7">
        <w:rPr>
          <w:rFonts w:ascii="Times New Roman" w:hAnsi="Times New Roman"/>
          <w:sz w:val="24"/>
          <w:szCs w:val="24"/>
        </w:rPr>
        <w:t xml:space="preserve"> (</w:t>
      </w:r>
      <w:proofErr w:type="spellStart"/>
      <w:r w:rsidR="00115CB7" w:rsidRPr="00115CB7">
        <w:rPr>
          <w:rFonts w:ascii="Times New Roman" w:hAnsi="Times New Roman"/>
          <w:sz w:val="24"/>
          <w:szCs w:val="24"/>
        </w:rPr>
        <w:t>кемінде</w:t>
      </w:r>
      <w:proofErr w:type="spellEnd"/>
      <w:r w:rsidR="00115CB7" w:rsidRPr="00115CB7">
        <w:rPr>
          <w:rFonts w:ascii="Times New Roman" w:hAnsi="Times New Roman"/>
          <w:sz w:val="24"/>
          <w:szCs w:val="24"/>
        </w:rPr>
        <w:t xml:space="preserve"> </w:t>
      </w:r>
      <w:proofErr w:type="spellStart"/>
      <w:r w:rsidR="00115CB7" w:rsidRPr="00115CB7">
        <w:rPr>
          <w:rFonts w:ascii="Times New Roman" w:hAnsi="Times New Roman"/>
          <w:sz w:val="24"/>
          <w:szCs w:val="24"/>
        </w:rPr>
        <w:t>үш</w:t>
      </w:r>
      <w:proofErr w:type="spellEnd"/>
      <w:r w:rsidR="00115CB7" w:rsidRPr="00115CB7">
        <w:rPr>
          <w:rFonts w:ascii="Times New Roman" w:hAnsi="Times New Roman"/>
          <w:sz w:val="24"/>
          <w:szCs w:val="24"/>
        </w:rPr>
        <w:t xml:space="preserve">) </w:t>
      </w:r>
      <w:proofErr w:type="spellStart"/>
      <w:r w:rsidR="00115CB7" w:rsidRPr="00115CB7">
        <w:rPr>
          <w:rFonts w:ascii="Times New Roman" w:hAnsi="Times New Roman"/>
          <w:sz w:val="24"/>
          <w:szCs w:val="24"/>
        </w:rPr>
        <w:t>мақала</w:t>
      </w:r>
      <w:proofErr w:type="spellEnd"/>
      <w:r w:rsidR="00115CB7" w:rsidRPr="00115CB7">
        <w:rPr>
          <w:rFonts w:ascii="Times New Roman" w:hAnsi="Times New Roman"/>
          <w:sz w:val="24"/>
          <w:szCs w:val="24"/>
        </w:rPr>
        <w:t xml:space="preserve"> </w:t>
      </w:r>
      <w:proofErr w:type="spellStart"/>
      <w:r w:rsidR="00115CB7" w:rsidRPr="00115CB7">
        <w:rPr>
          <w:rFonts w:ascii="Times New Roman" w:hAnsi="Times New Roman"/>
          <w:sz w:val="24"/>
          <w:szCs w:val="24"/>
        </w:rPr>
        <w:t>жариялау</w:t>
      </w:r>
      <w:proofErr w:type="spellEnd"/>
      <w:r w:rsidR="00115CB7" w:rsidRPr="00115CB7">
        <w:rPr>
          <w:rFonts w:ascii="Times New Roman" w:hAnsi="Times New Roman"/>
          <w:sz w:val="24"/>
          <w:szCs w:val="24"/>
        </w:rPr>
        <w:t>;</w:t>
      </w:r>
    </w:p>
    <w:p w14:paraId="1EE3C5A4" w14:textId="77777777" w:rsidR="00115CB7" w:rsidRDefault="00F309A1" w:rsidP="005D4A11">
      <w:pPr>
        <w:spacing w:after="0" w:line="240" w:lineRule="auto"/>
        <w:ind w:left="360"/>
        <w:jc w:val="both"/>
        <w:rPr>
          <w:rFonts w:ascii="Times New Roman" w:hAnsi="Times New Roman"/>
          <w:sz w:val="24"/>
          <w:szCs w:val="24"/>
          <w:lang w:val="kk-KZ"/>
        </w:rPr>
      </w:pPr>
      <w:r w:rsidRPr="00115CB7">
        <w:rPr>
          <w:rFonts w:ascii="Times New Roman" w:hAnsi="Times New Roman"/>
          <w:sz w:val="24"/>
          <w:szCs w:val="24"/>
          <w:lang w:val="kk-KZ"/>
        </w:rPr>
        <w:t xml:space="preserve">5.11. </w:t>
      </w:r>
      <w:r w:rsidR="00115CB7" w:rsidRPr="00115CB7">
        <w:rPr>
          <w:rFonts w:ascii="Times New Roman" w:hAnsi="Times New Roman"/>
          <w:sz w:val="24"/>
          <w:szCs w:val="24"/>
          <w:lang w:val="kk-KZ"/>
        </w:rPr>
        <w:t>қазылар алқасының мүшелерімен GCIP-Kazakhstan жобасымен өзара іс-қимыл туралы және таза технологиялар саласындағы перспективалы стартап жобалар туралы сұхбат жариялау;</w:t>
      </w:r>
    </w:p>
    <w:p w14:paraId="2D53443D" w14:textId="77777777" w:rsidR="00115CB7" w:rsidRDefault="00F309A1" w:rsidP="005D4A11">
      <w:pPr>
        <w:spacing w:after="0" w:line="240" w:lineRule="auto"/>
        <w:ind w:left="360"/>
        <w:jc w:val="both"/>
        <w:rPr>
          <w:rFonts w:ascii="Times New Roman" w:hAnsi="Times New Roman"/>
          <w:sz w:val="24"/>
          <w:szCs w:val="24"/>
          <w:lang w:val="kk-KZ"/>
        </w:rPr>
      </w:pPr>
      <w:r w:rsidRPr="00115CB7">
        <w:rPr>
          <w:rFonts w:ascii="Times New Roman" w:hAnsi="Times New Roman"/>
          <w:sz w:val="24"/>
          <w:szCs w:val="24"/>
          <w:lang w:val="kk-KZ"/>
        </w:rPr>
        <w:t xml:space="preserve">5.12. </w:t>
      </w:r>
      <w:r w:rsidR="00115CB7" w:rsidRPr="00115CB7">
        <w:rPr>
          <w:rFonts w:ascii="Times New Roman" w:hAnsi="Times New Roman"/>
          <w:sz w:val="24"/>
          <w:szCs w:val="24"/>
          <w:lang w:val="kk-KZ"/>
        </w:rPr>
        <w:t>коммуникация дағдылары бойынша стартаптар үшін тренинг өткізу;</w:t>
      </w:r>
    </w:p>
    <w:p w14:paraId="3D741A5C" w14:textId="1C168F57" w:rsidR="00115CB7" w:rsidRDefault="00F309A1" w:rsidP="005D4A11">
      <w:pPr>
        <w:spacing w:after="0" w:line="240" w:lineRule="auto"/>
        <w:ind w:left="360"/>
        <w:jc w:val="both"/>
        <w:rPr>
          <w:rFonts w:ascii="Times New Roman" w:hAnsi="Times New Roman"/>
          <w:sz w:val="24"/>
          <w:szCs w:val="24"/>
          <w:lang w:val="kk-KZ"/>
        </w:rPr>
      </w:pPr>
      <w:r w:rsidRPr="00115CB7">
        <w:rPr>
          <w:rFonts w:ascii="Times New Roman" w:hAnsi="Times New Roman"/>
          <w:sz w:val="24"/>
          <w:szCs w:val="24"/>
          <w:lang w:val="kk-KZ"/>
        </w:rPr>
        <w:t xml:space="preserve">5.13. </w:t>
      </w:r>
      <w:r w:rsidR="00115CB7" w:rsidRPr="00115CB7">
        <w:rPr>
          <w:rFonts w:ascii="Times New Roman" w:hAnsi="Times New Roman"/>
          <w:sz w:val="24"/>
          <w:szCs w:val="24"/>
          <w:lang w:val="kk-KZ"/>
        </w:rPr>
        <w:t xml:space="preserve">стартап технологиялары бойынша орыс, қазақ және ағылшын тілдерінде 5 </w:t>
      </w:r>
      <w:r w:rsidR="00115CB7">
        <w:rPr>
          <w:rFonts w:ascii="Times New Roman" w:hAnsi="Times New Roman"/>
          <w:sz w:val="24"/>
          <w:szCs w:val="24"/>
          <w:lang w:val="kk-KZ"/>
        </w:rPr>
        <w:t>инфографика</w:t>
      </w:r>
      <w:r w:rsidR="00115CB7" w:rsidRPr="00115CB7">
        <w:rPr>
          <w:rFonts w:ascii="Times New Roman" w:hAnsi="Times New Roman"/>
          <w:sz w:val="24"/>
          <w:szCs w:val="24"/>
          <w:lang w:val="kk-KZ"/>
        </w:rPr>
        <w:t xml:space="preserve"> дайындау және жариялау (кемінде 5 стартап);</w:t>
      </w:r>
    </w:p>
    <w:p w14:paraId="466B681A" w14:textId="64D8E25D" w:rsidR="00115CB7" w:rsidRDefault="00F309A1" w:rsidP="005D4A11">
      <w:pPr>
        <w:spacing w:after="0" w:line="240" w:lineRule="auto"/>
        <w:ind w:left="360"/>
        <w:jc w:val="both"/>
        <w:rPr>
          <w:rFonts w:ascii="Times New Roman" w:hAnsi="Times New Roman"/>
          <w:sz w:val="24"/>
          <w:szCs w:val="24"/>
          <w:lang w:val="kk-KZ"/>
        </w:rPr>
      </w:pPr>
      <w:r w:rsidRPr="00115CB7">
        <w:rPr>
          <w:rFonts w:ascii="Times New Roman" w:hAnsi="Times New Roman"/>
          <w:sz w:val="24"/>
          <w:szCs w:val="24"/>
          <w:lang w:val="kk-KZ"/>
        </w:rPr>
        <w:t>5.14</w:t>
      </w:r>
      <w:r w:rsidR="00115CB7">
        <w:rPr>
          <w:rFonts w:ascii="Times New Roman" w:hAnsi="Times New Roman"/>
          <w:sz w:val="24"/>
          <w:szCs w:val="24"/>
          <w:lang w:val="kk-KZ"/>
        </w:rPr>
        <w:t xml:space="preserve">. </w:t>
      </w:r>
      <w:r w:rsidR="00115CB7" w:rsidRPr="00115CB7">
        <w:rPr>
          <w:rFonts w:ascii="Times New Roman" w:hAnsi="Times New Roman"/>
          <w:sz w:val="24"/>
          <w:szCs w:val="24"/>
          <w:lang w:val="kk-KZ"/>
        </w:rPr>
        <w:t>жоба үшін подкасттар сериясын әзірлеу және оларды подкаст платформасында онлайн режимінде жазуды және орналастыруды ұйымдастыру;</w:t>
      </w:r>
    </w:p>
    <w:p w14:paraId="57A971FD" w14:textId="77777777" w:rsidR="00115CB7" w:rsidRDefault="00F309A1" w:rsidP="005D4A11">
      <w:pPr>
        <w:spacing w:after="0" w:line="240" w:lineRule="auto"/>
        <w:ind w:left="360"/>
        <w:jc w:val="both"/>
        <w:rPr>
          <w:rFonts w:ascii="Times New Roman" w:hAnsi="Times New Roman"/>
          <w:sz w:val="24"/>
          <w:szCs w:val="24"/>
          <w:lang w:val="kk-KZ"/>
        </w:rPr>
      </w:pPr>
      <w:r w:rsidRPr="00115CB7">
        <w:rPr>
          <w:rFonts w:ascii="Times New Roman" w:hAnsi="Times New Roman"/>
          <w:sz w:val="24"/>
          <w:szCs w:val="24"/>
          <w:lang w:val="kk-KZ"/>
        </w:rPr>
        <w:t xml:space="preserve">5.15. </w:t>
      </w:r>
      <w:r w:rsidR="00115CB7" w:rsidRPr="00115CB7">
        <w:rPr>
          <w:rFonts w:ascii="Times New Roman" w:hAnsi="Times New Roman"/>
          <w:sz w:val="24"/>
          <w:szCs w:val="24"/>
          <w:lang w:val="kk-KZ"/>
        </w:rPr>
        <w:t>орталықтың және басқа серіктестердің жасыл жобаларды қолдау жөніндегі ұлттық экожүйені қалыптастырудағы рөлі туралы мақала әзірлеу;</w:t>
      </w:r>
    </w:p>
    <w:p w14:paraId="7B97712C" w14:textId="77777777" w:rsidR="00115CB7" w:rsidRDefault="00F309A1" w:rsidP="005D4A11">
      <w:pPr>
        <w:spacing w:after="0" w:line="240" w:lineRule="auto"/>
        <w:ind w:left="360"/>
        <w:jc w:val="both"/>
        <w:rPr>
          <w:rFonts w:ascii="Times New Roman" w:hAnsi="Times New Roman"/>
          <w:sz w:val="24"/>
          <w:szCs w:val="24"/>
          <w:lang w:val="kk-KZ"/>
        </w:rPr>
      </w:pPr>
      <w:r w:rsidRPr="00115CB7">
        <w:rPr>
          <w:rFonts w:ascii="Times New Roman" w:hAnsi="Times New Roman"/>
          <w:sz w:val="24"/>
          <w:szCs w:val="24"/>
          <w:lang w:val="kk-KZ"/>
        </w:rPr>
        <w:t xml:space="preserve">5.16. </w:t>
      </w:r>
      <w:r w:rsidR="00115CB7" w:rsidRPr="00115CB7">
        <w:rPr>
          <w:rFonts w:ascii="Times New Roman" w:hAnsi="Times New Roman"/>
          <w:sz w:val="24"/>
          <w:szCs w:val="24"/>
          <w:lang w:val="kk-KZ"/>
        </w:rPr>
        <w:t>GCIP-Kazakhstan жобасы туралы деректі бейнероликтің сценарийін (мәтін жазу, тақырыпты, хронометражды анықтау) әзірлеу және оны әзірлеуді үйлестіру;</w:t>
      </w:r>
    </w:p>
    <w:p w14:paraId="5CE0EA31" w14:textId="77777777" w:rsidR="00115CB7" w:rsidRDefault="00F309A1" w:rsidP="005D4A11">
      <w:pPr>
        <w:spacing w:after="0" w:line="240" w:lineRule="auto"/>
        <w:ind w:left="360"/>
        <w:jc w:val="both"/>
        <w:rPr>
          <w:rFonts w:ascii="Times New Roman" w:hAnsi="Times New Roman"/>
          <w:sz w:val="24"/>
          <w:szCs w:val="24"/>
          <w:lang w:val="kk-KZ"/>
        </w:rPr>
      </w:pPr>
      <w:r w:rsidRPr="00115CB7">
        <w:rPr>
          <w:rFonts w:ascii="Times New Roman" w:hAnsi="Times New Roman"/>
          <w:sz w:val="24"/>
          <w:szCs w:val="24"/>
          <w:lang w:val="kk-KZ"/>
        </w:rPr>
        <w:t xml:space="preserve">5.17. </w:t>
      </w:r>
      <w:r w:rsidR="00115CB7" w:rsidRPr="00115CB7">
        <w:rPr>
          <w:rFonts w:ascii="Times New Roman" w:hAnsi="Times New Roman"/>
          <w:sz w:val="24"/>
          <w:szCs w:val="24"/>
          <w:lang w:val="kk-KZ"/>
        </w:rPr>
        <w:t>GCIP-Kazakhstan жобасының стартаптары бойынша үш бейнеролик сериясын әзірлеуді үйлестіру (бейнероликтер үшін тұжырымдама/сценарий әзірлеу, тақырыпты, хронометражды анықтау) ;</w:t>
      </w:r>
    </w:p>
    <w:p w14:paraId="03C588DD" w14:textId="7EBE8F8F" w:rsidR="00321F2E" w:rsidRPr="00115CB7" w:rsidRDefault="00F309A1" w:rsidP="00115CB7">
      <w:pPr>
        <w:spacing w:after="0" w:line="240" w:lineRule="auto"/>
        <w:ind w:left="360"/>
        <w:jc w:val="both"/>
        <w:rPr>
          <w:rFonts w:ascii="Times New Roman" w:hAnsi="Times New Roman"/>
          <w:sz w:val="24"/>
          <w:szCs w:val="24"/>
          <w:lang w:val="kk-KZ"/>
        </w:rPr>
      </w:pPr>
      <w:r w:rsidRPr="00115CB7">
        <w:rPr>
          <w:rFonts w:ascii="Times New Roman" w:hAnsi="Times New Roman"/>
          <w:sz w:val="24"/>
          <w:szCs w:val="24"/>
          <w:lang w:val="kk-KZ"/>
        </w:rPr>
        <w:t xml:space="preserve">5.18. </w:t>
      </w:r>
      <w:r w:rsidR="00115CB7" w:rsidRPr="00115CB7">
        <w:rPr>
          <w:rFonts w:ascii="Times New Roman" w:hAnsi="Times New Roman"/>
          <w:sz w:val="24"/>
          <w:szCs w:val="24"/>
          <w:lang w:val="kk-KZ"/>
        </w:rPr>
        <w:t>жоба іс-шараларында трансляциялау үшін бейнероликтер мен медиа подкасттар сериясынан компиляция дайындау (барлық жасалған бейнероликтер мен материалдарды бірыңғай бейнероликке жинақтауды үйлестіру және бақылау).</w:t>
      </w:r>
    </w:p>
    <w:p w14:paraId="35BFBBA9" w14:textId="77777777" w:rsidR="00321F2E" w:rsidRPr="00115CB7" w:rsidRDefault="00321F2E" w:rsidP="00321F2E">
      <w:pPr>
        <w:pStyle w:val="a3"/>
        <w:spacing w:after="120"/>
        <w:rPr>
          <w:rFonts w:ascii="Times New Roman" w:hAnsi="Times New Roman"/>
          <w:sz w:val="24"/>
          <w:szCs w:val="24"/>
          <w:lang w:val="kk-KZ"/>
        </w:rPr>
      </w:pPr>
    </w:p>
    <w:p w14:paraId="016A5CD4" w14:textId="77777777" w:rsidR="00321F2E" w:rsidRPr="00115CB7" w:rsidRDefault="00321F2E" w:rsidP="00321F2E">
      <w:pPr>
        <w:pStyle w:val="a3"/>
        <w:spacing w:after="120"/>
        <w:rPr>
          <w:rFonts w:ascii="Times New Roman" w:hAnsi="Times New Roman"/>
          <w:sz w:val="24"/>
          <w:szCs w:val="24"/>
          <w:lang w:val="kk-KZ"/>
        </w:rPr>
      </w:pPr>
    </w:p>
    <w:p w14:paraId="5BA4FA83" w14:textId="77777777" w:rsidR="00321F2E" w:rsidRPr="00115CB7" w:rsidRDefault="00321F2E" w:rsidP="00321F2E">
      <w:pPr>
        <w:pStyle w:val="a3"/>
        <w:spacing w:after="120"/>
        <w:rPr>
          <w:rFonts w:ascii="Times New Roman" w:hAnsi="Times New Roman"/>
          <w:sz w:val="24"/>
          <w:szCs w:val="24"/>
          <w:lang w:val="kk-KZ"/>
        </w:rPr>
      </w:pPr>
    </w:p>
    <w:p w14:paraId="1268428E" w14:textId="77777777" w:rsidR="00321F2E" w:rsidRPr="00115CB7" w:rsidRDefault="00321F2E" w:rsidP="00321F2E">
      <w:pPr>
        <w:pStyle w:val="a3"/>
        <w:spacing w:after="120"/>
        <w:rPr>
          <w:rFonts w:ascii="Times New Roman" w:hAnsi="Times New Roman"/>
          <w:sz w:val="24"/>
          <w:szCs w:val="24"/>
          <w:lang w:val="kk-KZ"/>
        </w:rPr>
      </w:pPr>
    </w:p>
    <w:p w14:paraId="68089695" w14:textId="77777777" w:rsidR="003348CD" w:rsidRPr="00115CB7" w:rsidRDefault="003348CD" w:rsidP="00321F2E">
      <w:pPr>
        <w:pStyle w:val="a3"/>
        <w:spacing w:after="120"/>
        <w:rPr>
          <w:rFonts w:ascii="Times New Roman" w:hAnsi="Times New Roman"/>
          <w:sz w:val="24"/>
          <w:szCs w:val="24"/>
          <w:lang w:val="kk-KZ"/>
        </w:rPr>
      </w:pPr>
    </w:p>
    <w:p w14:paraId="21DD9B57" w14:textId="77777777" w:rsidR="003348CD" w:rsidRPr="00115CB7" w:rsidRDefault="003348CD" w:rsidP="00321F2E">
      <w:pPr>
        <w:pStyle w:val="a3"/>
        <w:spacing w:after="120"/>
        <w:rPr>
          <w:rFonts w:ascii="Times New Roman" w:hAnsi="Times New Roman"/>
          <w:sz w:val="24"/>
          <w:szCs w:val="24"/>
          <w:lang w:val="kk-KZ"/>
        </w:rPr>
      </w:pPr>
    </w:p>
    <w:p w14:paraId="21FB78B8" w14:textId="77777777" w:rsidR="003348CD" w:rsidRPr="00115CB7" w:rsidRDefault="003348CD" w:rsidP="00321F2E">
      <w:pPr>
        <w:pStyle w:val="a3"/>
        <w:spacing w:after="120"/>
        <w:rPr>
          <w:rFonts w:ascii="Times New Roman" w:hAnsi="Times New Roman"/>
          <w:sz w:val="24"/>
          <w:szCs w:val="24"/>
          <w:lang w:val="kk-KZ"/>
        </w:rPr>
      </w:pPr>
    </w:p>
    <w:p w14:paraId="2C591752" w14:textId="77777777" w:rsidR="00321F2E" w:rsidRPr="00115CB7" w:rsidRDefault="00321F2E" w:rsidP="00321F2E">
      <w:pPr>
        <w:pStyle w:val="a3"/>
        <w:spacing w:after="120"/>
        <w:rPr>
          <w:rFonts w:ascii="Times New Roman" w:eastAsia="Times New Roman" w:hAnsi="Times New Roman"/>
          <w:b/>
          <w:sz w:val="24"/>
          <w:szCs w:val="24"/>
          <w:lang w:val="kk-KZ" w:eastAsia="ru-RU"/>
        </w:rPr>
      </w:pPr>
    </w:p>
    <w:p w14:paraId="66975B9A" w14:textId="77777777" w:rsidR="00F1032F" w:rsidRPr="00115CB7" w:rsidRDefault="00F1032F" w:rsidP="00F1032F">
      <w:pPr>
        <w:pStyle w:val="a3"/>
        <w:jc w:val="center"/>
        <w:rPr>
          <w:rFonts w:ascii="Times New Roman" w:hAnsi="Times New Roman"/>
          <w:b/>
          <w:sz w:val="24"/>
          <w:szCs w:val="24"/>
          <w:lang w:val="kk-KZ"/>
        </w:rPr>
      </w:pPr>
      <w:r w:rsidRPr="00115CB7">
        <w:rPr>
          <w:rFonts w:ascii="Times New Roman" w:hAnsi="Times New Roman"/>
          <w:b/>
          <w:sz w:val="24"/>
          <w:szCs w:val="24"/>
          <w:lang w:val="kk-KZ"/>
        </w:rPr>
        <w:t xml:space="preserve"> </w:t>
      </w: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67"/>
        <w:gridCol w:w="6946"/>
        <w:gridCol w:w="1531"/>
      </w:tblGrid>
      <w:tr w:rsidR="001435C2" w:rsidRPr="009D34EA" w14:paraId="7EC441A9" w14:textId="77777777" w:rsidTr="00321F2E">
        <w:trPr>
          <w:trHeight w:val="416"/>
        </w:trPr>
        <w:tc>
          <w:tcPr>
            <w:tcW w:w="10178" w:type="dxa"/>
            <w:gridSpan w:val="4"/>
            <w:shd w:val="clear" w:color="auto" w:fill="BFBFBF"/>
          </w:tcPr>
          <w:p w14:paraId="57A20C71" w14:textId="31570439" w:rsidR="00F16140" w:rsidRPr="009D34EA" w:rsidRDefault="009D34EA" w:rsidP="00BC0BC1">
            <w:pPr>
              <w:pStyle w:val="a3"/>
              <w:contextualSpacing/>
              <w:jc w:val="center"/>
              <w:rPr>
                <w:rFonts w:ascii="Times New Roman" w:hAnsi="Times New Roman"/>
                <w:b/>
                <w:bCs/>
                <w:i/>
                <w:iCs/>
                <w:sz w:val="24"/>
                <w:szCs w:val="24"/>
                <w:lang w:val="kk-KZ"/>
              </w:rPr>
            </w:pPr>
            <w:r w:rsidRPr="009D34EA">
              <w:rPr>
                <w:rFonts w:ascii="Times New Roman" w:hAnsi="Times New Roman"/>
                <w:b/>
                <w:sz w:val="24"/>
                <w:szCs w:val="24"/>
                <w:lang w:val="kk-KZ"/>
              </w:rPr>
              <w:t>КЕЗЕҢДЕР, ҚЫЗМЕТТЕР, НӘТИЖЕЛЕР ЖӘНЕ МЕРЗІМДЕР</w:t>
            </w:r>
          </w:p>
        </w:tc>
      </w:tr>
      <w:tr w:rsidR="00F00C9A" w:rsidRPr="000409A9" w14:paraId="71C9CC8F" w14:textId="77777777" w:rsidTr="00BC0BC1">
        <w:trPr>
          <w:trHeight w:val="398"/>
        </w:trPr>
        <w:tc>
          <w:tcPr>
            <w:tcW w:w="1134" w:type="dxa"/>
            <w:shd w:val="clear" w:color="auto" w:fill="F2F2F2"/>
            <w:hideMark/>
          </w:tcPr>
          <w:p w14:paraId="4A17DED7" w14:textId="435A4E64" w:rsidR="00FD3811" w:rsidRPr="00BC0BC1" w:rsidRDefault="00FD3811" w:rsidP="00917596">
            <w:pPr>
              <w:pStyle w:val="a3"/>
              <w:spacing w:after="240"/>
              <w:jc w:val="center"/>
              <w:rPr>
                <w:rFonts w:ascii="Times New Roman" w:eastAsia="Times New Roman" w:hAnsi="Times New Roman"/>
                <w:b/>
                <w:sz w:val="24"/>
                <w:szCs w:val="24"/>
                <w:lang w:eastAsia="ru-RU"/>
              </w:rPr>
            </w:pPr>
            <w:r w:rsidRPr="00BC0BC1">
              <w:rPr>
                <w:rFonts w:ascii="Times New Roman" w:eastAsia="Times New Roman" w:hAnsi="Times New Roman"/>
                <w:b/>
                <w:sz w:val="24"/>
                <w:szCs w:val="24"/>
                <w:lang w:eastAsia="ru-RU"/>
              </w:rPr>
              <w:t>Этап</w:t>
            </w:r>
          </w:p>
        </w:tc>
        <w:tc>
          <w:tcPr>
            <w:tcW w:w="567" w:type="dxa"/>
            <w:shd w:val="clear" w:color="auto" w:fill="F2F2F2"/>
            <w:hideMark/>
          </w:tcPr>
          <w:p w14:paraId="10CCAE0F" w14:textId="77777777" w:rsidR="00FD3811" w:rsidRPr="00BC0BC1" w:rsidRDefault="00FD3811" w:rsidP="00917596">
            <w:pPr>
              <w:pStyle w:val="a3"/>
              <w:spacing w:after="240"/>
              <w:jc w:val="center"/>
              <w:rPr>
                <w:rFonts w:ascii="Times New Roman" w:eastAsia="Times New Roman" w:hAnsi="Times New Roman"/>
                <w:b/>
                <w:sz w:val="24"/>
                <w:szCs w:val="24"/>
                <w:lang w:eastAsia="ru-RU"/>
              </w:rPr>
            </w:pPr>
            <w:r w:rsidRPr="00BC0BC1">
              <w:rPr>
                <w:rFonts w:ascii="Times New Roman" w:eastAsia="Times New Roman" w:hAnsi="Times New Roman"/>
                <w:b/>
                <w:sz w:val="24"/>
                <w:szCs w:val="24"/>
                <w:lang w:eastAsia="ru-RU"/>
              </w:rPr>
              <w:t>№</w:t>
            </w:r>
          </w:p>
          <w:p w14:paraId="173E21A9" w14:textId="43F9FF22" w:rsidR="00FD3811" w:rsidRPr="009D34EA" w:rsidRDefault="00FD3811" w:rsidP="00917596">
            <w:pPr>
              <w:pStyle w:val="a3"/>
              <w:spacing w:after="240"/>
              <w:jc w:val="center"/>
              <w:rPr>
                <w:rFonts w:ascii="Times New Roman" w:eastAsia="Times New Roman" w:hAnsi="Times New Roman"/>
                <w:b/>
                <w:sz w:val="24"/>
                <w:szCs w:val="24"/>
                <w:lang w:val="kk-KZ" w:eastAsia="ru-RU"/>
              </w:rPr>
            </w:pPr>
          </w:p>
        </w:tc>
        <w:tc>
          <w:tcPr>
            <w:tcW w:w="6946" w:type="dxa"/>
            <w:shd w:val="clear" w:color="auto" w:fill="F2F2F2"/>
          </w:tcPr>
          <w:p w14:paraId="459E0A50" w14:textId="265F1E3A" w:rsidR="00FD3811" w:rsidRPr="00BC0BC1" w:rsidRDefault="009D34EA" w:rsidP="00917596">
            <w:pPr>
              <w:pStyle w:val="a3"/>
              <w:spacing w:after="240"/>
              <w:jc w:val="center"/>
              <w:rPr>
                <w:rFonts w:ascii="Times New Roman" w:eastAsia="Times New Roman" w:hAnsi="Times New Roman"/>
                <w:b/>
                <w:sz w:val="24"/>
                <w:szCs w:val="24"/>
                <w:lang w:eastAsia="ru-RU"/>
              </w:rPr>
            </w:pPr>
            <w:proofErr w:type="spellStart"/>
            <w:r w:rsidRPr="009D34EA">
              <w:rPr>
                <w:rFonts w:ascii="Times New Roman" w:eastAsia="Times New Roman" w:hAnsi="Times New Roman"/>
                <w:b/>
                <w:sz w:val="24"/>
                <w:szCs w:val="24"/>
                <w:lang w:eastAsia="ru-RU"/>
              </w:rPr>
              <w:t>Қызметтер</w:t>
            </w:r>
            <w:proofErr w:type="spellEnd"/>
            <w:r w:rsidRPr="009D34EA">
              <w:rPr>
                <w:rFonts w:ascii="Times New Roman" w:eastAsia="Times New Roman" w:hAnsi="Times New Roman"/>
                <w:b/>
                <w:sz w:val="24"/>
                <w:szCs w:val="24"/>
                <w:lang w:eastAsia="ru-RU"/>
              </w:rPr>
              <w:t xml:space="preserve"> мен </w:t>
            </w:r>
            <w:proofErr w:type="spellStart"/>
            <w:r w:rsidRPr="009D34EA">
              <w:rPr>
                <w:rFonts w:ascii="Times New Roman" w:eastAsia="Times New Roman" w:hAnsi="Times New Roman"/>
                <w:b/>
                <w:sz w:val="24"/>
                <w:szCs w:val="24"/>
                <w:lang w:eastAsia="ru-RU"/>
              </w:rPr>
              <w:t>нәтижелер</w:t>
            </w:r>
            <w:proofErr w:type="spellEnd"/>
          </w:p>
        </w:tc>
        <w:tc>
          <w:tcPr>
            <w:tcW w:w="1531" w:type="dxa"/>
            <w:shd w:val="clear" w:color="auto" w:fill="F2F2F2"/>
            <w:hideMark/>
          </w:tcPr>
          <w:p w14:paraId="5AFE888F" w14:textId="7310D663" w:rsidR="00FD3811" w:rsidRPr="00BC0BC1" w:rsidRDefault="009D34EA" w:rsidP="00917596">
            <w:pPr>
              <w:pStyle w:val="a3"/>
              <w:spacing w:after="240"/>
              <w:jc w:val="center"/>
              <w:rPr>
                <w:rFonts w:ascii="Times New Roman" w:eastAsia="Times New Roman" w:hAnsi="Times New Roman"/>
                <w:b/>
                <w:sz w:val="24"/>
                <w:szCs w:val="24"/>
                <w:lang w:eastAsia="ru-RU"/>
              </w:rPr>
            </w:pPr>
            <w:proofErr w:type="spellStart"/>
            <w:r w:rsidRPr="009D34EA">
              <w:rPr>
                <w:rFonts w:ascii="Times New Roman" w:eastAsia="Times New Roman" w:hAnsi="Times New Roman"/>
                <w:b/>
                <w:sz w:val="24"/>
                <w:szCs w:val="24"/>
                <w:lang w:eastAsia="ru-RU"/>
              </w:rPr>
              <w:t>Қызмет</w:t>
            </w:r>
            <w:proofErr w:type="spellEnd"/>
            <w:r w:rsidRPr="009D34EA">
              <w:rPr>
                <w:rFonts w:ascii="Times New Roman" w:eastAsia="Times New Roman" w:hAnsi="Times New Roman"/>
                <w:b/>
                <w:sz w:val="24"/>
                <w:szCs w:val="24"/>
                <w:lang w:eastAsia="ru-RU"/>
              </w:rPr>
              <w:t xml:space="preserve"> </w:t>
            </w:r>
            <w:proofErr w:type="spellStart"/>
            <w:r w:rsidRPr="009D34EA">
              <w:rPr>
                <w:rFonts w:ascii="Times New Roman" w:eastAsia="Times New Roman" w:hAnsi="Times New Roman"/>
                <w:b/>
                <w:sz w:val="24"/>
                <w:szCs w:val="24"/>
                <w:lang w:eastAsia="ru-RU"/>
              </w:rPr>
              <w:t>көрсету</w:t>
            </w:r>
            <w:proofErr w:type="spellEnd"/>
            <w:r w:rsidRPr="009D34EA">
              <w:rPr>
                <w:rFonts w:ascii="Times New Roman" w:eastAsia="Times New Roman" w:hAnsi="Times New Roman"/>
                <w:b/>
                <w:sz w:val="24"/>
                <w:szCs w:val="24"/>
                <w:lang w:eastAsia="ru-RU"/>
              </w:rPr>
              <w:t xml:space="preserve"> </w:t>
            </w:r>
            <w:proofErr w:type="spellStart"/>
            <w:r w:rsidRPr="009D34EA">
              <w:rPr>
                <w:rFonts w:ascii="Times New Roman" w:eastAsia="Times New Roman" w:hAnsi="Times New Roman"/>
                <w:b/>
                <w:sz w:val="24"/>
                <w:szCs w:val="24"/>
                <w:lang w:eastAsia="ru-RU"/>
              </w:rPr>
              <w:t>мерзімі</w:t>
            </w:r>
            <w:proofErr w:type="spellEnd"/>
          </w:p>
        </w:tc>
      </w:tr>
      <w:tr w:rsidR="007646D0" w:rsidRPr="009D34EA" w14:paraId="1FB01CE5" w14:textId="77777777" w:rsidTr="00BC0BC1">
        <w:trPr>
          <w:trHeight w:val="1348"/>
        </w:trPr>
        <w:tc>
          <w:tcPr>
            <w:tcW w:w="1134" w:type="dxa"/>
            <w:vMerge w:val="restart"/>
            <w:shd w:val="clear" w:color="auto" w:fill="auto"/>
            <w:vAlign w:val="center"/>
          </w:tcPr>
          <w:p w14:paraId="65B97864" w14:textId="77777777" w:rsidR="007646D0" w:rsidRPr="000409A9" w:rsidRDefault="007646D0" w:rsidP="00917596">
            <w:pPr>
              <w:pStyle w:val="a3"/>
              <w:spacing w:after="240"/>
              <w:jc w:val="center"/>
              <w:rPr>
                <w:rFonts w:ascii="Times New Roman" w:hAnsi="Times New Roman"/>
                <w:sz w:val="24"/>
                <w:szCs w:val="24"/>
              </w:rPr>
            </w:pPr>
            <w:r w:rsidRPr="000409A9">
              <w:rPr>
                <w:rFonts w:ascii="Times New Roman" w:hAnsi="Times New Roman"/>
                <w:sz w:val="24"/>
                <w:szCs w:val="24"/>
              </w:rPr>
              <w:t>I.</w:t>
            </w:r>
          </w:p>
        </w:tc>
        <w:tc>
          <w:tcPr>
            <w:tcW w:w="567" w:type="dxa"/>
            <w:shd w:val="clear" w:color="auto" w:fill="auto"/>
          </w:tcPr>
          <w:p w14:paraId="174C8AA5" w14:textId="77777777" w:rsidR="007646D0" w:rsidRPr="000409A9" w:rsidRDefault="007646D0">
            <w:pPr>
              <w:pStyle w:val="af"/>
              <w:numPr>
                <w:ilvl w:val="0"/>
                <w:numId w:val="1"/>
              </w:numPr>
              <w:spacing w:before="60" w:after="240" w:line="259" w:lineRule="auto"/>
              <w:ind w:left="484"/>
              <w:rPr>
                <w:bCs/>
                <w:lang w:val="ru-RU" w:eastAsia="ru-RU"/>
              </w:rPr>
            </w:pPr>
          </w:p>
        </w:tc>
        <w:tc>
          <w:tcPr>
            <w:tcW w:w="6946" w:type="dxa"/>
            <w:shd w:val="clear" w:color="auto" w:fill="auto"/>
          </w:tcPr>
          <w:p w14:paraId="0B5EE536" w14:textId="5A649449" w:rsidR="009D34EA" w:rsidRDefault="009D34EA" w:rsidP="001C20D8">
            <w:pPr>
              <w:spacing w:after="240"/>
              <w:jc w:val="both"/>
              <w:rPr>
                <w:rFonts w:ascii="Times New Roman" w:eastAsia="Times New Roman" w:hAnsi="Times New Roman"/>
                <w:bCs/>
                <w:sz w:val="24"/>
                <w:szCs w:val="24"/>
                <w:lang w:val="kk-KZ"/>
              </w:rPr>
            </w:pPr>
            <w:r w:rsidRPr="009D34EA">
              <w:rPr>
                <w:rFonts w:ascii="Times New Roman" w:eastAsia="Times New Roman" w:hAnsi="Times New Roman"/>
                <w:bCs/>
                <w:sz w:val="24"/>
                <w:szCs w:val="24"/>
              </w:rPr>
              <w:t xml:space="preserve">5 </w:t>
            </w:r>
            <w:proofErr w:type="spellStart"/>
            <w:r w:rsidRPr="009D34EA">
              <w:rPr>
                <w:rFonts w:ascii="Times New Roman" w:eastAsia="Times New Roman" w:hAnsi="Times New Roman"/>
                <w:bCs/>
                <w:sz w:val="24"/>
                <w:szCs w:val="24"/>
              </w:rPr>
              <w:t>кезеңнен</w:t>
            </w:r>
            <w:proofErr w:type="spellEnd"/>
            <w:r w:rsidRPr="009D34EA">
              <w:rPr>
                <w:rFonts w:ascii="Times New Roman" w:eastAsia="Times New Roman" w:hAnsi="Times New Roman"/>
                <w:bCs/>
                <w:sz w:val="24"/>
                <w:szCs w:val="24"/>
              </w:rPr>
              <w:t xml:space="preserve"> </w:t>
            </w:r>
            <w:proofErr w:type="spellStart"/>
            <w:r w:rsidRPr="009D34EA">
              <w:rPr>
                <w:rFonts w:ascii="Times New Roman" w:eastAsia="Times New Roman" w:hAnsi="Times New Roman"/>
                <w:bCs/>
                <w:sz w:val="24"/>
                <w:szCs w:val="24"/>
              </w:rPr>
              <w:t>тұратын</w:t>
            </w:r>
            <w:proofErr w:type="spellEnd"/>
            <w:r w:rsidRPr="009D34EA">
              <w:rPr>
                <w:rFonts w:ascii="Times New Roman" w:eastAsia="Times New Roman" w:hAnsi="Times New Roman"/>
                <w:bCs/>
                <w:sz w:val="24"/>
                <w:szCs w:val="24"/>
              </w:rPr>
              <w:t xml:space="preserve"> </w:t>
            </w:r>
            <w:proofErr w:type="spellStart"/>
            <w:r w:rsidRPr="009D34EA">
              <w:rPr>
                <w:rFonts w:ascii="Times New Roman" w:eastAsia="Times New Roman" w:hAnsi="Times New Roman"/>
                <w:bCs/>
                <w:sz w:val="24"/>
                <w:szCs w:val="24"/>
              </w:rPr>
              <w:t>жұмыс</w:t>
            </w:r>
            <w:proofErr w:type="spellEnd"/>
            <w:r w:rsidRPr="009D34EA">
              <w:rPr>
                <w:rFonts w:ascii="Times New Roman" w:eastAsia="Times New Roman" w:hAnsi="Times New Roman"/>
                <w:bCs/>
                <w:sz w:val="24"/>
                <w:szCs w:val="24"/>
              </w:rPr>
              <w:t xml:space="preserve"> </w:t>
            </w:r>
            <w:proofErr w:type="spellStart"/>
            <w:r w:rsidRPr="009D34EA">
              <w:rPr>
                <w:rFonts w:ascii="Times New Roman" w:eastAsia="Times New Roman" w:hAnsi="Times New Roman"/>
                <w:bCs/>
                <w:sz w:val="24"/>
                <w:szCs w:val="24"/>
              </w:rPr>
              <w:t>кестесін</w:t>
            </w:r>
            <w:proofErr w:type="spellEnd"/>
            <w:r w:rsidRPr="009D34EA">
              <w:rPr>
                <w:rFonts w:ascii="Times New Roman" w:eastAsia="Times New Roman" w:hAnsi="Times New Roman"/>
                <w:bCs/>
                <w:sz w:val="24"/>
                <w:szCs w:val="24"/>
              </w:rPr>
              <w:t xml:space="preserve"> </w:t>
            </w:r>
            <w:proofErr w:type="spellStart"/>
            <w:r w:rsidRPr="009D34EA">
              <w:rPr>
                <w:rFonts w:ascii="Times New Roman" w:eastAsia="Times New Roman" w:hAnsi="Times New Roman"/>
                <w:bCs/>
                <w:sz w:val="24"/>
                <w:szCs w:val="24"/>
              </w:rPr>
              <w:t>қоса</w:t>
            </w:r>
            <w:proofErr w:type="spellEnd"/>
            <w:r w:rsidRPr="009D34EA">
              <w:rPr>
                <w:rFonts w:ascii="Times New Roman" w:eastAsia="Times New Roman" w:hAnsi="Times New Roman"/>
                <w:bCs/>
                <w:sz w:val="24"/>
                <w:szCs w:val="24"/>
              </w:rPr>
              <w:t xml:space="preserve"> </w:t>
            </w:r>
            <w:proofErr w:type="spellStart"/>
            <w:r w:rsidRPr="009D34EA">
              <w:rPr>
                <w:rFonts w:ascii="Times New Roman" w:eastAsia="Times New Roman" w:hAnsi="Times New Roman"/>
                <w:bCs/>
                <w:sz w:val="24"/>
                <w:szCs w:val="24"/>
              </w:rPr>
              <w:t>алғанда</w:t>
            </w:r>
            <w:proofErr w:type="spellEnd"/>
            <w:r w:rsidRPr="009D34EA">
              <w:rPr>
                <w:rFonts w:ascii="Times New Roman" w:eastAsia="Times New Roman" w:hAnsi="Times New Roman"/>
                <w:bCs/>
                <w:sz w:val="24"/>
                <w:szCs w:val="24"/>
              </w:rPr>
              <w:t xml:space="preserve">, </w:t>
            </w:r>
            <w:proofErr w:type="spellStart"/>
            <w:r w:rsidRPr="009D34EA">
              <w:rPr>
                <w:rFonts w:ascii="Times New Roman" w:eastAsia="Times New Roman" w:hAnsi="Times New Roman"/>
                <w:bCs/>
                <w:sz w:val="24"/>
                <w:szCs w:val="24"/>
              </w:rPr>
              <w:t>жобалық</w:t>
            </w:r>
            <w:proofErr w:type="spellEnd"/>
            <w:r w:rsidRPr="009D34EA">
              <w:rPr>
                <w:rFonts w:ascii="Times New Roman" w:eastAsia="Times New Roman" w:hAnsi="Times New Roman"/>
                <w:bCs/>
                <w:sz w:val="24"/>
                <w:szCs w:val="24"/>
              </w:rPr>
              <w:t xml:space="preserve"> </w:t>
            </w:r>
            <w:proofErr w:type="spellStart"/>
            <w:r w:rsidRPr="009D34EA">
              <w:rPr>
                <w:rFonts w:ascii="Times New Roman" w:eastAsia="Times New Roman" w:hAnsi="Times New Roman"/>
                <w:bCs/>
                <w:sz w:val="24"/>
                <w:szCs w:val="24"/>
              </w:rPr>
              <w:t>коммуникациялардың</w:t>
            </w:r>
            <w:proofErr w:type="spellEnd"/>
            <w:r w:rsidRPr="009D34EA">
              <w:rPr>
                <w:rFonts w:ascii="Times New Roman" w:eastAsia="Times New Roman" w:hAnsi="Times New Roman"/>
                <w:bCs/>
                <w:sz w:val="24"/>
                <w:szCs w:val="24"/>
              </w:rPr>
              <w:t xml:space="preserve"> медиа-</w:t>
            </w:r>
            <w:proofErr w:type="spellStart"/>
            <w:r w:rsidRPr="009D34EA">
              <w:rPr>
                <w:rFonts w:ascii="Times New Roman" w:eastAsia="Times New Roman" w:hAnsi="Times New Roman"/>
                <w:bCs/>
                <w:sz w:val="24"/>
                <w:szCs w:val="24"/>
              </w:rPr>
              <w:t>жоспары</w:t>
            </w:r>
            <w:proofErr w:type="spellEnd"/>
            <w:r w:rsidRPr="009D34EA">
              <w:rPr>
                <w:rFonts w:ascii="Times New Roman" w:eastAsia="Times New Roman" w:hAnsi="Times New Roman"/>
                <w:bCs/>
                <w:sz w:val="24"/>
                <w:szCs w:val="24"/>
              </w:rPr>
              <w:t xml:space="preserve"> </w:t>
            </w:r>
            <w:proofErr w:type="spellStart"/>
            <w:r w:rsidRPr="009D34EA">
              <w:rPr>
                <w:rFonts w:ascii="Times New Roman" w:eastAsia="Times New Roman" w:hAnsi="Times New Roman"/>
                <w:bCs/>
                <w:sz w:val="24"/>
                <w:szCs w:val="24"/>
              </w:rPr>
              <w:t>әзірленді</w:t>
            </w:r>
            <w:proofErr w:type="spellEnd"/>
            <w:r w:rsidRPr="009D34EA">
              <w:rPr>
                <w:rFonts w:ascii="Times New Roman" w:eastAsia="Times New Roman" w:hAnsi="Times New Roman"/>
                <w:bCs/>
                <w:sz w:val="24"/>
                <w:szCs w:val="24"/>
              </w:rPr>
              <w:t xml:space="preserve"> </w:t>
            </w:r>
            <w:proofErr w:type="spellStart"/>
            <w:r w:rsidRPr="009D34EA">
              <w:rPr>
                <w:rFonts w:ascii="Times New Roman" w:eastAsia="Times New Roman" w:hAnsi="Times New Roman"/>
                <w:bCs/>
                <w:sz w:val="24"/>
                <w:szCs w:val="24"/>
              </w:rPr>
              <w:t>және</w:t>
            </w:r>
            <w:proofErr w:type="spellEnd"/>
            <w:r w:rsidRPr="009D34EA">
              <w:rPr>
                <w:rFonts w:ascii="Times New Roman" w:eastAsia="Times New Roman" w:hAnsi="Times New Roman"/>
                <w:bCs/>
                <w:sz w:val="24"/>
                <w:szCs w:val="24"/>
              </w:rPr>
              <w:t xml:space="preserve"> </w:t>
            </w:r>
            <w:r>
              <w:rPr>
                <w:rFonts w:ascii="Times New Roman" w:eastAsia="Times New Roman" w:hAnsi="Times New Roman"/>
                <w:bCs/>
                <w:sz w:val="24"/>
                <w:szCs w:val="24"/>
                <w:lang w:val="kk-KZ"/>
              </w:rPr>
              <w:t>ЖТД</w:t>
            </w:r>
            <w:r w:rsidRPr="009D34EA">
              <w:rPr>
                <w:rFonts w:ascii="Times New Roman" w:eastAsia="Times New Roman" w:hAnsi="Times New Roman"/>
                <w:bCs/>
                <w:sz w:val="24"/>
                <w:szCs w:val="24"/>
              </w:rPr>
              <w:t xml:space="preserve"> </w:t>
            </w:r>
            <w:proofErr w:type="spellStart"/>
            <w:r w:rsidRPr="009D34EA">
              <w:rPr>
                <w:rFonts w:ascii="Times New Roman" w:eastAsia="Times New Roman" w:hAnsi="Times New Roman"/>
                <w:bCs/>
                <w:sz w:val="24"/>
                <w:szCs w:val="24"/>
              </w:rPr>
              <w:t>директорымен</w:t>
            </w:r>
            <w:proofErr w:type="spellEnd"/>
            <w:r w:rsidRPr="009D34EA">
              <w:rPr>
                <w:rFonts w:ascii="Times New Roman" w:eastAsia="Times New Roman" w:hAnsi="Times New Roman"/>
                <w:bCs/>
                <w:sz w:val="24"/>
                <w:szCs w:val="24"/>
              </w:rPr>
              <w:t xml:space="preserve"> </w:t>
            </w:r>
            <w:proofErr w:type="spellStart"/>
            <w:r w:rsidRPr="009D34EA">
              <w:rPr>
                <w:rFonts w:ascii="Times New Roman" w:eastAsia="Times New Roman" w:hAnsi="Times New Roman"/>
                <w:bCs/>
                <w:sz w:val="24"/>
                <w:szCs w:val="24"/>
              </w:rPr>
              <w:t>келісілді</w:t>
            </w:r>
            <w:proofErr w:type="spellEnd"/>
            <w:r w:rsidRPr="009D34EA">
              <w:rPr>
                <w:rFonts w:ascii="Times New Roman" w:eastAsia="Times New Roman" w:hAnsi="Times New Roman"/>
                <w:bCs/>
                <w:sz w:val="24"/>
                <w:szCs w:val="24"/>
              </w:rPr>
              <w:t xml:space="preserve">, </w:t>
            </w:r>
            <w:proofErr w:type="spellStart"/>
            <w:r w:rsidRPr="009D34EA">
              <w:rPr>
                <w:rFonts w:ascii="Times New Roman" w:eastAsia="Times New Roman" w:hAnsi="Times New Roman"/>
                <w:bCs/>
                <w:sz w:val="24"/>
                <w:szCs w:val="24"/>
              </w:rPr>
              <w:t>оның</w:t>
            </w:r>
            <w:proofErr w:type="spellEnd"/>
            <w:r w:rsidRPr="009D34EA">
              <w:rPr>
                <w:rFonts w:ascii="Times New Roman" w:eastAsia="Times New Roman" w:hAnsi="Times New Roman"/>
                <w:bCs/>
                <w:sz w:val="24"/>
                <w:szCs w:val="24"/>
              </w:rPr>
              <w:t xml:space="preserve"> </w:t>
            </w:r>
            <w:proofErr w:type="spellStart"/>
            <w:r w:rsidRPr="009D34EA">
              <w:rPr>
                <w:rFonts w:ascii="Times New Roman" w:eastAsia="Times New Roman" w:hAnsi="Times New Roman"/>
                <w:bCs/>
                <w:sz w:val="24"/>
                <w:szCs w:val="24"/>
              </w:rPr>
              <w:t>әр</w:t>
            </w:r>
            <w:proofErr w:type="spellEnd"/>
            <w:r w:rsidRPr="009D34EA">
              <w:rPr>
                <w:rFonts w:ascii="Times New Roman" w:eastAsia="Times New Roman" w:hAnsi="Times New Roman"/>
                <w:bCs/>
                <w:sz w:val="24"/>
                <w:szCs w:val="24"/>
              </w:rPr>
              <w:t xml:space="preserve"> </w:t>
            </w:r>
            <w:proofErr w:type="spellStart"/>
            <w:r w:rsidRPr="009D34EA">
              <w:rPr>
                <w:rFonts w:ascii="Times New Roman" w:eastAsia="Times New Roman" w:hAnsi="Times New Roman"/>
                <w:bCs/>
                <w:sz w:val="24"/>
                <w:szCs w:val="24"/>
              </w:rPr>
              <w:t>кезеңі</w:t>
            </w:r>
            <w:proofErr w:type="spellEnd"/>
            <w:r w:rsidRPr="009D34EA">
              <w:rPr>
                <w:rFonts w:ascii="Times New Roman" w:eastAsia="Times New Roman" w:hAnsi="Times New Roman"/>
                <w:bCs/>
                <w:sz w:val="24"/>
                <w:szCs w:val="24"/>
              </w:rPr>
              <w:t xml:space="preserve"> </w:t>
            </w:r>
            <w:proofErr w:type="spellStart"/>
            <w:r w:rsidRPr="009D34EA">
              <w:rPr>
                <w:rFonts w:ascii="Times New Roman" w:eastAsia="Times New Roman" w:hAnsi="Times New Roman"/>
                <w:bCs/>
                <w:sz w:val="24"/>
                <w:szCs w:val="24"/>
              </w:rPr>
              <w:t>кемінде</w:t>
            </w:r>
            <w:proofErr w:type="spellEnd"/>
            <w:r w:rsidRPr="009D34EA">
              <w:rPr>
                <w:rFonts w:ascii="Times New Roman" w:eastAsia="Times New Roman" w:hAnsi="Times New Roman"/>
                <w:bCs/>
                <w:sz w:val="24"/>
                <w:szCs w:val="24"/>
              </w:rPr>
              <w:t xml:space="preserve"> 3 </w:t>
            </w:r>
            <w:proofErr w:type="spellStart"/>
            <w:r w:rsidRPr="009D34EA">
              <w:rPr>
                <w:rFonts w:ascii="Times New Roman" w:eastAsia="Times New Roman" w:hAnsi="Times New Roman"/>
                <w:bCs/>
                <w:sz w:val="24"/>
                <w:szCs w:val="24"/>
              </w:rPr>
              <w:t>іс-шарадан</w:t>
            </w:r>
            <w:proofErr w:type="spellEnd"/>
            <w:r w:rsidRPr="009D34EA">
              <w:rPr>
                <w:rFonts w:ascii="Times New Roman" w:eastAsia="Times New Roman" w:hAnsi="Times New Roman"/>
                <w:bCs/>
                <w:sz w:val="24"/>
                <w:szCs w:val="24"/>
              </w:rPr>
              <w:t xml:space="preserve"> </w:t>
            </w:r>
            <w:proofErr w:type="spellStart"/>
            <w:r w:rsidRPr="009D34EA">
              <w:rPr>
                <w:rFonts w:ascii="Times New Roman" w:eastAsia="Times New Roman" w:hAnsi="Times New Roman"/>
                <w:bCs/>
                <w:sz w:val="24"/>
                <w:szCs w:val="24"/>
              </w:rPr>
              <w:t>тұрады</w:t>
            </w:r>
            <w:proofErr w:type="spellEnd"/>
            <w:r w:rsidRPr="009D34EA">
              <w:rPr>
                <w:rFonts w:ascii="Times New Roman" w:eastAsia="Times New Roman" w:hAnsi="Times New Roman"/>
                <w:bCs/>
                <w:sz w:val="24"/>
                <w:szCs w:val="24"/>
              </w:rPr>
              <w:t>;</w:t>
            </w:r>
          </w:p>
          <w:p w14:paraId="47C6FA16" w14:textId="0D9EFF4F" w:rsidR="001C20D8" w:rsidRPr="009D34EA" w:rsidRDefault="009D34EA" w:rsidP="001C20D8">
            <w:pPr>
              <w:spacing w:after="240"/>
              <w:jc w:val="both"/>
              <w:rPr>
                <w:rFonts w:ascii="Times New Roman" w:hAnsi="Times New Roman"/>
                <w:sz w:val="24"/>
                <w:szCs w:val="24"/>
                <w:lang w:val="kk-KZ"/>
              </w:rPr>
            </w:pPr>
            <w:r>
              <w:rPr>
                <w:rFonts w:ascii="Times New Roman" w:eastAsia="Times New Roman" w:hAnsi="Times New Roman"/>
                <w:b/>
                <w:i/>
                <w:iCs/>
                <w:sz w:val="24"/>
                <w:szCs w:val="24"/>
                <w:lang w:val="kk-KZ"/>
              </w:rPr>
              <w:t>Нәтиже</w:t>
            </w:r>
            <w:r w:rsidR="007646D0" w:rsidRPr="009D34EA">
              <w:rPr>
                <w:rFonts w:ascii="Times New Roman" w:eastAsia="Times New Roman" w:hAnsi="Times New Roman"/>
                <w:b/>
                <w:i/>
                <w:iCs/>
                <w:sz w:val="24"/>
                <w:szCs w:val="24"/>
                <w:lang w:val="kk-KZ"/>
              </w:rPr>
              <w:t>:</w:t>
            </w:r>
            <w:r w:rsidR="007646D0" w:rsidRPr="009D34EA">
              <w:rPr>
                <w:rFonts w:ascii="Times New Roman" w:eastAsia="Times New Roman" w:hAnsi="Times New Roman"/>
                <w:bCs/>
                <w:sz w:val="24"/>
                <w:szCs w:val="24"/>
                <w:lang w:val="kk-KZ"/>
              </w:rPr>
              <w:t xml:space="preserve"> </w:t>
            </w:r>
            <w:r w:rsidRPr="00FC5560">
              <w:rPr>
                <w:rFonts w:ascii="Times New Roman" w:eastAsia="Times New Roman" w:hAnsi="Times New Roman"/>
                <w:bCs/>
                <w:i/>
                <w:iCs/>
                <w:sz w:val="24"/>
                <w:szCs w:val="24"/>
                <w:lang w:val="kk-KZ"/>
              </w:rPr>
              <w:t xml:space="preserve">Ұлттық үйлестірушімен және </w:t>
            </w:r>
            <w:r w:rsidRPr="00FC5560">
              <w:rPr>
                <w:rFonts w:ascii="Times New Roman" w:eastAsia="Times New Roman" w:hAnsi="Times New Roman"/>
                <w:bCs/>
                <w:i/>
                <w:iCs/>
                <w:sz w:val="24"/>
                <w:szCs w:val="24"/>
                <w:lang w:val="kk-KZ"/>
              </w:rPr>
              <w:t>ЖТД</w:t>
            </w:r>
            <w:r w:rsidRPr="00FC5560">
              <w:rPr>
                <w:rFonts w:ascii="Times New Roman" w:eastAsia="Times New Roman" w:hAnsi="Times New Roman"/>
                <w:bCs/>
                <w:i/>
                <w:iCs/>
                <w:sz w:val="24"/>
                <w:szCs w:val="24"/>
                <w:lang w:val="kk-KZ"/>
              </w:rPr>
              <w:t xml:space="preserve"> директорымен келісілген жоба коммуникацияларының медиа жоспары.</w:t>
            </w:r>
          </w:p>
        </w:tc>
        <w:tc>
          <w:tcPr>
            <w:tcW w:w="1531" w:type="dxa"/>
            <w:shd w:val="clear" w:color="auto" w:fill="auto"/>
          </w:tcPr>
          <w:p w14:paraId="37750791" w14:textId="1CE8627E" w:rsidR="007646D0" w:rsidRPr="009D34EA" w:rsidRDefault="009D34EA" w:rsidP="00917596">
            <w:pPr>
              <w:pStyle w:val="a3"/>
              <w:spacing w:after="240"/>
              <w:jc w:val="both"/>
              <w:rPr>
                <w:rFonts w:ascii="Times New Roman" w:eastAsia="Times New Roman" w:hAnsi="Times New Roman"/>
                <w:bCs/>
                <w:sz w:val="24"/>
                <w:szCs w:val="24"/>
                <w:lang w:val="kk-KZ"/>
              </w:rPr>
            </w:pPr>
            <w:r w:rsidRPr="009D34EA">
              <w:rPr>
                <w:rFonts w:ascii="Times New Roman" w:eastAsia="Times New Roman" w:hAnsi="Times New Roman"/>
                <w:bCs/>
                <w:sz w:val="24"/>
                <w:szCs w:val="24"/>
                <w:lang w:val="kk-KZ"/>
              </w:rPr>
              <w:t>Шартқа қол қойылған күннен бастап 1 апта</w:t>
            </w:r>
          </w:p>
        </w:tc>
      </w:tr>
      <w:tr w:rsidR="001C20D8" w:rsidRPr="00226343" w14:paraId="195F16BC" w14:textId="77777777" w:rsidTr="00BC0BC1">
        <w:trPr>
          <w:trHeight w:val="1228"/>
        </w:trPr>
        <w:tc>
          <w:tcPr>
            <w:tcW w:w="1134" w:type="dxa"/>
            <w:vMerge/>
            <w:shd w:val="clear" w:color="auto" w:fill="auto"/>
          </w:tcPr>
          <w:p w14:paraId="42514127" w14:textId="77777777" w:rsidR="001C20D8" w:rsidRPr="009D34EA" w:rsidRDefault="001C20D8" w:rsidP="001C20D8">
            <w:pPr>
              <w:pStyle w:val="a3"/>
              <w:spacing w:after="240"/>
              <w:jc w:val="center"/>
              <w:rPr>
                <w:rFonts w:ascii="Times New Roman" w:hAnsi="Times New Roman"/>
                <w:sz w:val="24"/>
                <w:szCs w:val="24"/>
                <w:lang w:val="kk-KZ"/>
              </w:rPr>
            </w:pPr>
          </w:p>
        </w:tc>
        <w:tc>
          <w:tcPr>
            <w:tcW w:w="567" w:type="dxa"/>
            <w:shd w:val="clear" w:color="auto" w:fill="auto"/>
          </w:tcPr>
          <w:p w14:paraId="423D4557" w14:textId="77777777" w:rsidR="001C20D8" w:rsidRPr="009D34EA" w:rsidRDefault="001C20D8">
            <w:pPr>
              <w:pStyle w:val="af"/>
              <w:numPr>
                <w:ilvl w:val="0"/>
                <w:numId w:val="1"/>
              </w:numPr>
              <w:spacing w:before="60" w:after="240" w:line="259" w:lineRule="auto"/>
              <w:ind w:left="484"/>
              <w:rPr>
                <w:bCs/>
                <w:lang w:val="kk-KZ" w:eastAsia="ru-RU"/>
              </w:rPr>
            </w:pPr>
          </w:p>
        </w:tc>
        <w:tc>
          <w:tcPr>
            <w:tcW w:w="6946" w:type="dxa"/>
            <w:shd w:val="clear" w:color="auto" w:fill="auto"/>
          </w:tcPr>
          <w:p w14:paraId="329A5E89" w14:textId="152C75DB" w:rsidR="00690D75" w:rsidRDefault="00690D75" w:rsidP="001C20D8">
            <w:pPr>
              <w:spacing w:after="240"/>
              <w:jc w:val="both"/>
              <w:rPr>
                <w:rFonts w:ascii="Times New Roman" w:eastAsia="Times New Roman" w:hAnsi="Times New Roman"/>
                <w:bCs/>
                <w:sz w:val="24"/>
                <w:szCs w:val="24"/>
                <w:lang w:val="kk-KZ"/>
              </w:rPr>
            </w:pPr>
            <w:r w:rsidRPr="00115CB7">
              <w:rPr>
                <w:rFonts w:ascii="Times New Roman" w:hAnsi="Times New Roman"/>
                <w:sz w:val="24"/>
                <w:szCs w:val="24"/>
                <w:lang w:val="kk-KZ"/>
              </w:rPr>
              <w:t>GCIP-Kazakhstan</w:t>
            </w:r>
            <w:r w:rsidRPr="00690D75">
              <w:rPr>
                <w:rFonts w:ascii="Times New Roman" w:eastAsia="Times New Roman" w:hAnsi="Times New Roman"/>
                <w:bCs/>
                <w:sz w:val="24"/>
                <w:szCs w:val="24"/>
                <w:lang w:val="kk-KZ"/>
              </w:rPr>
              <w:t xml:space="preserve"> жобасы үшін медиа материалдарға арналған шаблондар жиынтығын әзірлеу</w:t>
            </w:r>
          </w:p>
          <w:p w14:paraId="064EB38D" w14:textId="6AECA3F8" w:rsidR="001C20D8" w:rsidRPr="00226343" w:rsidRDefault="00226343" w:rsidP="001C20D8">
            <w:pPr>
              <w:spacing w:after="240"/>
              <w:jc w:val="both"/>
              <w:rPr>
                <w:rFonts w:ascii="Times New Roman" w:eastAsia="Times New Roman" w:hAnsi="Times New Roman"/>
                <w:b/>
                <w:bCs/>
                <w:sz w:val="24"/>
                <w:szCs w:val="24"/>
                <w:lang w:val="kk-KZ"/>
              </w:rPr>
            </w:pPr>
            <w:r>
              <w:rPr>
                <w:rFonts w:ascii="Times New Roman" w:eastAsia="Times New Roman" w:hAnsi="Times New Roman"/>
                <w:b/>
                <w:i/>
                <w:iCs/>
                <w:sz w:val="24"/>
                <w:szCs w:val="24"/>
                <w:lang w:val="kk-KZ"/>
              </w:rPr>
              <w:t>Нәтиже</w:t>
            </w:r>
            <w:r w:rsidRPr="009D34EA">
              <w:rPr>
                <w:rFonts w:ascii="Times New Roman" w:eastAsia="Times New Roman" w:hAnsi="Times New Roman"/>
                <w:b/>
                <w:i/>
                <w:iCs/>
                <w:sz w:val="24"/>
                <w:szCs w:val="24"/>
                <w:lang w:val="kk-KZ"/>
              </w:rPr>
              <w:t>:</w:t>
            </w:r>
            <w:r w:rsidR="001C20D8" w:rsidRPr="00226343">
              <w:rPr>
                <w:rFonts w:ascii="Times New Roman" w:eastAsia="Times New Roman" w:hAnsi="Times New Roman"/>
                <w:b/>
                <w:bCs/>
                <w:sz w:val="24"/>
                <w:szCs w:val="24"/>
                <w:lang w:val="kk-KZ"/>
              </w:rPr>
              <w:t xml:space="preserve"> </w:t>
            </w:r>
            <w:r w:rsidRPr="00226343">
              <w:rPr>
                <w:rFonts w:ascii="Times New Roman" w:eastAsia="Times New Roman" w:hAnsi="Times New Roman"/>
                <w:i/>
                <w:iCs/>
                <w:sz w:val="24"/>
                <w:szCs w:val="24"/>
                <w:lang w:val="kk-KZ"/>
              </w:rPr>
              <w:t>Кем дегенде 3 шаблон келісілді: презентация үлгісі, onepager, Пресс-релиздің аяқталуына арналған соңғы мәтін, пресс-релиз үлгісі және Ұлттық үйлестірушімен келісілген басқа материалдар</w:t>
            </w:r>
          </w:p>
        </w:tc>
        <w:tc>
          <w:tcPr>
            <w:tcW w:w="1531" w:type="dxa"/>
            <w:shd w:val="clear" w:color="auto" w:fill="auto"/>
          </w:tcPr>
          <w:p w14:paraId="144AEC7C" w14:textId="4EFA218D" w:rsidR="001C20D8" w:rsidRPr="00226343" w:rsidRDefault="00226343" w:rsidP="001C20D8">
            <w:pPr>
              <w:pStyle w:val="a3"/>
              <w:spacing w:after="240"/>
              <w:jc w:val="both"/>
              <w:rPr>
                <w:rFonts w:ascii="Times New Roman" w:eastAsia="Times New Roman" w:hAnsi="Times New Roman"/>
                <w:bCs/>
                <w:sz w:val="24"/>
                <w:szCs w:val="24"/>
                <w:lang w:val="kk-KZ"/>
              </w:rPr>
            </w:pPr>
            <w:r w:rsidRPr="00226343">
              <w:rPr>
                <w:rFonts w:ascii="Times New Roman" w:eastAsia="Times New Roman" w:hAnsi="Times New Roman"/>
                <w:bCs/>
                <w:sz w:val="24"/>
                <w:szCs w:val="24"/>
                <w:lang w:val="kk-KZ"/>
              </w:rPr>
              <w:t>Шартқа қол қойылғаннан бастап 3 апта.</w:t>
            </w:r>
          </w:p>
        </w:tc>
      </w:tr>
      <w:tr w:rsidR="00226343" w:rsidRPr="00226343" w14:paraId="5017BEDD" w14:textId="77777777" w:rsidTr="00BC0BC1">
        <w:trPr>
          <w:trHeight w:val="890"/>
        </w:trPr>
        <w:tc>
          <w:tcPr>
            <w:tcW w:w="1134" w:type="dxa"/>
            <w:vMerge/>
            <w:shd w:val="clear" w:color="auto" w:fill="auto"/>
          </w:tcPr>
          <w:p w14:paraId="6FF7DAEC" w14:textId="77777777" w:rsidR="00226343" w:rsidRPr="00226343" w:rsidRDefault="00226343" w:rsidP="00226343">
            <w:pPr>
              <w:pStyle w:val="a3"/>
              <w:spacing w:after="240"/>
              <w:jc w:val="center"/>
              <w:rPr>
                <w:rFonts w:ascii="Times New Roman" w:hAnsi="Times New Roman"/>
                <w:sz w:val="24"/>
                <w:szCs w:val="24"/>
                <w:lang w:val="kk-KZ"/>
              </w:rPr>
            </w:pPr>
          </w:p>
        </w:tc>
        <w:tc>
          <w:tcPr>
            <w:tcW w:w="567" w:type="dxa"/>
            <w:shd w:val="clear" w:color="auto" w:fill="auto"/>
          </w:tcPr>
          <w:p w14:paraId="12968B85" w14:textId="77777777" w:rsidR="00226343" w:rsidRPr="00226343" w:rsidRDefault="00226343" w:rsidP="00226343">
            <w:pPr>
              <w:pStyle w:val="af"/>
              <w:numPr>
                <w:ilvl w:val="0"/>
                <w:numId w:val="1"/>
              </w:numPr>
              <w:spacing w:before="60" w:after="240" w:line="259" w:lineRule="auto"/>
              <w:ind w:left="484"/>
              <w:rPr>
                <w:bCs/>
                <w:lang w:val="kk-KZ" w:eastAsia="ru-RU"/>
              </w:rPr>
            </w:pPr>
          </w:p>
        </w:tc>
        <w:tc>
          <w:tcPr>
            <w:tcW w:w="6946" w:type="dxa"/>
            <w:shd w:val="clear" w:color="auto" w:fill="auto"/>
          </w:tcPr>
          <w:p w14:paraId="7AF47481" w14:textId="77777777" w:rsidR="00226343" w:rsidRDefault="00226343" w:rsidP="00226343">
            <w:pPr>
              <w:spacing w:after="240"/>
              <w:jc w:val="both"/>
              <w:rPr>
                <w:rFonts w:ascii="Times New Roman" w:eastAsia="Times New Roman" w:hAnsi="Times New Roman"/>
                <w:bCs/>
                <w:sz w:val="24"/>
                <w:szCs w:val="24"/>
                <w:lang w:val="kk-KZ"/>
              </w:rPr>
            </w:pPr>
            <w:r w:rsidRPr="00226343">
              <w:rPr>
                <w:rFonts w:ascii="Times New Roman" w:eastAsia="Times New Roman" w:hAnsi="Times New Roman"/>
                <w:bCs/>
                <w:sz w:val="24"/>
                <w:szCs w:val="24"/>
                <w:lang w:val="kk-KZ"/>
              </w:rPr>
              <w:t>Орталықтың 2024 жылғы 2 жартыжылдыққа арналған Медиа-жоспары үшін ұсыныстар әзірленді.</w:t>
            </w:r>
          </w:p>
          <w:p w14:paraId="402558C3" w14:textId="1EFFB0B4" w:rsidR="00226343" w:rsidRPr="00226343" w:rsidRDefault="00226343" w:rsidP="00226343">
            <w:pPr>
              <w:spacing w:after="240"/>
              <w:jc w:val="both"/>
              <w:rPr>
                <w:rFonts w:ascii="Times New Roman" w:eastAsia="Times New Roman" w:hAnsi="Times New Roman"/>
                <w:b/>
                <w:bCs/>
                <w:sz w:val="24"/>
                <w:szCs w:val="24"/>
                <w:lang w:val="kk-KZ"/>
              </w:rPr>
            </w:pPr>
            <w:r>
              <w:rPr>
                <w:rFonts w:ascii="Times New Roman" w:eastAsia="Times New Roman" w:hAnsi="Times New Roman"/>
                <w:b/>
                <w:i/>
                <w:iCs/>
                <w:sz w:val="24"/>
                <w:szCs w:val="24"/>
                <w:lang w:val="kk-KZ"/>
              </w:rPr>
              <w:t>Нәтиже</w:t>
            </w:r>
            <w:r w:rsidRPr="009D34EA">
              <w:rPr>
                <w:rFonts w:ascii="Times New Roman" w:eastAsia="Times New Roman" w:hAnsi="Times New Roman"/>
                <w:b/>
                <w:i/>
                <w:iCs/>
                <w:sz w:val="24"/>
                <w:szCs w:val="24"/>
                <w:lang w:val="kk-KZ"/>
              </w:rPr>
              <w:t>:</w:t>
            </w:r>
            <w:r w:rsidRPr="00226343">
              <w:rPr>
                <w:rFonts w:ascii="Times New Roman" w:eastAsia="Times New Roman" w:hAnsi="Times New Roman"/>
                <w:b/>
                <w:i/>
                <w:iCs/>
                <w:sz w:val="24"/>
                <w:szCs w:val="24"/>
                <w:lang w:val="kk-KZ"/>
              </w:rPr>
              <w:t xml:space="preserve"> </w:t>
            </w:r>
            <w:r w:rsidRPr="00226343">
              <w:rPr>
                <w:rFonts w:ascii="Times New Roman" w:eastAsia="Times New Roman" w:hAnsi="Times New Roman"/>
                <w:i/>
                <w:iCs/>
                <w:sz w:val="24"/>
                <w:szCs w:val="24"/>
                <w:lang w:val="kk-KZ"/>
              </w:rPr>
              <w:t>кемінде 2 Медиа Жоспар</w:t>
            </w:r>
          </w:p>
        </w:tc>
        <w:tc>
          <w:tcPr>
            <w:tcW w:w="1531" w:type="dxa"/>
            <w:shd w:val="clear" w:color="auto" w:fill="auto"/>
          </w:tcPr>
          <w:p w14:paraId="73CB0F52" w14:textId="4B8FCB09" w:rsidR="00226343" w:rsidRPr="00226343" w:rsidRDefault="00226343" w:rsidP="00226343">
            <w:pPr>
              <w:pStyle w:val="a3"/>
              <w:spacing w:after="240"/>
              <w:jc w:val="both"/>
              <w:rPr>
                <w:rFonts w:ascii="Times New Roman" w:eastAsia="Times New Roman" w:hAnsi="Times New Roman"/>
                <w:bCs/>
                <w:sz w:val="24"/>
                <w:szCs w:val="24"/>
                <w:lang w:val="kk-KZ"/>
              </w:rPr>
            </w:pPr>
            <w:r w:rsidRPr="00226343">
              <w:rPr>
                <w:rFonts w:ascii="Times New Roman" w:eastAsia="Times New Roman" w:hAnsi="Times New Roman"/>
                <w:bCs/>
                <w:sz w:val="24"/>
                <w:szCs w:val="24"/>
                <w:lang w:val="kk-KZ"/>
              </w:rPr>
              <w:t>Шартқа қол қойылған күннен бастап 5 апта ішінде.</w:t>
            </w:r>
          </w:p>
        </w:tc>
      </w:tr>
      <w:tr w:rsidR="001C20D8" w:rsidRPr="009A1DD3" w14:paraId="2534D45E" w14:textId="77777777" w:rsidTr="001B7A32">
        <w:trPr>
          <w:trHeight w:val="278"/>
        </w:trPr>
        <w:tc>
          <w:tcPr>
            <w:tcW w:w="1701" w:type="dxa"/>
            <w:gridSpan w:val="2"/>
            <w:shd w:val="clear" w:color="auto" w:fill="auto"/>
          </w:tcPr>
          <w:p w14:paraId="3A020AB6" w14:textId="4AE4ED1E" w:rsidR="001C20D8" w:rsidRPr="009A1DD3" w:rsidRDefault="009A1DD3" w:rsidP="001C20D8">
            <w:pPr>
              <w:pStyle w:val="af"/>
              <w:spacing w:before="60" w:after="240" w:line="259" w:lineRule="auto"/>
              <w:ind w:left="0"/>
              <w:rPr>
                <w:b/>
                <w:lang w:val="kk-KZ" w:eastAsia="ru-RU"/>
              </w:rPr>
            </w:pPr>
            <w:r w:rsidRPr="009A1DD3">
              <w:rPr>
                <w:b/>
                <w:lang w:val="kk-KZ" w:eastAsia="ru-RU"/>
              </w:rPr>
              <w:t>I кезең бойынша жалпы нәтиже</w:t>
            </w:r>
          </w:p>
        </w:tc>
        <w:tc>
          <w:tcPr>
            <w:tcW w:w="6946" w:type="dxa"/>
            <w:shd w:val="clear" w:color="auto" w:fill="auto"/>
          </w:tcPr>
          <w:p w14:paraId="7B61CD91" w14:textId="20D88C65" w:rsidR="001C20D8" w:rsidRPr="009A1DD3" w:rsidRDefault="009A1DD3" w:rsidP="001C20D8">
            <w:pPr>
              <w:pStyle w:val="a3"/>
              <w:spacing w:after="240"/>
              <w:rPr>
                <w:rFonts w:ascii="Times New Roman" w:eastAsia="Times New Roman" w:hAnsi="Times New Roman"/>
                <w:b/>
                <w:sz w:val="24"/>
                <w:szCs w:val="24"/>
                <w:lang w:val="kk-KZ" w:eastAsia="ru-RU"/>
              </w:rPr>
            </w:pPr>
            <w:r w:rsidRPr="009A1DD3">
              <w:rPr>
                <w:rFonts w:ascii="Times New Roman" w:eastAsia="Times New Roman" w:hAnsi="Times New Roman"/>
                <w:b/>
                <w:bCs/>
                <w:sz w:val="24"/>
                <w:szCs w:val="24"/>
                <w:lang w:val="kk-KZ"/>
              </w:rPr>
              <w:t>Орындалған жұмыстардың (көрсетілген қызметтердің) актісі ұсынылды және растайтын материалдарды/құжаттарды/есептерді/қызметтік жазбаларды және т. б. қоса алғанда, көрсетілген қызметтер туралы есеп (1) тапсырылды.</w:t>
            </w:r>
          </w:p>
        </w:tc>
        <w:tc>
          <w:tcPr>
            <w:tcW w:w="1531" w:type="dxa"/>
            <w:shd w:val="clear" w:color="auto" w:fill="auto"/>
          </w:tcPr>
          <w:p w14:paraId="721831A1" w14:textId="53E05C77" w:rsidR="001C20D8" w:rsidRPr="009A1DD3" w:rsidRDefault="009A1DD3" w:rsidP="001C20D8">
            <w:pPr>
              <w:pStyle w:val="a3"/>
              <w:spacing w:after="240"/>
              <w:rPr>
                <w:rFonts w:ascii="Times New Roman" w:eastAsia="Times New Roman" w:hAnsi="Times New Roman"/>
                <w:b/>
                <w:sz w:val="24"/>
                <w:szCs w:val="24"/>
                <w:lang w:val="kk-KZ" w:eastAsia="ru-RU"/>
              </w:rPr>
            </w:pPr>
            <w:r w:rsidRPr="009A1DD3">
              <w:rPr>
                <w:rFonts w:ascii="Times New Roman" w:eastAsia="Times New Roman" w:hAnsi="Times New Roman"/>
                <w:b/>
                <w:sz w:val="24"/>
                <w:szCs w:val="24"/>
                <w:lang w:val="kk-KZ" w:eastAsia="ru-RU"/>
              </w:rPr>
              <w:t>Шартқа қол қойылған күннен бастап 5 апта</w:t>
            </w:r>
          </w:p>
        </w:tc>
      </w:tr>
      <w:tr w:rsidR="002F1683" w:rsidRPr="000409A9" w14:paraId="1F139D3C" w14:textId="77777777" w:rsidTr="00BC0BC1">
        <w:trPr>
          <w:trHeight w:val="846"/>
        </w:trPr>
        <w:tc>
          <w:tcPr>
            <w:tcW w:w="1134" w:type="dxa"/>
            <w:shd w:val="clear" w:color="auto" w:fill="auto"/>
            <w:vAlign w:val="center"/>
          </w:tcPr>
          <w:p w14:paraId="76C3DCC2" w14:textId="77777777" w:rsidR="002F1683" w:rsidRPr="000409A9" w:rsidRDefault="002F1683" w:rsidP="001C20D8">
            <w:pPr>
              <w:pStyle w:val="a3"/>
              <w:spacing w:after="240"/>
              <w:jc w:val="center"/>
              <w:rPr>
                <w:rFonts w:ascii="Times New Roman" w:hAnsi="Times New Roman"/>
                <w:sz w:val="24"/>
                <w:szCs w:val="24"/>
              </w:rPr>
            </w:pPr>
            <w:r w:rsidRPr="000409A9">
              <w:rPr>
                <w:rFonts w:ascii="Times New Roman" w:hAnsi="Times New Roman"/>
                <w:sz w:val="24"/>
                <w:szCs w:val="24"/>
              </w:rPr>
              <w:t>II</w:t>
            </w:r>
          </w:p>
        </w:tc>
        <w:tc>
          <w:tcPr>
            <w:tcW w:w="567" w:type="dxa"/>
            <w:shd w:val="clear" w:color="auto" w:fill="auto"/>
          </w:tcPr>
          <w:p w14:paraId="52F8EAAC" w14:textId="77777777" w:rsidR="002F1683" w:rsidRPr="000409A9" w:rsidRDefault="002F1683">
            <w:pPr>
              <w:pStyle w:val="af"/>
              <w:numPr>
                <w:ilvl w:val="0"/>
                <w:numId w:val="1"/>
              </w:numPr>
              <w:spacing w:before="60" w:after="240" w:line="259" w:lineRule="auto"/>
              <w:ind w:left="484"/>
              <w:rPr>
                <w:bCs/>
                <w:lang w:val="ru-RU" w:eastAsia="ru-RU"/>
              </w:rPr>
            </w:pPr>
          </w:p>
        </w:tc>
        <w:tc>
          <w:tcPr>
            <w:tcW w:w="6946" w:type="dxa"/>
            <w:shd w:val="clear" w:color="auto" w:fill="auto"/>
          </w:tcPr>
          <w:p w14:paraId="5C5624F3" w14:textId="77777777" w:rsidR="009A1DD3" w:rsidRDefault="009A1DD3" w:rsidP="00100E21">
            <w:pPr>
              <w:pStyle w:val="a3"/>
              <w:spacing w:after="240"/>
              <w:jc w:val="both"/>
              <w:rPr>
                <w:rFonts w:ascii="Times New Roman" w:eastAsia="Times New Roman" w:hAnsi="Times New Roman"/>
                <w:bCs/>
                <w:sz w:val="24"/>
                <w:szCs w:val="24"/>
                <w:lang w:val="kk-KZ" w:eastAsia="ru-RU"/>
              </w:rPr>
            </w:pPr>
            <w:proofErr w:type="spellStart"/>
            <w:r w:rsidRPr="009A1DD3">
              <w:rPr>
                <w:rFonts w:ascii="Times New Roman" w:eastAsia="Times New Roman" w:hAnsi="Times New Roman"/>
                <w:bCs/>
                <w:sz w:val="24"/>
                <w:szCs w:val="24"/>
                <w:lang w:eastAsia="ru-RU"/>
              </w:rPr>
              <w:t>Жобаның</w:t>
            </w:r>
            <w:proofErr w:type="spellEnd"/>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келісілген</w:t>
            </w:r>
            <w:proofErr w:type="spellEnd"/>
            <w:r w:rsidRPr="009A1DD3">
              <w:rPr>
                <w:rFonts w:ascii="Times New Roman" w:eastAsia="Times New Roman" w:hAnsi="Times New Roman"/>
                <w:bCs/>
                <w:sz w:val="24"/>
                <w:szCs w:val="24"/>
                <w:lang w:eastAsia="ru-RU"/>
              </w:rPr>
              <w:t xml:space="preserve"> медиа </w:t>
            </w:r>
            <w:proofErr w:type="spellStart"/>
            <w:r w:rsidRPr="009A1DD3">
              <w:rPr>
                <w:rFonts w:ascii="Times New Roman" w:eastAsia="Times New Roman" w:hAnsi="Times New Roman"/>
                <w:bCs/>
                <w:sz w:val="24"/>
                <w:szCs w:val="24"/>
                <w:lang w:eastAsia="ru-RU"/>
              </w:rPr>
              <w:t>жоспарынан</w:t>
            </w:r>
            <w:proofErr w:type="spellEnd"/>
            <w:r w:rsidRPr="009A1DD3">
              <w:rPr>
                <w:rFonts w:ascii="Times New Roman" w:eastAsia="Times New Roman" w:hAnsi="Times New Roman"/>
                <w:bCs/>
                <w:sz w:val="24"/>
                <w:szCs w:val="24"/>
                <w:lang w:eastAsia="ru-RU"/>
              </w:rPr>
              <w:t xml:space="preserve"> 1 </w:t>
            </w:r>
            <w:proofErr w:type="spellStart"/>
            <w:r w:rsidRPr="009A1DD3">
              <w:rPr>
                <w:rFonts w:ascii="Times New Roman" w:eastAsia="Times New Roman" w:hAnsi="Times New Roman"/>
                <w:bCs/>
                <w:sz w:val="24"/>
                <w:szCs w:val="24"/>
                <w:lang w:eastAsia="ru-RU"/>
              </w:rPr>
              <w:t>кезеңді</w:t>
            </w:r>
            <w:proofErr w:type="spellEnd"/>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іске</w:t>
            </w:r>
            <w:proofErr w:type="spellEnd"/>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асыру</w:t>
            </w:r>
            <w:proofErr w:type="spellEnd"/>
          </w:p>
          <w:p w14:paraId="35BC88AF" w14:textId="2D8A344A" w:rsidR="002F1683" w:rsidRPr="000409A9" w:rsidRDefault="009A1DD3" w:rsidP="00100E21">
            <w:pPr>
              <w:pStyle w:val="a3"/>
              <w:spacing w:after="240"/>
              <w:jc w:val="both"/>
              <w:rPr>
                <w:rFonts w:ascii="Times New Roman" w:eastAsia="Times New Roman" w:hAnsi="Times New Roman"/>
                <w:bCs/>
                <w:sz w:val="24"/>
                <w:szCs w:val="24"/>
                <w:highlight w:val="yellow"/>
                <w:lang w:eastAsia="ru-RU"/>
              </w:rPr>
            </w:pPr>
            <w:r>
              <w:rPr>
                <w:rFonts w:ascii="Times New Roman" w:eastAsia="Times New Roman" w:hAnsi="Times New Roman"/>
                <w:b/>
                <w:i/>
                <w:iCs/>
                <w:sz w:val="24"/>
                <w:szCs w:val="24"/>
                <w:lang w:val="kk-KZ"/>
              </w:rPr>
              <w:t>Нәтиже</w:t>
            </w:r>
            <w:r w:rsidRPr="00FC5560">
              <w:rPr>
                <w:rFonts w:ascii="Times New Roman" w:eastAsia="Times New Roman" w:hAnsi="Times New Roman"/>
                <w:b/>
                <w:i/>
                <w:iCs/>
                <w:sz w:val="24"/>
                <w:szCs w:val="24"/>
                <w:lang w:val="kk-KZ"/>
              </w:rPr>
              <w:t xml:space="preserve">: </w:t>
            </w:r>
            <w:r w:rsidR="002F1683" w:rsidRPr="00FC5560">
              <w:rPr>
                <w:rFonts w:ascii="Times New Roman" w:eastAsia="Times New Roman" w:hAnsi="Times New Roman"/>
                <w:bCs/>
                <w:i/>
                <w:iCs/>
                <w:sz w:val="24"/>
                <w:szCs w:val="24"/>
              </w:rPr>
              <w:t xml:space="preserve"> </w:t>
            </w:r>
            <w:r w:rsidRPr="00FC5560">
              <w:rPr>
                <w:rFonts w:ascii="Times New Roman" w:eastAsia="Times New Roman" w:hAnsi="Times New Roman"/>
                <w:bCs/>
                <w:i/>
                <w:iCs/>
                <w:sz w:val="24"/>
                <w:szCs w:val="24"/>
              </w:rPr>
              <w:t xml:space="preserve">1 </w:t>
            </w:r>
            <w:proofErr w:type="spellStart"/>
            <w:r w:rsidRPr="00FC5560">
              <w:rPr>
                <w:rFonts w:ascii="Times New Roman" w:eastAsia="Times New Roman" w:hAnsi="Times New Roman"/>
                <w:bCs/>
                <w:i/>
                <w:iCs/>
                <w:sz w:val="24"/>
                <w:szCs w:val="24"/>
              </w:rPr>
              <w:t>кезең</w:t>
            </w:r>
            <w:proofErr w:type="spellEnd"/>
            <w:r w:rsidRPr="00FC5560">
              <w:rPr>
                <w:rFonts w:ascii="Times New Roman" w:eastAsia="Times New Roman" w:hAnsi="Times New Roman"/>
                <w:bCs/>
                <w:i/>
                <w:iCs/>
                <w:sz w:val="24"/>
                <w:szCs w:val="24"/>
              </w:rPr>
              <w:t xml:space="preserve"> </w:t>
            </w:r>
            <w:proofErr w:type="spellStart"/>
            <w:r w:rsidRPr="00FC5560">
              <w:rPr>
                <w:rFonts w:ascii="Times New Roman" w:eastAsia="Times New Roman" w:hAnsi="Times New Roman"/>
                <w:bCs/>
                <w:i/>
                <w:iCs/>
                <w:sz w:val="24"/>
                <w:szCs w:val="24"/>
              </w:rPr>
              <w:t>жүзеге</w:t>
            </w:r>
            <w:proofErr w:type="spellEnd"/>
            <w:r w:rsidRPr="00FC5560">
              <w:rPr>
                <w:rFonts w:ascii="Times New Roman" w:eastAsia="Times New Roman" w:hAnsi="Times New Roman"/>
                <w:bCs/>
                <w:i/>
                <w:iCs/>
                <w:sz w:val="24"/>
                <w:szCs w:val="24"/>
              </w:rPr>
              <w:t xml:space="preserve"> </w:t>
            </w:r>
            <w:proofErr w:type="spellStart"/>
            <w:r w:rsidRPr="00FC5560">
              <w:rPr>
                <w:rFonts w:ascii="Times New Roman" w:eastAsia="Times New Roman" w:hAnsi="Times New Roman"/>
                <w:bCs/>
                <w:i/>
                <w:iCs/>
                <w:sz w:val="24"/>
                <w:szCs w:val="24"/>
              </w:rPr>
              <w:t>асырылды</w:t>
            </w:r>
            <w:proofErr w:type="spellEnd"/>
          </w:p>
        </w:tc>
        <w:tc>
          <w:tcPr>
            <w:tcW w:w="1531" w:type="dxa"/>
            <w:shd w:val="clear" w:color="auto" w:fill="auto"/>
          </w:tcPr>
          <w:p w14:paraId="1CD47EDD" w14:textId="12D474D4" w:rsidR="002F1683" w:rsidRPr="000409A9" w:rsidRDefault="009A1DD3" w:rsidP="001C20D8">
            <w:pPr>
              <w:pStyle w:val="a3"/>
              <w:spacing w:after="240"/>
              <w:jc w:val="both"/>
              <w:rPr>
                <w:rFonts w:ascii="Times New Roman" w:eastAsia="Times New Roman" w:hAnsi="Times New Roman"/>
                <w:bCs/>
                <w:sz w:val="24"/>
                <w:szCs w:val="24"/>
                <w:highlight w:val="yellow"/>
                <w:lang w:eastAsia="ru-RU"/>
              </w:rPr>
            </w:pPr>
            <w:proofErr w:type="spellStart"/>
            <w:r w:rsidRPr="009A1DD3">
              <w:rPr>
                <w:rFonts w:ascii="Times New Roman" w:eastAsia="Times New Roman" w:hAnsi="Times New Roman"/>
                <w:bCs/>
                <w:sz w:val="24"/>
                <w:szCs w:val="24"/>
                <w:lang w:eastAsia="ru-RU"/>
              </w:rPr>
              <w:t>Шартқа</w:t>
            </w:r>
            <w:proofErr w:type="spellEnd"/>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қол</w:t>
            </w:r>
            <w:proofErr w:type="spellEnd"/>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қойылған</w:t>
            </w:r>
            <w:proofErr w:type="spellEnd"/>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күннен</w:t>
            </w:r>
            <w:proofErr w:type="spellEnd"/>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бастап</w:t>
            </w:r>
            <w:proofErr w:type="spellEnd"/>
            <w:r w:rsidRPr="009A1DD3">
              <w:rPr>
                <w:rFonts w:ascii="Times New Roman" w:eastAsia="Times New Roman" w:hAnsi="Times New Roman"/>
                <w:bCs/>
                <w:sz w:val="24"/>
                <w:szCs w:val="24"/>
                <w:lang w:eastAsia="ru-RU"/>
              </w:rPr>
              <w:t xml:space="preserve"> 14 </w:t>
            </w:r>
            <w:proofErr w:type="spellStart"/>
            <w:r w:rsidRPr="009A1DD3">
              <w:rPr>
                <w:rFonts w:ascii="Times New Roman" w:eastAsia="Times New Roman" w:hAnsi="Times New Roman"/>
                <w:bCs/>
                <w:sz w:val="24"/>
                <w:szCs w:val="24"/>
                <w:lang w:eastAsia="ru-RU"/>
              </w:rPr>
              <w:t>апта</w:t>
            </w:r>
            <w:proofErr w:type="spellEnd"/>
          </w:p>
        </w:tc>
      </w:tr>
      <w:tr w:rsidR="001C20D8" w:rsidRPr="000409A9" w14:paraId="672013D5" w14:textId="77777777" w:rsidTr="001B7A32">
        <w:trPr>
          <w:trHeight w:val="1077"/>
        </w:trPr>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E83BC12" w14:textId="5FE4A311" w:rsidR="001C20D8" w:rsidRPr="000409A9" w:rsidRDefault="009A1DD3" w:rsidP="001C20D8">
            <w:pPr>
              <w:pStyle w:val="af"/>
              <w:spacing w:before="60" w:after="240" w:line="259" w:lineRule="auto"/>
              <w:ind w:left="0"/>
              <w:rPr>
                <w:b/>
                <w:lang w:val="ru-RU" w:eastAsia="ru-RU"/>
              </w:rPr>
            </w:pPr>
            <w:r w:rsidRPr="009A1DD3">
              <w:rPr>
                <w:b/>
                <w:lang w:val="kk-KZ" w:eastAsia="ru-RU"/>
              </w:rPr>
              <w:t>I</w:t>
            </w:r>
            <w:r>
              <w:rPr>
                <w:b/>
                <w:lang w:val="kk-KZ" w:eastAsia="ru-RU"/>
              </w:rPr>
              <w:t>І</w:t>
            </w:r>
            <w:r w:rsidRPr="009A1DD3">
              <w:rPr>
                <w:b/>
                <w:lang w:val="kk-KZ" w:eastAsia="ru-RU"/>
              </w:rPr>
              <w:t xml:space="preserve"> кезең бойынша жалпы нәтиже</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ED2DE00" w14:textId="5D9106EB" w:rsidR="001C20D8" w:rsidRPr="000409A9" w:rsidRDefault="009A1DD3" w:rsidP="001C20D8">
            <w:pPr>
              <w:pStyle w:val="a3"/>
              <w:spacing w:after="240"/>
              <w:rPr>
                <w:rFonts w:ascii="Times New Roman" w:eastAsia="Times New Roman" w:hAnsi="Times New Roman"/>
                <w:b/>
                <w:sz w:val="24"/>
                <w:szCs w:val="24"/>
                <w:lang w:eastAsia="ru-RU"/>
              </w:rPr>
            </w:pPr>
            <w:proofErr w:type="spellStart"/>
            <w:r w:rsidRPr="009A1DD3">
              <w:rPr>
                <w:rFonts w:ascii="Times New Roman" w:eastAsia="Times New Roman" w:hAnsi="Times New Roman"/>
                <w:b/>
                <w:bCs/>
                <w:sz w:val="24"/>
                <w:szCs w:val="24"/>
              </w:rPr>
              <w:t>Орындалған</w:t>
            </w:r>
            <w:proofErr w:type="spellEnd"/>
            <w:r w:rsidRPr="009A1DD3">
              <w:rPr>
                <w:rFonts w:ascii="Times New Roman" w:eastAsia="Times New Roman" w:hAnsi="Times New Roman"/>
                <w:b/>
                <w:bCs/>
                <w:sz w:val="24"/>
                <w:szCs w:val="24"/>
              </w:rPr>
              <w:t xml:space="preserve"> </w:t>
            </w:r>
            <w:proofErr w:type="spellStart"/>
            <w:r w:rsidRPr="009A1DD3">
              <w:rPr>
                <w:rFonts w:ascii="Times New Roman" w:eastAsia="Times New Roman" w:hAnsi="Times New Roman"/>
                <w:b/>
                <w:bCs/>
                <w:sz w:val="24"/>
                <w:szCs w:val="24"/>
              </w:rPr>
              <w:t>жұмыстардың</w:t>
            </w:r>
            <w:proofErr w:type="spellEnd"/>
            <w:r w:rsidRPr="009A1DD3">
              <w:rPr>
                <w:rFonts w:ascii="Times New Roman" w:eastAsia="Times New Roman" w:hAnsi="Times New Roman"/>
                <w:b/>
                <w:bCs/>
                <w:sz w:val="24"/>
                <w:szCs w:val="24"/>
              </w:rPr>
              <w:t xml:space="preserve"> (</w:t>
            </w:r>
            <w:proofErr w:type="spellStart"/>
            <w:r w:rsidRPr="009A1DD3">
              <w:rPr>
                <w:rFonts w:ascii="Times New Roman" w:eastAsia="Times New Roman" w:hAnsi="Times New Roman"/>
                <w:b/>
                <w:bCs/>
                <w:sz w:val="24"/>
                <w:szCs w:val="24"/>
              </w:rPr>
              <w:t>көрсетілген</w:t>
            </w:r>
            <w:proofErr w:type="spellEnd"/>
            <w:r w:rsidRPr="009A1DD3">
              <w:rPr>
                <w:rFonts w:ascii="Times New Roman" w:eastAsia="Times New Roman" w:hAnsi="Times New Roman"/>
                <w:b/>
                <w:bCs/>
                <w:sz w:val="24"/>
                <w:szCs w:val="24"/>
              </w:rPr>
              <w:t xml:space="preserve"> </w:t>
            </w:r>
            <w:proofErr w:type="spellStart"/>
            <w:r w:rsidRPr="009A1DD3">
              <w:rPr>
                <w:rFonts w:ascii="Times New Roman" w:eastAsia="Times New Roman" w:hAnsi="Times New Roman"/>
                <w:b/>
                <w:bCs/>
                <w:sz w:val="24"/>
                <w:szCs w:val="24"/>
              </w:rPr>
              <w:t>қызметтердің</w:t>
            </w:r>
            <w:proofErr w:type="spellEnd"/>
            <w:r w:rsidRPr="009A1DD3">
              <w:rPr>
                <w:rFonts w:ascii="Times New Roman" w:eastAsia="Times New Roman" w:hAnsi="Times New Roman"/>
                <w:b/>
                <w:bCs/>
                <w:sz w:val="24"/>
                <w:szCs w:val="24"/>
              </w:rPr>
              <w:t xml:space="preserve">) </w:t>
            </w:r>
            <w:proofErr w:type="spellStart"/>
            <w:r w:rsidRPr="009A1DD3">
              <w:rPr>
                <w:rFonts w:ascii="Times New Roman" w:eastAsia="Times New Roman" w:hAnsi="Times New Roman"/>
                <w:b/>
                <w:bCs/>
                <w:sz w:val="24"/>
                <w:szCs w:val="24"/>
              </w:rPr>
              <w:t>актісі</w:t>
            </w:r>
            <w:proofErr w:type="spellEnd"/>
            <w:r w:rsidRPr="009A1DD3">
              <w:rPr>
                <w:rFonts w:ascii="Times New Roman" w:eastAsia="Times New Roman" w:hAnsi="Times New Roman"/>
                <w:b/>
                <w:bCs/>
                <w:sz w:val="24"/>
                <w:szCs w:val="24"/>
              </w:rPr>
              <w:t xml:space="preserve"> </w:t>
            </w:r>
            <w:proofErr w:type="spellStart"/>
            <w:r w:rsidRPr="009A1DD3">
              <w:rPr>
                <w:rFonts w:ascii="Times New Roman" w:eastAsia="Times New Roman" w:hAnsi="Times New Roman"/>
                <w:b/>
                <w:bCs/>
                <w:sz w:val="24"/>
                <w:szCs w:val="24"/>
              </w:rPr>
              <w:t>ұсынылды</w:t>
            </w:r>
            <w:proofErr w:type="spellEnd"/>
            <w:r w:rsidRPr="009A1DD3">
              <w:rPr>
                <w:rFonts w:ascii="Times New Roman" w:eastAsia="Times New Roman" w:hAnsi="Times New Roman"/>
                <w:b/>
                <w:bCs/>
                <w:sz w:val="24"/>
                <w:szCs w:val="24"/>
              </w:rPr>
              <w:t xml:space="preserve"> </w:t>
            </w:r>
            <w:proofErr w:type="spellStart"/>
            <w:r w:rsidRPr="009A1DD3">
              <w:rPr>
                <w:rFonts w:ascii="Times New Roman" w:eastAsia="Times New Roman" w:hAnsi="Times New Roman"/>
                <w:b/>
                <w:bCs/>
                <w:sz w:val="24"/>
                <w:szCs w:val="24"/>
              </w:rPr>
              <w:t>және</w:t>
            </w:r>
            <w:proofErr w:type="spellEnd"/>
            <w:r w:rsidRPr="009A1DD3">
              <w:rPr>
                <w:rFonts w:ascii="Times New Roman" w:eastAsia="Times New Roman" w:hAnsi="Times New Roman"/>
                <w:b/>
                <w:bCs/>
                <w:sz w:val="24"/>
                <w:szCs w:val="24"/>
              </w:rPr>
              <w:t xml:space="preserve"> </w:t>
            </w:r>
            <w:proofErr w:type="spellStart"/>
            <w:r w:rsidRPr="009A1DD3">
              <w:rPr>
                <w:rFonts w:ascii="Times New Roman" w:eastAsia="Times New Roman" w:hAnsi="Times New Roman"/>
                <w:b/>
                <w:bCs/>
                <w:sz w:val="24"/>
                <w:szCs w:val="24"/>
              </w:rPr>
              <w:t>растайтын</w:t>
            </w:r>
            <w:proofErr w:type="spellEnd"/>
            <w:r w:rsidRPr="009A1DD3">
              <w:rPr>
                <w:rFonts w:ascii="Times New Roman" w:eastAsia="Times New Roman" w:hAnsi="Times New Roman"/>
                <w:b/>
                <w:bCs/>
                <w:sz w:val="24"/>
                <w:szCs w:val="24"/>
              </w:rPr>
              <w:t xml:space="preserve"> </w:t>
            </w:r>
            <w:proofErr w:type="spellStart"/>
            <w:r w:rsidRPr="009A1DD3">
              <w:rPr>
                <w:rFonts w:ascii="Times New Roman" w:eastAsia="Times New Roman" w:hAnsi="Times New Roman"/>
                <w:b/>
                <w:bCs/>
                <w:sz w:val="24"/>
                <w:szCs w:val="24"/>
              </w:rPr>
              <w:t>материалдарды</w:t>
            </w:r>
            <w:proofErr w:type="spellEnd"/>
            <w:r w:rsidRPr="009A1DD3">
              <w:rPr>
                <w:rFonts w:ascii="Times New Roman" w:eastAsia="Times New Roman" w:hAnsi="Times New Roman"/>
                <w:b/>
                <w:bCs/>
                <w:sz w:val="24"/>
                <w:szCs w:val="24"/>
              </w:rPr>
              <w:t>/</w:t>
            </w:r>
            <w:proofErr w:type="spellStart"/>
            <w:r w:rsidRPr="009A1DD3">
              <w:rPr>
                <w:rFonts w:ascii="Times New Roman" w:eastAsia="Times New Roman" w:hAnsi="Times New Roman"/>
                <w:b/>
                <w:bCs/>
                <w:sz w:val="24"/>
                <w:szCs w:val="24"/>
              </w:rPr>
              <w:t>құжаттарды</w:t>
            </w:r>
            <w:proofErr w:type="spellEnd"/>
            <w:r w:rsidRPr="009A1DD3">
              <w:rPr>
                <w:rFonts w:ascii="Times New Roman" w:eastAsia="Times New Roman" w:hAnsi="Times New Roman"/>
                <w:b/>
                <w:bCs/>
                <w:sz w:val="24"/>
                <w:szCs w:val="24"/>
              </w:rPr>
              <w:t>/</w:t>
            </w:r>
            <w:proofErr w:type="spellStart"/>
            <w:r w:rsidRPr="009A1DD3">
              <w:rPr>
                <w:rFonts w:ascii="Times New Roman" w:eastAsia="Times New Roman" w:hAnsi="Times New Roman"/>
                <w:b/>
                <w:bCs/>
                <w:sz w:val="24"/>
                <w:szCs w:val="24"/>
              </w:rPr>
              <w:t>есептерді</w:t>
            </w:r>
            <w:proofErr w:type="spellEnd"/>
            <w:r w:rsidRPr="009A1DD3">
              <w:rPr>
                <w:rFonts w:ascii="Times New Roman" w:eastAsia="Times New Roman" w:hAnsi="Times New Roman"/>
                <w:b/>
                <w:bCs/>
                <w:sz w:val="24"/>
                <w:szCs w:val="24"/>
              </w:rPr>
              <w:t>/</w:t>
            </w:r>
            <w:proofErr w:type="spellStart"/>
            <w:r w:rsidRPr="009A1DD3">
              <w:rPr>
                <w:rFonts w:ascii="Times New Roman" w:eastAsia="Times New Roman" w:hAnsi="Times New Roman"/>
                <w:b/>
                <w:bCs/>
                <w:sz w:val="24"/>
                <w:szCs w:val="24"/>
              </w:rPr>
              <w:t>қызметтік</w:t>
            </w:r>
            <w:proofErr w:type="spellEnd"/>
            <w:r w:rsidRPr="009A1DD3">
              <w:rPr>
                <w:rFonts w:ascii="Times New Roman" w:eastAsia="Times New Roman" w:hAnsi="Times New Roman"/>
                <w:b/>
                <w:bCs/>
                <w:sz w:val="24"/>
                <w:szCs w:val="24"/>
              </w:rPr>
              <w:t xml:space="preserve"> </w:t>
            </w:r>
            <w:proofErr w:type="spellStart"/>
            <w:r w:rsidRPr="009A1DD3">
              <w:rPr>
                <w:rFonts w:ascii="Times New Roman" w:eastAsia="Times New Roman" w:hAnsi="Times New Roman"/>
                <w:b/>
                <w:bCs/>
                <w:sz w:val="24"/>
                <w:szCs w:val="24"/>
              </w:rPr>
              <w:t>жазбаларды</w:t>
            </w:r>
            <w:proofErr w:type="spellEnd"/>
            <w:r w:rsidRPr="009A1DD3">
              <w:rPr>
                <w:rFonts w:ascii="Times New Roman" w:eastAsia="Times New Roman" w:hAnsi="Times New Roman"/>
                <w:b/>
                <w:bCs/>
                <w:sz w:val="24"/>
                <w:szCs w:val="24"/>
              </w:rPr>
              <w:t xml:space="preserve"> </w:t>
            </w:r>
            <w:proofErr w:type="spellStart"/>
            <w:r w:rsidRPr="009A1DD3">
              <w:rPr>
                <w:rFonts w:ascii="Times New Roman" w:eastAsia="Times New Roman" w:hAnsi="Times New Roman"/>
                <w:b/>
                <w:bCs/>
                <w:sz w:val="24"/>
                <w:szCs w:val="24"/>
              </w:rPr>
              <w:t>және</w:t>
            </w:r>
            <w:proofErr w:type="spellEnd"/>
            <w:r w:rsidRPr="009A1DD3">
              <w:rPr>
                <w:rFonts w:ascii="Times New Roman" w:eastAsia="Times New Roman" w:hAnsi="Times New Roman"/>
                <w:b/>
                <w:bCs/>
                <w:sz w:val="24"/>
                <w:szCs w:val="24"/>
              </w:rPr>
              <w:t xml:space="preserve"> т. б. </w:t>
            </w:r>
            <w:proofErr w:type="spellStart"/>
            <w:r w:rsidRPr="009A1DD3">
              <w:rPr>
                <w:rFonts w:ascii="Times New Roman" w:eastAsia="Times New Roman" w:hAnsi="Times New Roman"/>
                <w:b/>
                <w:bCs/>
                <w:sz w:val="24"/>
                <w:szCs w:val="24"/>
              </w:rPr>
              <w:t>қоса</w:t>
            </w:r>
            <w:proofErr w:type="spellEnd"/>
            <w:r w:rsidRPr="009A1DD3">
              <w:rPr>
                <w:rFonts w:ascii="Times New Roman" w:eastAsia="Times New Roman" w:hAnsi="Times New Roman"/>
                <w:b/>
                <w:bCs/>
                <w:sz w:val="24"/>
                <w:szCs w:val="24"/>
              </w:rPr>
              <w:t xml:space="preserve"> </w:t>
            </w:r>
            <w:proofErr w:type="spellStart"/>
            <w:r w:rsidRPr="009A1DD3">
              <w:rPr>
                <w:rFonts w:ascii="Times New Roman" w:eastAsia="Times New Roman" w:hAnsi="Times New Roman"/>
                <w:b/>
                <w:bCs/>
                <w:sz w:val="24"/>
                <w:szCs w:val="24"/>
              </w:rPr>
              <w:t>алғанда</w:t>
            </w:r>
            <w:proofErr w:type="spellEnd"/>
            <w:r w:rsidRPr="009A1DD3">
              <w:rPr>
                <w:rFonts w:ascii="Times New Roman" w:eastAsia="Times New Roman" w:hAnsi="Times New Roman"/>
                <w:b/>
                <w:bCs/>
                <w:sz w:val="24"/>
                <w:szCs w:val="24"/>
              </w:rPr>
              <w:t xml:space="preserve">, </w:t>
            </w:r>
            <w:proofErr w:type="spellStart"/>
            <w:r w:rsidRPr="009A1DD3">
              <w:rPr>
                <w:rFonts w:ascii="Times New Roman" w:eastAsia="Times New Roman" w:hAnsi="Times New Roman"/>
                <w:b/>
                <w:bCs/>
                <w:sz w:val="24"/>
                <w:szCs w:val="24"/>
              </w:rPr>
              <w:t>көрсетілген</w:t>
            </w:r>
            <w:proofErr w:type="spellEnd"/>
            <w:r w:rsidRPr="009A1DD3">
              <w:rPr>
                <w:rFonts w:ascii="Times New Roman" w:eastAsia="Times New Roman" w:hAnsi="Times New Roman"/>
                <w:b/>
                <w:bCs/>
                <w:sz w:val="24"/>
                <w:szCs w:val="24"/>
              </w:rPr>
              <w:t xml:space="preserve"> </w:t>
            </w:r>
            <w:proofErr w:type="spellStart"/>
            <w:r w:rsidRPr="009A1DD3">
              <w:rPr>
                <w:rFonts w:ascii="Times New Roman" w:eastAsia="Times New Roman" w:hAnsi="Times New Roman"/>
                <w:b/>
                <w:bCs/>
                <w:sz w:val="24"/>
                <w:szCs w:val="24"/>
              </w:rPr>
              <w:t>қызметтер</w:t>
            </w:r>
            <w:proofErr w:type="spellEnd"/>
            <w:r w:rsidRPr="009A1DD3">
              <w:rPr>
                <w:rFonts w:ascii="Times New Roman" w:eastAsia="Times New Roman" w:hAnsi="Times New Roman"/>
                <w:b/>
                <w:bCs/>
                <w:sz w:val="24"/>
                <w:szCs w:val="24"/>
              </w:rPr>
              <w:t xml:space="preserve"> </w:t>
            </w:r>
            <w:proofErr w:type="spellStart"/>
            <w:r w:rsidRPr="009A1DD3">
              <w:rPr>
                <w:rFonts w:ascii="Times New Roman" w:eastAsia="Times New Roman" w:hAnsi="Times New Roman"/>
                <w:b/>
                <w:bCs/>
                <w:sz w:val="24"/>
                <w:szCs w:val="24"/>
              </w:rPr>
              <w:t>туралы</w:t>
            </w:r>
            <w:proofErr w:type="spellEnd"/>
            <w:r w:rsidRPr="009A1DD3">
              <w:rPr>
                <w:rFonts w:ascii="Times New Roman" w:eastAsia="Times New Roman" w:hAnsi="Times New Roman"/>
                <w:b/>
                <w:bCs/>
                <w:sz w:val="24"/>
                <w:szCs w:val="24"/>
              </w:rPr>
              <w:t xml:space="preserve"> </w:t>
            </w:r>
            <w:proofErr w:type="spellStart"/>
            <w:r w:rsidRPr="009A1DD3">
              <w:rPr>
                <w:rFonts w:ascii="Times New Roman" w:eastAsia="Times New Roman" w:hAnsi="Times New Roman"/>
                <w:b/>
                <w:bCs/>
                <w:sz w:val="24"/>
                <w:szCs w:val="24"/>
              </w:rPr>
              <w:t>есеп</w:t>
            </w:r>
            <w:proofErr w:type="spellEnd"/>
            <w:r w:rsidRPr="009A1DD3">
              <w:rPr>
                <w:rFonts w:ascii="Times New Roman" w:eastAsia="Times New Roman" w:hAnsi="Times New Roman"/>
                <w:b/>
                <w:bCs/>
                <w:sz w:val="24"/>
                <w:szCs w:val="24"/>
              </w:rPr>
              <w:t xml:space="preserve"> (2) </w:t>
            </w:r>
            <w:proofErr w:type="spellStart"/>
            <w:r w:rsidRPr="009A1DD3">
              <w:rPr>
                <w:rFonts w:ascii="Times New Roman" w:eastAsia="Times New Roman" w:hAnsi="Times New Roman"/>
                <w:b/>
                <w:bCs/>
                <w:sz w:val="24"/>
                <w:szCs w:val="24"/>
              </w:rPr>
              <w:t>тапсырылды</w:t>
            </w:r>
            <w:proofErr w:type="spellEnd"/>
            <w:r w:rsidRPr="009A1DD3">
              <w:rPr>
                <w:rFonts w:ascii="Times New Roman" w:eastAsia="Times New Roman" w:hAnsi="Times New Roman"/>
                <w:b/>
                <w:bCs/>
                <w:sz w:val="24"/>
                <w:szCs w:val="24"/>
              </w:rPr>
              <w:t>.</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A9B6935" w14:textId="4ADB4F77" w:rsidR="001C20D8" w:rsidRPr="000409A9" w:rsidRDefault="009A1DD3" w:rsidP="001C20D8">
            <w:pPr>
              <w:pStyle w:val="a3"/>
              <w:spacing w:after="240"/>
              <w:rPr>
                <w:rFonts w:ascii="Times New Roman" w:eastAsia="Times New Roman" w:hAnsi="Times New Roman"/>
                <w:b/>
                <w:sz w:val="24"/>
                <w:szCs w:val="24"/>
                <w:lang w:eastAsia="ru-RU"/>
              </w:rPr>
            </w:pPr>
            <w:proofErr w:type="spellStart"/>
            <w:r w:rsidRPr="009A1DD3">
              <w:rPr>
                <w:rFonts w:ascii="Times New Roman" w:eastAsia="Times New Roman" w:hAnsi="Times New Roman"/>
                <w:b/>
                <w:sz w:val="24"/>
                <w:szCs w:val="24"/>
                <w:lang w:eastAsia="ru-RU"/>
              </w:rPr>
              <w:t>Шартқа</w:t>
            </w:r>
            <w:proofErr w:type="spellEnd"/>
            <w:r w:rsidRPr="009A1DD3">
              <w:rPr>
                <w:rFonts w:ascii="Times New Roman" w:eastAsia="Times New Roman" w:hAnsi="Times New Roman"/>
                <w:b/>
                <w:sz w:val="24"/>
                <w:szCs w:val="24"/>
                <w:lang w:eastAsia="ru-RU"/>
              </w:rPr>
              <w:t xml:space="preserve"> </w:t>
            </w:r>
            <w:proofErr w:type="spellStart"/>
            <w:r w:rsidRPr="009A1DD3">
              <w:rPr>
                <w:rFonts w:ascii="Times New Roman" w:eastAsia="Times New Roman" w:hAnsi="Times New Roman"/>
                <w:b/>
                <w:sz w:val="24"/>
                <w:szCs w:val="24"/>
                <w:lang w:eastAsia="ru-RU"/>
              </w:rPr>
              <w:t>қол</w:t>
            </w:r>
            <w:proofErr w:type="spellEnd"/>
            <w:r w:rsidRPr="009A1DD3">
              <w:rPr>
                <w:rFonts w:ascii="Times New Roman" w:eastAsia="Times New Roman" w:hAnsi="Times New Roman"/>
                <w:b/>
                <w:sz w:val="24"/>
                <w:szCs w:val="24"/>
                <w:lang w:eastAsia="ru-RU"/>
              </w:rPr>
              <w:t xml:space="preserve"> </w:t>
            </w:r>
            <w:proofErr w:type="spellStart"/>
            <w:r w:rsidRPr="009A1DD3">
              <w:rPr>
                <w:rFonts w:ascii="Times New Roman" w:eastAsia="Times New Roman" w:hAnsi="Times New Roman"/>
                <w:b/>
                <w:sz w:val="24"/>
                <w:szCs w:val="24"/>
                <w:lang w:eastAsia="ru-RU"/>
              </w:rPr>
              <w:t>қойылған</w:t>
            </w:r>
            <w:proofErr w:type="spellEnd"/>
            <w:r w:rsidRPr="009A1DD3">
              <w:rPr>
                <w:rFonts w:ascii="Times New Roman" w:eastAsia="Times New Roman" w:hAnsi="Times New Roman"/>
                <w:b/>
                <w:sz w:val="24"/>
                <w:szCs w:val="24"/>
                <w:lang w:eastAsia="ru-RU"/>
              </w:rPr>
              <w:t xml:space="preserve"> </w:t>
            </w:r>
            <w:proofErr w:type="spellStart"/>
            <w:r w:rsidRPr="009A1DD3">
              <w:rPr>
                <w:rFonts w:ascii="Times New Roman" w:eastAsia="Times New Roman" w:hAnsi="Times New Roman"/>
                <w:b/>
                <w:sz w:val="24"/>
                <w:szCs w:val="24"/>
                <w:lang w:eastAsia="ru-RU"/>
              </w:rPr>
              <w:t>күннен</w:t>
            </w:r>
            <w:proofErr w:type="spellEnd"/>
            <w:r w:rsidRPr="009A1DD3">
              <w:rPr>
                <w:rFonts w:ascii="Times New Roman" w:eastAsia="Times New Roman" w:hAnsi="Times New Roman"/>
                <w:b/>
                <w:sz w:val="24"/>
                <w:szCs w:val="24"/>
                <w:lang w:eastAsia="ru-RU"/>
              </w:rPr>
              <w:t xml:space="preserve"> </w:t>
            </w:r>
            <w:proofErr w:type="spellStart"/>
            <w:r w:rsidRPr="009A1DD3">
              <w:rPr>
                <w:rFonts w:ascii="Times New Roman" w:eastAsia="Times New Roman" w:hAnsi="Times New Roman"/>
                <w:b/>
                <w:sz w:val="24"/>
                <w:szCs w:val="24"/>
                <w:lang w:eastAsia="ru-RU"/>
              </w:rPr>
              <w:t>бастап</w:t>
            </w:r>
            <w:proofErr w:type="spellEnd"/>
            <w:r w:rsidRPr="009A1DD3">
              <w:rPr>
                <w:rFonts w:ascii="Times New Roman" w:eastAsia="Times New Roman" w:hAnsi="Times New Roman"/>
                <w:b/>
                <w:sz w:val="24"/>
                <w:szCs w:val="24"/>
                <w:lang w:eastAsia="ru-RU"/>
              </w:rPr>
              <w:t xml:space="preserve"> 14 </w:t>
            </w:r>
            <w:proofErr w:type="spellStart"/>
            <w:r w:rsidRPr="009A1DD3">
              <w:rPr>
                <w:rFonts w:ascii="Times New Roman" w:eastAsia="Times New Roman" w:hAnsi="Times New Roman"/>
                <w:b/>
                <w:sz w:val="24"/>
                <w:szCs w:val="24"/>
                <w:lang w:eastAsia="ru-RU"/>
              </w:rPr>
              <w:t>апта</w:t>
            </w:r>
            <w:proofErr w:type="spellEnd"/>
          </w:p>
        </w:tc>
      </w:tr>
      <w:tr w:rsidR="002F1683" w:rsidRPr="000409A9" w14:paraId="51704E07" w14:textId="77777777" w:rsidTr="00BC0BC1">
        <w:trPr>
          <w:trHeight w:val="1038"/>
        </w:trPr>
        <w:tc>
          <w:tcPr>
            <w:tcW w:w="1134" w:type="dxa"/>
            <w:tcBorders>
              <w:top w:val="single" w:sz="4" w:space="0" w:color="auto"/>
              <w:left w:val="single" w:sz="4" w:space="0" w:color="auto"/>
              <w:right w:val="single" w:sz="4" w:space="0" w:color="auto"/>
            </w:tcBorders>
            <w:shd w:val="clear" w:color="auto" w:fill="auto"/>
            <w:vAlign w:val="center"/>
          </w:tcPr>
          <w:p w14:paraId="54A5BCB4" w14:textId="77777777" w:rsidR="002F1683" w:rsidRPr="000409A9" w:rsidRDefault="002F1683" w:rsidP="001C20D8">
            <w:pPr>
              <w:pStyle w:val="a3"/>
              <w:ind w:left="720" w:hanging="720"/>
              <w:jc w:val="center"/>
              <w:rPr>
                <w:rFonts w:ascii="Times New Roman" w:hAnsi="Times New Roman"/>
                <w:sz w:val="24"/>
                <w:szCs w:val="24"/>
              </w:rPr>
            </w:pPr>
            <w:r w:rsidRPr="000409A9">
              <w:rPr>
                <w:rFonts w:ascii="Times New Roman" w:hAnsi="Times New Roman"/>
                <w:sz w:val="24"/>
                <w:szCs w:val="24"/>
              </w:rPr>
              <w:lastRenderedPageBreak/>
              <w:t>III</w:t>
            </w:r>
          </w:p>
        </w:tc>
        <w:tc>
          <w:tcPr>
            <w:tcW w:w="567" w:type="dxa"/>
            <w:tcBorders>
              <w:top w:val="single" w:sz="4" w:space="0" w:color="auto"/>
              <w:left w:val="single" w:sz="4" w:space="0" w:color="auto"/>
              <w:right w:val="single" w:sz="4" w:space="0" w:color="auto"/>
            </w:tcBorders>
            <w:shd w:val="clear" w:color="auto" w:fill="auto"/>
          </w:tcPr>
          <w:p w14:paraId="75451590" w14:textId="77777777" w:rsidR="002F1683" w:rsidRPr="000409A9" w:rsidRDefault="002F1683">
            <w:pPr>
              <w:pStyle w:val="a3"/>
              <w:numPr>
                <w:ilvl w:val="0"/>
                <w:numId w:val="1"/>
              </w:numPr>
              <w:ind w:left="423"/>
              <w:rPr>
                <w:rFonts w:ascii="Times New Roman" w:hAnsi="Times New Roman"/>
                <w:sz w:val="24"/>
                <w:szCs w:val="24"/>
              </w:rPr>
            </w:pPr>
          </w:p>
        </w:tc>
        <w:tc>
          <w:tcPr>
            <w:tcW w:w="6946" w:type="dxa"/>
            <w:tcBorders>
              <w:top w:val="single" w:sz="4" w:space="0" w:color="auto"/>
              <w:left w:val="single" w:sz="4" w:space="0" w:color="auto"/>
              <w:right w:val="single" w:sz="4" w:space="0" w:color="auto"/>
            </w:tcBorders>
            <w:shd w:val="clear" w:color="auto" w:fill="auto"/>
          </w:tcPr>
          <w:p w14:paraId="2407EB58" w14:textId="77777777" w:rsidR="009A1DD3" w:rsidRDefault="009A1DD3" w:rsidP="00100E21">
            <w:pPr>
              <w:spacing w:after="0" w:line="240" w:lineRule="auto"/>
              <w:jc w:val="both"/>
              <w:rPr>
                <w:rFonts w:ascii="Times New Roman" w:eastAsia="Times New Roman" w:hAnsi="Times New Roman"/>
                <w:bCs/>
                <w:sz w:val="24"/>
                <w:szCs w:val="24"/>
                <w:lang w:val="kk-KZ" w:eastAsia="ru-RU"/>
              </w:rPr>
            </w:pPr>
            <w:proofErr w:type="spellStart"/>
            <w:r w:rsidRPr="009A1DD3">
              <w:rPr>
                <w:rFonts w:ascii="Times New Roman" w:eastAsia="Times New Roman" w:hAnsi="Times New Roman"/>
                <w:bCs/>
                <w:sz w:val="24"/>
                <w:szCs w:val="24"/>
                <w:lang w:eastAsia="ru-RU"/>
              </w:rPr>
              <w:t>Жобаның</w:t>
            </w:r>
            <w:proofErr w:type="spellEnd"/>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келісілген</w:t>
            </w:r>
            <w:proofErr w:type="spellEnd"/>
            <w:r w:rsidRPr="009A1DD3">
              <w:rPr>
                <w:rFonts w:ascii="Times New Roman" w:eastAsia="Times New Roman" w:hAnsi="Times New Roman"/>
                <w:bCs/>
                <w:sz w:val="24"/>
                <w:szCs w:val="24"/>
                <w:lang w:eastAsia="ru-RU"/>
              </w:rPr>
              <w:t xml:space="preserve"> медиа </w:t>
            </w:r>
            <w:proofErr w:type="spellStart"/>
            <w:r w:rsidRPr="009A1DD3">
              <w:rPr>
                <w:rFonts w:ascii="Times New Roman" w:eastAsia="Times New Roman" w:hAnsi="Times New Roman"/>
                <w:bCs/>
                <w:sz w:val="24"/>
                <w:szCs w:val="24"/>
                <w:lang w:eastAsia="ru-RU"/>
              </w:rPr>
              <w:t>жоспарынан</w:t>
            </w:r>
            <w:proofErr w:type="spellEnd"/>
            <w:r w:rsidRPr="009A1DD3">
              <w:rPr>
                <w:rFonts w:ascii="Times New Roman" w:eastAsia="Times New Roman" w:hAnsi="Times New Roman"/>
                <w:bCs/>
                <w:sz w:val="24"/>
                <w:szCs w:val="24"/>
                <w:lang w:eastAsia="ru-RU"/>
              </w:rPr>
              <w:t xml:space="preserve"> 2 </w:t>
            </w:r>
            <w:proofErr w:type="spellStart"/>
            <w:r w:rsidRPr="009A1DD3">
              <w:rPr>
                <w:rFonts w:ascii="Times New Roman" w:eastAsia="Times New Roman" w:hAnsi="Times New Roman"/>
                <w:bCs/>
                <w:sz w:val="24"/>
                <w:szCs w:val="24"/>
                <w:lang w:eastAsia="ru-RU"/>
              </w:rPr>
              <w:t>кезеңді</w:t>
            </w:r>
            <w:proofErr w:type="spellEnd"/>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іске</w:t>
            </w:r>
            <w:proofErr w:type="spellEnd"/>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асыру</w:t>
            </w:r>
            <w:proofErr w:type="spellEnd"/>
          </w:p>
          <w:p w14:paraId="53B24560" w14:textId="795A4C82" w:rsidR="002F1683" w:rsidRPr="00FC5560" w:rsidRDefault="009A1DD3" w:rsidP="00100E21">
            <w:pPr>
              <w:spacing w:after="0" w:line="240" w:lineRule="auto"/>
              <w:jc w:val="both"/>
              <w:rPr>
                <w:rFonts w:ascii="Times New Roman" w:hAnsi="Times New Roman"/>
                <w:i/>
                <w:iCs/>
                <w:sz w:val="24"/>
                <w:szCs w:val="24"/>
              </w:rPr>
            </w:pPr>
            <w:r w:rsidRPr="00FC5560">
              <w:rPr>
                <w:rFonts w:ascii="Times New Roman" w:eastAsia="Times New Roman" w:hAnsi="Times New Roman"/>
                <w:b/>
                <w:i/>
                <w:iCs/>
                <w:sz w:val="24"/>
                <w:szCs w:val="24"/>
                <w:lang w:val="kk-KZ"/>
              </w:rPr>
              <w:t>Нәтиже</w:t>
            </w:r>
            <w:r w:rsidR="002F1683" w:rsidRPr="00FC5560">
              <w:rPr>
                <w:rFonts w:ascii="Times New Roman" w:eastAsia="Times New Roman" w:hAnsi="Times New Roman"/>
                <w:b/>
                <w:i/>
                <w:iCs/>
                <w:sz w:val="24"/>
                <w:szCs w:val="24"/>
              </w:rPr>
              <w:t>:</w:t>
            </w:r>
            <w:r w:rsidR="002F1683" w:rsidRPr="00FC5560">
              <w:rPr>
                <w:rFonts w:ascii="Times New Roman" w:eastAsia="Times New Roman" w:hAnsi="Times New Roman"/>
                <w:bCs/>
                <w:i/>
                <w:iCs/>
                <w:sz w:val="24"/>
                <w:szCs w:val="24"/>
              </w:rPr>
              <w:t xml:space="preserve"> </w:t>
            </w:r>
            <w:r w:rsidRPr="00FC5560">
              <w:rPr>
                <w:rFonts w:ascii="Times New Roman" w:eastAsia="Times New Roman" w:hAnsi="Times New Roman"/>
                <w:bCs/>
                <w:i/>
                <w:iCs/>
                <w:sz w:val="24"/>
                <w:szCs w:val="24"/>
                <w:lang w:val="kk-KZ"/>
              </w:rPr>
              <w:t>2</w:t>
            </w:r>
            <w:r w:rsidRPr="00FC5560">
              <w:rPr>
                <w:rFonts w:ascii="Times New Roman" w:eastAsia="Times New Roman" w:hAnsi="Times New Roman"/>
                <w:bCs/>
                <w:i/>
                <w:iCs/>
                <w:sz w:val="24"/>
                <w:szCs w:val="24"/>
              </w:rPr>
              <w:t xml:space="preserve"> </w:t>
            </w:r>
            <w:proofErr w:type="spellStart"/>
            <w:r w:rsidRPr="00FC5560">
              <w:rPr>
                <w:rFonts w:ascii="Times New Roman" w:eastAsia="Times New Roman" w:hAnsi="Times New Roman"/>
                <w:bCs/>
                <w:i/>
                <w:iCs/>
                <w:sz w:val="24"/>
                <w:szCs w:val="24"/>
              </w:rPr>
              <w:t>кезең</w:t>
            </w:r>
            <w:proofErr w:type="spellEnd"/>
            <w:r w:rsidRPr="00FC5560">
              <w:rPr>
                <w:rFonts w:ascii="Times New Roman" w:eastAsia="Times New Roman" w:hAnsi="Times New Roman"/>
                <w:bCs/>
                <w:i/>
                <w:iCs/>
                <w:sz w:val="24"/>
                <w:szCs w:val="24"/>
              </w:rPr>
              <w:t xml:space="preserve"> </w:t>
            </w:r>
            <w:proofErr w:type="spellStart"/>
            <w:r w:rsidRPr="00FC5560">
              <w:rPr>
                <w:rFonts w:ascii="Times New Roman" w:eastAsia="Times New Roman" w:hAnsi="Times New Roman"/>
                <w:bCs/>
                <w:i/>
                <w:iCs/>
                <w:sz w:val="24"/>
                <w:szCs w:val="24"/>
              </w:rPr>
              <w:t>жүзеге</w:t>
            </w:r>
            <w:proofErr w:type="spellEnd"/>
            <w:r w:rsidRPr="00FC5560">
              <w:rPr>
                <w:rFonts w:ascii="Times New Roman" w:eastAsia="Times New Roman" w:hAnsi="Times New Roman"/>
                <w:bCs/>
                <w:i/>
                <w:iCs/>
                <w:sz w:val="24"/>
                <w:szCs w:val="24"/>
              </w:rPr>
              <w:t xml:space="preserve"> </w:t>
            </w:r>
            <w:proofErr w:type="spellStart"/>
            <w:r w:rsidRPr="00FC5560">
              <w:rPr>
                <w:rFonts w:ascii="Times New Roman" w:eastAsia="Times New Roman" w:hAnsi="Times New Roman"/>
                <w:bCs/>
                <w:i/>
                <w:iCs/>
                <w:sz w:val="24"/>
                <w:szCs w:val="24"/>
              </w:rPr>
              <w:t>асырылды</w:t>
            </w:r>
            <w:proofErr w:type="spellEnd"/>
          </w:p>
        </w:tc>
        <w:tc>
          <w:tcPr>
            <w:tcW w:w="1531" w:type="dxa"/>
            <w:tcBorders>
              <w:top w:val="single" w:sz="4" w:space="0" w:color="auto"/>
              <w:left w:val="single" w:sz="4" w:space="0" w:color="auto"/>
              <w:right w:val="single" w:sz="4" w:space="0" w:color="auto"/>
            </w:tcBorders>
            <w:shd w:val="clear" w:color="auto" w:fill="auto"/>
            <w:vAlign w:val="center"/>
          </w:tcPr>
          <w:p w14:paraId="791C658A" w14:textId="070ABA0D" w:rsidR="002F1683" w:rsidRPr="000409A9" w:rsidRDefault="00FC5560" w:rsidP="001C20D8">
            <w:pPr>
              <w:pStyle w:val="a3"/>
              <w:jc w:val="both"/>
              <w:rPr>
                <w:rFonts w:ascii="Times New Roman" w:eastAsia="Times New Roman" w:hAnsi="Times New Roman"/>
                <w:bCs/>
                <w:sz w:val="24"/>
                <w:szCs w:val="24"/>
                <w:lang w:eastAsia="ru-RU"/>
              </w:rPr>
            </w:pPr>
            <w:proofErr w:type="spellStart"/>
            <w:r w:rsidRPr="009A1DD3">
              <w:rPr>
                <w:rFonts w:ascii="Times New Roman" w:eastAsia="Times New Roman" w:hAnsi="Times New Roman"/>
                <w:b/>
                <w:sz w:val="24"/>
                <w:szCs w:val="24"/>
                <w:lang w:eastAsia="ru-RU"/>
              </w:rPr>
              <w:t>Шартқа</w:t>
            </w:r>
            <w:proofErr w:type="spellEnd"/>
            <w:r w:rsidRPr="009A1DD3">
              <w:rPr>
                <w:rFonts w:ascii="Times New Roman" w:eastAsia="Times New Roman" w:hAnsi="Times New Roman"/>
                <w:b/>
                <w:sz w:val="24"/>
                <w:szCs w:val="24"/>
                <w:lang w:eastAsia="ru-RU"/>
              </w:rPr>
              <w:t xml:space="preserve"> </w:t>
            </w:r>
            <w:proofErr w:type="spellStart"/>
            <w:r w:rsidRPr="009A1DD3">
              <w:rPr>
                <w:rFonts w:ascii="Times New Roman" w:eastAsia="Times New Roman" w:hAnsi="Times New Roman"/>
                <w:b/>
                <w:sz w:val="24"/>
                <w:szCs w:val="24"/>
                <w:lang w:eastAsia="ru-RU"/>
              </w:rPr>
              <w:t>қол</w:t>
            </w:r>
            <w:proofErr w:type="spellEnd"/>
            <w:r w:rsidRPr="009A1DD3">
              <w:rPr>
                <w:rFonts w:ascii="Times New Roman" w:eastAsia="Times New Roman" w:hAnsi="Times New Roman"/>
                <w:b/>
                <w:sz w:val="24"/>
                <w:szCs w:val="24"/>
                <w:lang w:eastAsia="ru-RU"/>
              </w:rPr>
              <w:t xml:space="preserve"> </w:t>
            </w:r>
            <w:proofErr w:type="spellStart"/>
            <w:r w:rsidRPr="009A1DD3">
              <w:rPr>
                <w:rFonts w:ascii="Times New Roman" w:eastAsia="Times New Roman" w:hAnsi="Times New Roman"/>
                <w:b/>
                <w:sz w:val="24"/>
                <w:szCs w:val="24"/>
                <w:lang w:eastAsia="ru-RU"/>
              </w:rPr>
              <w:t>қойылған</w:t>
            </w:r>
            <w:proofErr w:type="spellEnd"/>
            <w:r w:rsidRPr="009A1DD3">
              <w:rPr>
                <w:rFonts w:ascii="Times New Roman" w:eastAsia="Times New Roman" w:hAnsi="Times New Roman"/>
                <w:b/>
                <w:sz w:val="24"/>
                <w:szCs w:val="24"/>
                <w:lang w:eastAsia="ru-RU"/>
              </w:rPr>
              <w:t xml:space="preserve"> </w:t>
            </w:r>
            <w:proofErr w:type="spellStart"/>
            <w:r w:rsidRPr="009A1DD3">
              <w:rPr>
                <w:rFonts w:ascii="Times New Roman" w:eastAsia="Times New Roman" w:hAnsi="Times New Roman"/>
                <w:b/>
                <w:sz w:val="24"/>
                <w:szCs w:val="24"/>
                <w:lang w:eastAsia="ru-RU"/>
              </w:rPr>
              <w:t>күннен</w:t>
            </w:r>
            <w:proofErr w:type="spellEnd"/>
            <w:r w:rsidRPr="009A1DD3">
              <w:rPr>
                <w:rFonts w:ascii="Times New Roman" w:eastAsia="Times New Roman" w:hAnsi="Times New Roman"/>
                <w:b/>
                <w:sz w:val="24"/>
                <w:szCs w:val="24"/>
                <w:lang w:eastAsia="ru-RU"/>
              </w:rPr>
              <w:t xml:space="preserve"> </w:t>
            </w:r>
            <w:proofErr w:type="spellStart"/>
            <w:r w:rsidRPr="009A1DD3">
              <w:rPr>
                <w:rFonts w:ascii="Times New Roman" w:eastAsia="Times New Roman" w:hAnsi="Times New Roman"/>
                <w:b/>
                <w:sz w:val="24"/>
                <w:szCs w:val="24"/>
                <w:lang w:eastAsia="ru-RU"/>
              </w:rPr>
              <w:t>бастап</w:t>
            </w:r>
            <w:proofErr w:type="spellEnd"/>
            <w:r w:rsidRPr="009A1DD3">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kk-KZ" w:eastAsia="ru-RU"/>
              </w:rPr>
              <w:t>21</w:t>
            </w:r>
            <w:r w:rsidRPr="009A1DD3">
              <w:rPr>
                <w:rFonts w:ascii="Times New Roman" w:eastAsia="Times New Roman" w:hAnsi="Times New Roman"/>
                <w:b/>
                <w:sz w:val="24"/>
                <w:szCs w:val="24"/>
                <w:lang w:eastAsia="ru-RU"/>
              </w:rPr>
              <w:t xml:space="preserve"> </w:t>
            </w:r>
            <w:proofErr w:type="spellStart"/>
            <w:r w:rsidRPr="009A1DD3">
              <w:rPr>
                <w:rFonts w:ascii="Times New Roman" w:eastAsia="Times New Roman" w:hAnsi="Times New Roman"/>
                <w:b/>
                <w:sz w:val="24"/>
                <w:szCs w:val="24"/>
                <w:lang w:eastAsia="ru-RU"/>
              </w:rPr>
              <w:t>апта</w:t>
            </w:r>
            <w:proofErr w:type="spellEnd"/>
          </w:p>
        </w:tc>
      </w:tr>
      <w:tr w:rsidR="001C20D8" w:rsidRPr="000409A9" w14:paraId="7E0B67AB" w14:textId="77777777" w:rsidTr="001B7A32">
        <w:trPr>
          <w:trHeight w:val="93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C6E35C9" w14:textId="59F94152" w:rsidR="001C20D8" w:rsidRPr="000409A9" w:rsidRDefault="00FC5560" w:rsidP="001C20D8">
            <w:pPr>
              <w:pStyle w:val="af"/>
              <w:spacing w:before="60" w:after="240" w:line="259" w:lineRule="auto"/>
              <w:ind w:left="0"/>
              <w:rPr>
                <w:b/>
                <w:lang w:val="ru-RU" w:eastAsia="ru-RU"/>
              </w:rPr>
            </w:pPr>
            <w:r w:rsidRPr="00FC5560">
              <w:rPr>
                <w:b/>
                <w:lang w:val="ru-RU" w:eastAsia="ru-RU"/>
              </w:rPr>
              <w:t xml:space="preserve">III </w:t>
            </w:r>
            <w:proofErr w:type="spellStart"/>
            <w:r w:rsidRPr="00FC5560">
              <w:rPr>
                <w:b/>
                <w:lang w:val="ru-RU" w:eastAsia="ru-RU"/>
              </w:rPr>
              <w:t>кезең</w:t>
            </w:r>
            <w:proofErr w:type="spellEnd"/>
            <w:r w:rsidRPr="00FC5560">
              <w:rPr>
                <w:b/>
                <w:lang w:val="ru-RU" w:eastAsia="ru-RU"/>
              </w:rPr>
              <w:t xml:space="preserve"> </w:t>
            </w:r>
            <w:proofErr w:type="spellStart"/>
            <w:r w:rsidRPr="00FC5560">
              <w:rPr>
                <w:b/>
                <w:lang w:val="ru-RU" w:eastAsia="ru-RU"/>
              </w:rPr>
              <w:t>бойынша</w:t>
            </w:r>
            <w:proofErr w:type="spellEnd"/>
            <w:r w:rsidRPr="00FC5560">
              <w:rPr>
                <w:b/>
                <w:lang w:val="ru-RU" w:eastAsia="ru-RU"/>
              </w:rPr>
              <w:t xml:space="preserve"> </w:t>
            </w:r>
            <w:proofErr w:type="spellStart"/>
            <w:r w:rsidRPr="00FC5560">
              <w:rPr>
                <w:b/>
                <w:lang w:val="ru-RU" w:eastAsia="ru-RU"/>
              </w:rPr>
              <w:t>жалпы</w:t>
            </w:r>
            <w:proofErr w:type="spellEnd"/>
            <w:r w:rsidRPr="00FC5560">
              <w:rPr>
                <w:b/>
                <w:lang w:val="ru-RU" w:eastAsia="ru-RU"/>
              </w:rPr>
              <w:t xml:space="preserve"> </w:t>
            </w:r>
            <w:proofErr w:type="spellStart"/>
            <w:r w:rsidRPr="00FC5560">
              <w:rPr>
                <w:b/>
                <w:lang w:val="ru-RU" w:eastAsia="ru-RU"/>
              </w:rPr>
              <w:t>нәтиже</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B1258A8" w14:textId="49B30864" w:rsidR="001C20D8" w:rsidRPr="000409A9" w:rsidRDefault="00FC5560" w:rsidP="001C20D8">
            <w:pPr>
              <w:pStyle w:val="a3"/>
              <w:spacing w:after="240"/>
              <w:rPr>
                <w:rFonts w:ascii="Times New Roman" w:eastAsia="Times New Roman" w:hAnsi="Times New Roman"/>
                <w:b/>
                <w:sz w:val="24"/>
                <w:szCs w:val="24"/>
                <w:lang w:eastAsia="ru-RU"/>
              </w:rPr>
            </w:pPr>
            <w:proofErr w:type="spellStart"/>
            <w:r w:rsidRPr="00FC5560">
              <w:rPr>
                <w:rFonts w:ascii="Times New Roman" w:eastAsia="Times New Roman" w:hAnsi="Times New Roman"/>
                <w:b/>
                <w:bCs/>
                <w:sz w:val="24"/>
                <w:szCs w:val="24"/>
              </w:rPr>
              <w:t>Орындалған</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жұмыстардың</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көрсетілген</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қызметтердің</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актісі</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ұсынылды</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және</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растайтын</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материалдарды</w:t>
            </w:r>
            <w:proofErr w:type="spellEnd"/>
            <w:r w:rsidRPr="00FC5560">
              <w:rPr>
                <w:rFonts w:ascii="Times New Roman" w:eastAsia="Times New Roman" w:hAnsi="Times New Roman"/>
                <w:b/>
                <w:bCs/>
                <w:sz w:val="24"/>
                <w:szCs w:val="24"/>
              </w:rPr>
              <w:t>/</w:t>
            </w:r>
            <w:proofErr w:type="spellStart"/>
            <w:r w:rsidRPr="00FC5560">
              <w:rPr>
                <w:rFonts w:ascii="Times New Roman" w:eastAsia="Times New Roman" w:hAnsi="Times New Roman"/>
                <w:b/>
                <w:bCs/>
                <w:sz w:val="24"/>
                <w:szCs w:val="24"/>
              </w:rPr>
              <w:t>құжаттарды</w:t>
            </w:r>
            <w:proofErr w:type="spellEnd"/>
            <w:r w:rsidRPr="00FC5560">
              <w:rPr>
                <w:rFonts w:ascii="Times New Roman" w:eastAsia="Times New Roman" w:hAnsi="Times New Roman"/>
                <w:b/>
                <w:bCs/>
                <w:sz w:val="24"/>
                <w:szCs w:val="24"/>
              </w:rPr>
              <w:t>/</w:t>
            </w:r>
            <w:proofErr w:type="spellStart"/>
            <w:r w:rsidRPr="00FC5560">
              <w:rPr>
                <w:rFonts w:ascii="Times New Roman" w:eastAsia="Times New Roman" w:hAnsi="Times New Roman"/>
                <w:b/>
                <w:bCs/>
                <w:sz w:val="24"/>
                <w:szCs w:val="24"/>
              </w:rPr>
              <w:t>есептерді</w:t>
            </w:r>
            <w:proofErr w:type="spellEnd"/>
            <w:r w:rsidRPr="00FC5560">
              <w:rPr>
                <w:rFonts w:ascii="Times New Roman" w:eastAsia="Times New Roman" w:hAnsi="Times New Roman"/>
                <w:b/>
                <w:bCs/>
                <w:sz w:val="24"/>
                <w:szCs w:val="24"/>
              </w:rPr>
              <w:t>/</w:t>
            </w:r>
            <w:proofErr w:type="spellStart"/>
            <w:r w:rsidRPr="00FC5560">
              <w:rPr>
                <w:rFonts w:ascii="Times New Roman" w:eastAsia="Times New Roman" w:hAnsi="Times New Roman"/>
                <w:b/>
                <w:bCs/>
                <w:sz w:val="24"/>
                <w:szCs w:val="24"/>
              </w:rPr>
              <w:t>қызметтік</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жазбаларды</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және</w:t>
            </w:r>
            <w:proofErr w:type="spellEnd"/>
            <w:r w:rsidRPr="00FC5560">
              <w:rPr>
                <w:rFonts w:ascii="Times New Roman" w:eastAsia="Times New Roman" w:hAnsi="Times New Roman"/>
                <w:b/>
                <w:bCs/>
                <w:sz w:val="24"/>
                <w:szCs w:val="24"/>
              </w:rPr>
              <w:t xml:space="preserve"> т. б. </w:t>
            </w:r>
            <w:proofErr w:type="spellStart"/>
            <w:r w:rsidRPr="00FC5560">
              <w:rPr>
                <w:rFonts w:ascii="Times New Roman" w:eastAsia="Times New Roman" w:hAnsi="Times New Roman"/>
                <w:b/>
                <w:bCs/>
                <w:sz w:val="24"/>
                <w:szCs w:val="24"/>
              </w:rPr>
              <w:t>қоса</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алғанда</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көрсетілген</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қызметтер</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туралы</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есеп</w:t>
            </w:r>
            <w:proofErr w:type="spellEnd"/>
            <w:r w:rsidRPr="00FC5560">
              <w:rPr>
                <w:rFonts w:ascii="Times New Roman" w:eastAsia="Times New Roman" w:hAnsi="Times New Roman"/>
                <w:b/>
                <w:bCs/>
                <w:sz w:val="24"/>
                <w:szCs w:val="24"/>
              </w:rPr>
              <w:t xml:space="preserve"> (3) </w:t>
            </w:r>
            <w:proofErr w:type="spellStart"/>
            <w:r w:rsidRPr="00FC5560">
              <w:rPr>
                <w:rFonts w:ascii="Times New Roman" w:eastAsia="Times New Roman" w:hAnsi="Times New Roman"/>
                <w:b/>
                <w:bCs/>
                <w:sz w:val="24"/>
                <w:szCs w:val="24"/>
              </w:rPr>
              <w:t>тапсырылды</w:t>
            </w:r>
            <w:proofErr w:type="spellEnd"/>
            <w:r w:rsidRPr="00FC5560">
              <w:rPr>
                <w:rFonts w:ascii="Times New Roman" w:eastAsia="Times New Roman" w:hAnsi="Times New Roman"/>
                <w:b/>
                <w:bCs/>
                <w:sz w:val="24"/>
                <w:szCs w:val="24"/>
              </w:rPr>
              <w:t>.</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9DFE971" w14:textId="0BB91C2A" w:rsidR="001C20D8" w:rsidRPr="000409A9" w:rsidRDefault="00FC5560" w:rsidP="001C20D8">
            <w:pPr>
              <w:pStyle w:val="a3"/>
              <w:spacing w:after="240"/>
              <w:rPr>
                <w:rFonts w:ascii="Times New Roman" w:eastAsia="Times New Roman" w:hAnsi="Times New Roman"/>
                <w:b/>
                <w:sz w:val="24"/>
                <w:szCs w:val="24"/>
                <w:lang w:eastAsia="ru-RU"/>
              </w:rPr>
            </w:pPr>
            <w:proofErr w:type="spellStart"/>
            <w:r w:rsidRPr="00FC5560">
              <w:rPr>
                <w:rFonts w:ascii="Times New Roman" w:eastAsia="Times New Roman" w:hAnsi="Times New Roman"/>
                <w:b/>
                <w:sz w:val="24"/>
                <w:szCs w:val="24"/>
                <w:lang w:eastAsia="ru-RU"/>
              </w:rPr>
              <w:t>Шартқа</w:t>
            </w:r>
            <w:proofErr w:type="spellEnd"/>
            <w:r w:rsidRPr="00FC5560">
              <w:rPr>
                <w:rFonts w:ascii="Times New Roman" w:eastAsia="Times New Roman" w:hAnsi="Times New Roman"/>
                <w:b/>
                <w:sz w:val="24"/>
                <w:szCs w:val="24"/>
                <w:lang w:eastAsia="ru-RU"/>
              </w:rPr>
              <w:t xml:space="preserve"> </w:t>
            </w:r>
            <w:proofErr w:type="spellStart"/>
            <w:r w:rsidRPr="00FC5560">
              <w:rPr>
                <w:rFonts w:ascii="Times New Roman" w:eastAsia="Times New Roman" w:hAnsi="Times New Roman"/>
                <w:b/>
                <w:sz w:val="24"/>
                <w:szCs w:val="24"/>
                <w:lang w:eastAsia="ru-RU"/>
              </w:rPr>
              <w:t>қол</w:t>
            </w:r>
            <w:proofErr w:type="spellEnd"/>
            <w:r w:rsidRPr="00FC5560">
              <w:rPr>
                <w:rFonts w:ascii="Times New Roman" w:eastAsia="Times New Roman" w:hAnsi="Times New Roman"/>
                <w:b/>
                <w:sz w:val="24"/>
                <w:szCs w:val="24"/>
                <w:lang w:eastAsia="ru-RU"/>
              </w:rPr>
              <w:t xml:space="preserve"> </w:t>
            </w:r>
            <w:proofErr w:type="spellStart"/>
            <w:r w:rsidRPr="00FC5560">
              <w:rPr>
                <w:rFonts w:ascii="Times New Roman" w:eastAsia="Times New Roman" w:hAnsi="Times New Roman"/>
                <w:b/>
                <w:sz w:val="24"/>
                <w:szCs w:val="24"/>
                <w:lang w:eastAsia="ru-RU"/>
              </w:rPr>
              <w:t>қойылған</w:t>
            </w:r>
            <w:proofErr w:type="spellEnd"/>
            <w:r w:rsidRPr="00FC5560">
              <w:rPr>
                <w:rFonts w:ascii="Times New Roman" w:eastAsia="Times New Roman" w:hAnsi="Times New Roman"/>
                <w:b/>
                <w:sz w:val="24"/>
                <w:szCs w:val="24"/>
                <w:lang w:eastAsia="ru-RU"/>
              </w:rPr>
              <w:t xml:space="preserve"> </w:t>
            </w:r>
            <w:proofErr w:type="spellStart"/>
            <w:r w:rsidRPr="00FC5560">
              <w:rPr>
                <w:rFonts w:ascii="Times New Roman" w:eastAsia="Times New Roman" w:hAnsi="Times New Roman"/>
                <w:b/>
                <w:sz w:val="24"/>
                <w:szCs w:val="24"/>
                <w:lang w:eastAsia="ru-RU"/>
              </w:rPr>
              <w:t>күннен</w:t>
            </w:r>
            <w:proofErr w:type="spellEnd"/>
            <w:r w:rsidRPr="00FC5560">
              <w:rPr>
                <w:rFonts w:ascii="Times New Roman" w:eastAsia="Times New Roman" w:hAnsi="Times New Roman"/>
                <w:b/>
                <w:sz w:val="24"/>
                <w:szCs w:val="24"/>
                <w:lang w:eastAsia="ru-RU"/>
              </w:rPr>
              <w:t xml:space="preserve"> </w:t>
            </w:r>
            <w:proofErr w:type="spellStart"/>
            <w:r w:rsidRPr="00FC5560">
              <w:rPr>
                <w:rFonts w:ascii="Times New Roman" w:eastAsia="Times New Roman" w:hAnsi="Times New Roman"/>
                <w:b/>
                <w:sz w:val="24"/>
                <w:szCs w:val="24"/>
                <w:lang w:eastAsia="ru-RU"/>
              </w:rPr>
              <w:t>бастап</w:t>
            </w:r>
            <w:proofErr w:type="spellEnd"/>
            <w:r w:rsidRPr="00FC5560">
              <w:rPr>
                <w:rFonts w:ascii="Times New Roman" w:eastAsia="Times New Roman" w:hAnsi="Times New Roman"/>
                <w:b/>
                <w:sz w:val="24"/>
                <w:szCs w:val="24"/>
                <w:lang w:eastAsia="ru-RU"/>
              </w:rPr>
              <w:t xml:space="preserve"> 21 </w:t>
            </w:r>
            <w:proofErr w:type="spellStart"/>
            <w:r w:rsidRPr="00FC5560">
              <w:rPr>
                <w:rFonts w:ascii="Times New Roman" w:eastAsia="Times New Roman" w:hAnsi="Times New Roman"/>
                <w:b/>
                <w:sz w:val="24"/>
                <w:szCs w:val="24"/>
                <w:lang w:eastAsia="ru-RU"/>
              </w:rPr>
              <w:t>апта</w:t>
            </w:r>
            <w:proofErr w:type="spellEnd"/>
          </w:p>
        </w:tc>
      </w:tr>
      <w:tr w:rsidR="00100E21" w:rsidRPr="000409A9" w14:paraId="072441CA" w14:textId="77777777" w:rsidTr="00BC0BC1">
        <w:trPr>
          <w:trHeight w:val="454"/>
        </w:trPr>
        <w:tc>
          <w:tcPr>
            <w:tcW w:w="1134" w:type="dxa"/>
            <w:tcBorders>
              <w:top w:val="single" w:sz="4" w:space="0" w:color="auto"/>
              <w:left w:val="single" w:sz="4" w:space="0" w:color="auto"/>
              <w:right w:val="single" w:sz="4" w:space="0" w:color="auto"/>
            </w:tcBorders>
            <w:shd w:val="clear" w:color="auto" w:fill="auto"/>
            <w:vAlign w:val="center"/>
          </w:tcPr>
          <w:p w14:paraId="1695003D" w14:textId="77777777" w:rsidR="00100E21" w:rsidRPr="000409A9" w:rsidRDefault="00100E21" w:rsidP="001C20D8">
            <w:pPr>
              <w:pStyle w:val="a3"/>
              <w:spacing w:after="240"/>
              <w:ind w:left="720" w:hanging="399"/>
              <w:jc w:val="center"/>
              <w:rPr>
                <w:rFonts w:ascii="Times New Roman" w:hAnsi="Times New Roman"/>
                <w:sz w:val="24"/>
                <w:szCs w:val="24"/>
              </w:rPr>
            </w:pPr>
            <w:r w:rsidRPr="000409A9">
              <w:rPr>
                <w:rFonts w:ascii="Times New Roman" w:hAnsi="Times New Roman"/>
                <w:sz w:val="24"/>
                <w:szCs w:val="24"/>
              </w:rPr>
              <w:t>IV</w:t>
            </w:r>
          </w:p>
        </w:tc>
        <w:tc>
          <w:tcPr>
            <w:tcW w:w="567" w:type="dxa"/>
            <w:tcBorders>
              <w:top w:val="single" w:sz="4" w:space="0" w:color="auto"/>
              <w:left w:val="single" w:sz="4" w:space="0" w:color="auto"/>
              <w:right w:val="single" w:sz="4" w:space="0" w:color="auto"/>
            </w:tcBorders>
            <w:shd w:val="clear" w:color="auto" w:fill="auto"/>
          </w:tcPr>
          <w:p w14:paraId="6D36D409" w14:textId="77777777" w:rsidR="00100E21" w:rsidRPr="000409A9" w:rsidRDefault="00100E21">
            <w:pPr>
              <w:pStyle w:val="a3"/>
              <w:numPr>
                <w:ilvl w:val="0"/>
                <w:numId w:val="1"/>
              </w:numPr>
              <w:spacing w:after="240"/>
              <w:ind w:left="381"/>
              <w:rPr>
                <w:rFonts w:ascii="Times New Roman" w:hAnsi="Times New Roman"/>
                <w:sz w:val="24"/>
                <w:szCs w:val="24"/>
              </w:rPr>
            </w:pPr>
          </w:p>
        </w:tc>
        <w:tc>
          <w:tcPr>
            <w:tcW w:w="6946" w:type="dxa"/>
            <w:tcBorders>
              <w:top w:val="single" w:sz="4" w:space="0" w:color="auto"/>
              <w:left w:val="single" w:sz="4" w:space="0" w:color="auto"/>
              <w:right w:val="single" w:sz="4" w:space="0" w:color="auto"/>
            </w:tcBorders>
            <w:shd w:val="clear" w:color="auto" w:fill="auto"/>
          </w:tcPr>
          <w:p w14:paraId="5F8CFE91" w14:textId="703A77BF" w:rsidR="00FC5560" w:rsidRDefault="00FC5560" w:rsidP="00FC5560">
            <w:pPr>
              <w:spacing w:after="0" w:line="240" w:lineRule="auto"/>
              <w:jc w:val="both"/>
              <w:rPr>
                <w:rFonts w:ascii="Times New Roman" w:eastAsia="Times New Roman" w:hAnsi="Times New Roman"/>
                <w:bCs/>
                <w:sz w:val="24"/>
                <w:szCs w:val="24"/>
                <w:lang w:val="kk-KZ" w:eastAsia="ru-RU"/>
              </w:rPr>
            </w:pPr>
            <w:proofErr w:type="spellStart"/>
            <w:r w:rsidRPr="009A1DD3">
              <w:rPr>
                <w:rFonts w:ascii="Times New Roman" w:eastAsia="Times New Roman" w:hAnsi="Times New Roman"/>
                <w:bCs/>
                <w:sz w:val="24"/>
                <w:szCs w:val="24"/>
                <w:lang w:eastAsia="ru-RU"/>
              </w:rPr>
              <w:t>Жобаның</w:t>
            </w:r>
            <w:proofErr w:type="spellEnd"/>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келісілген</w:t>
            </w:r>
            <w:proofErr w:type="spellEnd"/>
            <w:r w:rsidRPr="009A1DD3">
              <w:rPr>
                <w:rFonts w:ascii="Times New Roman" w:eastAsia="Times New Roman" w:hAnsi="Times New Roman"/>
                <w:bCs/>
                <w:sz w:val="24"/>
                <w:szCs w:val="24"/>
                <w:lang w:eastAsia="ru-RU"/>
              </w:rPr>
              <w:t xml:space="preserve"> медиа </w:t>
            </w:r>
            <w:proofErr w:type="spellStart"/>
            <w:r w:rsidRPr="009A1DD3">
              <w:rPr>
                <w:rFonts w:ascii="Times New Roman" w:eastAsia="Times New Roman" w:hAnsi="Times New Roman"/>
                <w:bCs/>
                <w:sz w:val="24"/>
                <w:szCs w:val="24"/>
                <w:lang w:eastAsia="ru-RU"/>
              </w:rPr>
              <w:t>жоспарынан</w:t>
            </w:r>
            <w:proofErr w:type="spellEnd"/>
            <w:r w:rsidRPr="009A1DD3">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3</w:t>
            </w:r>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кезеңді</w:t>
            </w:r>
            <w:proofErr w:type="spellEnd"/>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іске</w:t>
            </w:r>
            <w:proofErr w:type="spellEnd"/>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асыру</w:t>
            </w:r>
            <w:proofErr w:type="spellEnd"/>
          </w:p>
          <w:p w14:paraId="77805840" w14:textId="3645B41F" w:rsidR="00100E21" w:rsidRPr="000409A9" w:rsidRDefault="00FC5560" w:rsidP="00FC5560">
            <w:pPr>
              <w:spacing w:after="240" w:line="240" w:lineRule="auto"/>
              <w:jc w:val="both"/>
              <w:rPr>
                <w:rFonts w:ascii="Times New Roman" w:eastAsia="Times New Roman" w:hAnsi="Times New Roman"/>
                <w:bCs/>
                <w:sz w:val="24"/>
                <w:szCs w:val="24"/>
                <w:lang w:eastAsia="ru-RU"/>
              </w:rPr>
            </w:pPr>
            <w:r>
              <w:rPr>
                <w:rFonts w:ascii="Times New Roman" w:eastAsia="Times New Roman" w:hAnsi="Times New Roman"/>
                <w:b/>
                <w:i/>
                <w:iCs/>
                <w:sz w:val="24"/>
                <w:szCs w:val="24"/>
                <w:lang w:val="kk-KZ"/>
              </w:rPr>
              <w:t>Нәтиже</w:t>
            </w:r>
            <w:r w:rsidRPr="000409A9">
              <w:rPr>
                <w:rFonts w:ascii="Times New Roman" w:eastAsia="Times New Roman" w:hAnsi="Times New Roman"/>
                <w:b/>
                <w:i/>
                <w:iCs/>
                <w:sz w:val="24"/>
                <w:szCs w:val="24"/>
              </w:rPr>
              <w:t>:</w:t>
            </w:r>
            <w:r w:rsidRPr="000409A9">
              <w:rPr>
                <w:rFonts w:ascii="Times New Roman" w:eastAsia="Times New Roman" w:hAnsi="Times New Roman"/>
                <w:bCs/>
                <w:sz w:val="24"/>
                <w:szCs w:val="24"/>
              </w:rPr>
              <w:t xml:space="preserve"> </w:t>
            </w:r>
            <w:r w:rsidRPr="00FC5560">
              <w:rPr>
                <w:rFonts w:ascii="Times New Roman" w:eastAsia="Times New Roman" w:hAnsi="Times New Roman"/>
                <w:bCs/>
                <w:i/>
                <w:iCs/>
                <w:sz w:val="24"/>
                <w:szCs w:val="24"/>
                <w:lang w:val="kk-KZ"/>
              </w:rPr>
              <w:t>3</w:t>
            </w:r>
            <w:r w:rsidRPr="00FC5560">
              <w:rPr>
                <w:rFonts w:ascii="Times New Roman" w:eastAsia="Times New Roman" w:hAnsi="Times New Roman"/>
                <w:bCs/>
                <w:i/>
                <w:iCs/>
                <w:sz w:val="24"/>
                <w:szCs w:val="24"/>
              </w:rPr>
              <w:t xml:space="preserve"> </w:t>
            </w:r>
            <w:proofErr w:type="spellStart"/>
            <w:r w:rsidRPr="00FC5560">
              <w:rPr>
                <w:rFonts w:ascii="Times New Roman" w:eastAsia="Times New Roman" w:hAnsi="Times New Roman"/>
                <w:bCs/>
                <w:i/>
                <w:iCs/>
                <w:sz w:val="24"/>
                <w:szCs w:val="24"/>
              </w:rPr>
              <w:t>кезең</w:t>
            </w:r>
            <w:proofErr w:type="spellEnd"/>
            <w:r w:rsidRPr="00FC5560">
              <w:rPr>
                <w:rFonts w:ascii="Times New Roman" w:eastAsia="Times New Roman" w:hAnsi="Times New Roman"/>
                <w:bCs/>
                <w:i/>
                <w:iCs/>
                <w:sz w:val="24"/>
                <w:szCs w:val="24"/>
              </w:rPr>
              <w:t xml:space="preserve"> </w:t>
            </w:r>
            <w:proofErr w:type="spellStart"/>
            <w:r w:rsidRPr="00FC5560">
              <w:rPr>
                <w:rFonts w:ascii="Times New Roman" w:eastAsia="Times New Roman" w:hAnsi="Times New Roman"/>
                <w:bCs/>
                <w:i/>
                <w:iCs/>
                <w:sz w:val="24"/>
                <w:szCs w:val="24"/>
              </w:rPr>
              <w:t>жүзеге</w:t>
            </w:r>
            <w:proofErr w:type="spellEnd"/>
            <w:r w:rsidRPr="00FC5560">
              <w:rPr>
                <w:rFonts w:ascii="Times New Roman" w:eastAsia="Times New Roman" w:hAnsi="Times New Roman"/>
                <w:bCs/>
                <w:i/>
                <w:iCs/>
                <w:sz w:val="24"/>
                <w:szCs w:val="24"/>
              </w:rPr>
              <w:t xml:space="preserve"> </w:t>
            </w:r>
            <w:proofErr w:type="spellStart"/>
            <w:r w:rsidRPr="00FC5560">
              <w:rPr>
                <w:rFonts w:ascii="Times New Roman" w:eastAsia="Times New Roman" w:hAnsi="Times New Roman"/>
                <w:bCs/>
                <w:i/>
                <w:iCs/>
                <w:sz w:val="24"/>
                <w:szCs w:val="24"/>
              </w:rPr>
              <w:t>асырылды</w:t>
            </w:r>
            <w:proofErr w:type="spellEnd"/>
          </w:p>
        </w:tc>
        <w:tc>
          <w:tcPr>
            <w:tcW w:w="1531" w:type="dxa"/>
            <w:tcBorders>
              <w:top w:val="single" w:sz="4" w:space="0" w:color="auto"/>
              <w:left w:val="single" w:sz="4" w:space="0" w:color="auto"/>
              <w:right w:val="single" w:sz="4" w:space="0" w:color="auto"/>
            </w:tcBorders>
            <w:shd w:val="clear" w:color="auto" w:fill="auto"/>
            <w:vAlign w:val="center"/>
          </w:tcPr>
          <w:p w14:paraId="11C67FDF" w14:textId="26169A93" w:rsidR="00100E21" w:rsidRPr="000409A9" w:rsidRDefault="00FC5560" w:rsidP="00100E21">
            <w:pPr>
              <w:pStyle w:val="a3"/>
              <w:spacing w:after="240"/>
              <w:jc w:val="both"/>
              <w:rPr>
                <w:rFonts w:ascii="Times New Roman" w:eastAsia="Times New Roman" w:hAnsi="Times New Roman"/>
                <w:bCs/>
                <w:sz w:val="24"/>
                <w:szCs w:val="24"/>
                <w:lang w:eastAsia="ru-RU"/>
              </w:rPr>
            </w:pPr>
            <w:proofErr w:type="spellStart"/>
            <w:r w:rsidRPr="00FC5560">
              <w:rPr>
                <w:rFonts w:ascii="Times New Roman" w:eastAsia="Times New Roman" w:hAnsi="Times New Roman"/>
                <w:bCs/>
                <w:sz w:val="24"/>
                <w:szCs w:val="24"/>
                <w:lang w:eastAsia="ru-RU"/>
              </w:rPr>
              <w:t>Шартқа</w:t>
            </w:r>
            <w:proofErr w:type="spellEnd"/>
            <w:r w:rsidRPr="00FC5560">
              <w:rPr>
                <w:rFonts w:ascii="Times New Roman" w:eastAsia="Times New Roman" w:hAnsi="Times New Roman"/>
                <w:bCs/>
                <w:sz w:val="24"/>
                <w:szCs w:val="24"/>
                <w:lang w:eastAsia="ru-RU"/>
              </w:rPr>
              <w:t xml:space="preserve"> </w:t>
            </w:r>
            <w:proofErr w:type="spellStart"/>
            <w:r w:rsidRPr="00FC5560">
              <w:rPr>
                <w:rFonts w:ascii="Times New Roman" w:eastAsia="Times New Roman" w:hAnsi="Times New Roman"/>
                <w:bCs/>
                <w:sz w:val="24"/>
                <w:szCs w:val="24"/>
                <w:lang w:eastAsia="ru-RU"/>
              </w:rPr>
              <w:t>қол</w:t>
            </w:r>
            <w:proofErr w:type="spellEnd"/>
            <w:r w:rsidRPr="00FC5560">
              <w:rPr>
                <w:rFonts w:ascii="Times New Roman" w:eastAsia="Times New Roman" w:hAnsi="Times New Roman"/>
                <w:bCs/>
                <w:sz w:val="24"/>
                <w:szCs w:val="24"/>
                <w:lang w:eastAsia="ru-RU"/>
              </w:rPr>
              <w:t xml:space="preserve"> </w:t>
            </w:r>
            <w:proofErr w:type="spellStart"/>
            <w:r w:rsidRPr="00FC5560">
              <w:rPr>
                <w:rFonts w:ascii="Times New Roman" w:eastAsia="Times New Roman" w:hAnsi="Times New Roman"/>
                <w:bCs/>
                <w:sz w:val="24"/>
                <w:szCs w:val="24"/>
                <w:lang w:eastAsia="ru-RU"/>
              </w:rPr>
              <w:t>қойылғаннан</w:t>
            </w:r>
            <w:proofErr w:type="spellEnd"/>
            <w:r w:rsidRPr="00FC5560">
              <w:rPr>
                <w:rFonts w:ascii="Times New Roman" w:eastAsia="Times New Roman" w:hAnsi="Times New Roman"/>
                <w:bCs/>
                <w:sz w:val="24"/>
                <w:szCs w:val="24"/>
                <w:lang w:eastAsia="ru-RU"/>
              </w:rPr>
              <w:t xml:space="preserve"> </w:t>
            </w:r>
            <w:proofErr w:type="spellStart"/>
            <w:r w:rsidRPr="00FC5560">
              <w:rPr>
                <w:rFonts w:ascii="Times New Roman" w:eastAsia="Times New Roman" w:hAnsi="Times New Roman"/>
                <w:bCs/>
                <w:sz w:val="24"/>
                <w:szCs w:val="24"/>
                <w:lang w:eastAsia="ru-RU"/>
              </w:rPr>
              <w:t>кейінгі</w:t>
            </w:r>
            <w:proofErr w:type="spellEnd"/>
            <w:r w:rsidRPr="00FC5560">
              <w:rPr>
                <w:rFonts w:ascii="Times New Roman" w:eastAsia="Times New Roman" w:hAnsi="Times New Roman"/>
                <w:bCs/>
                <w:sz w:val="24"/>
                <w:szCs w:val="24"/>
                <w:lang w:eastAsia="ru-RU"/>
              </w:rPr>
              <w:t xml:space="preserve"> 30 </w:t>
            </w:r>
            <w:proofErr w:type="spellStart"/>
            <w:r w:rsidRPr="00FC5560">
              <w:rPr>
                <w:rFonts w:ascii="Times New Roman" w:eastAsia="Times New Roman" w:hAnsi="Times New Roman"/>
                <w:bCs/>
                <w:sz w:val="24"/>
                <w:szCs w:val="24"/>
                <w:lang w:eastAsia="ru-RU"/>
              </w:rPr>
              <w:t>апта</w:t>
            </w:r>
            <w:proofErr w:type="spellEnd"/>
          </w:p>
        </w:tc>
      </w:tr>
      <w:tr w:rsidR="001C20D8" w:rsidRPr="000409A9" w14:paraId="4BEA6E39" w14:textId="77777777" w:rsidTr="001B7A32">
        <w:trPr>
          <w:trHeight w:val="429"/>
        </w:trPr>
        <w:tc>
          <w:tcPr>
            <w:tcW w:w="1701" w:type="dxa"/>
            <w:gridSpan w:val="2"/>
            <w:tcBorders>
              <w:left w:val="single" w:sz="4" w:space="0" w:color="auto"/>
              <w:bottom w:val="single" w:sz="4" w:space="0" w:color="auto"/>
              <w:right w:val="single" w:sz="4" w:space="0" w:color="auto"/>
            </w:tcBorders>
            <w:shd w:val="clear" w:color="auto" w:fill="auto"/>
          </w:tcPr>
          <w:p w14:paraId="14FCA991" w14:textId="62E69238" w:rsidR="001C20D8" w:rsidRPr="000409A9" w:rsidRDefault="00FC5560" w:rsidP="001C20D8">
            <w:pPr>
              <w:pStyle w:val="af"/>
              <w:spacing w:before="60" w:after="240" w:line="259" w:lineRule="auto"/>
              <w:ind w:left="0"/>
              <w:rPr>
                <w:b/>
                <w:lang w:val="ru-RU" w:eastAsia="ru-RU"/>
              </w:rPr>
            </w:pPr>
            <w:r w:rsidRPr="00FC5560">
              <w:rPr>
                <w:b/>
                <w:lang w:val="ru-RU" w:eastAsia="ru-RU"/>
              </w:rPr>
              <w:t>I</w:t>
            </w:r>
            <w:r w:rsidRPr="00FC5560">
              <w:rPr>
                <w:b/>
                <w:bCs/>
              </w:rPr>
              <w:t>V</w:t>
            </w:r>
            <w:r w:rsidRPr="00FC5560">
              <w:rPr>
                <w:b/>
                <w:lang w:val="ru-RU" w:eastAsia="ru-RU"/>
              </w:rPr>
              <w:t xml:space="preserve"> </w:t>
            </w:r>
            <w:proofErr w:type="spellStart"/>
            <w:r w:rsidRPr="00FC5560">
              <w:rPr>
                <w:b/>
                <w:lang w:val="ru-RU" w:eastAsia="ru-RU"/>
              </w:rPr>
              <w:t>кезең</w:t>
            </w:r>
            <w:proofErr w:type="spellEnd"/>
            <w:r w:rsidRPr="00FC5560">
              <w:rPr>
                <w:b/>
                <w:lang w:val="ru-RU" w:eastAsia="ru-RU"/>
              </w:rPr>
              <w:t xml:space="preserve"> </w:t>
            </w:r>
            <w:proofErr w:type="spellStart"/>
            <w:r w:rsidRPr="00FC5560">
              <w:rPr>
                <w:b/>
                <w:lang w:val="ru-RU" w:eastAsia="ru-RU"/>
              </w:rPr>
              <w:t>бойынша</w:t>
            </w:r>
            <w:proofErr w:type="spellEnd"/>
            <w:r w:rsidRPr="00FC5560">
              <w:rPr>
                <w:b/>
                <w:lang w:val="ru-RU" w:eastAsia="ru-RU"/>
              </w:rPr>
              <w:t xml:space="preserve"> </w:t>
            </w:r>
            <w:proofErr w:type="spellStart"/>
            <w:r w:rsidRPr="00FC5560">
              <w:rPr>
                <w:b/>
                <w:lang w:val="ru-RU" w:eastAsia="ru-RU"/>
              </w:rPr>
              <w:t>жалпы</w:t>
            </w:r>
            <w:proofErr w:type="spellEnd"/>
            <w:r w:rsidRPr="00FC5560">
              <w:rPr>
                <w:b/>
                <w:lang w:val="ru-RU" w:eastAsia="ru-RU"/>
              </w:rPr>
              <w:t xml:space="preserve"> </w:t>
            </w:r>
            <w:proofErr w:type="spellStart"/>
            <w:r w:rsidRPr="00FC5560">
              <w:rPr>
                <w:b/>
                <w:lang w:val="ru-RU" w:eastAsia="ru-RU"/>
              </w:rPr>
              <w:t>нәтиже</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C01E895" w14:textId="32B7DCB5" w:rsidR="001C20D8" w:rsidRPr="000409A9" w:rsidRDefault="00FC5560" w:rsidP="001C20D8">
            <w:pPr>
              <w:pStyle w:val="a3"/>
              <w:spacing w:after="240"/>
              <w:rPr>
                <w:rFonts w:ascii="Times New Roman" w:eastAsia="Times New Roman" w:hAnsi="Times New Roman"/>
                <w:b/>
                <w:sz w:val="24"/>
                <w:szCs w:val="24"/>
                <w:lang w:eastAsia="ru-RU"/>
              </w:rPr>
            </w:pPr>
            <w:proofErr w:type="spellStart"/>
            <w:r w:rsidRPr="00FC5560">
              <w:rPr>
                <w:rFonts w:ascii="Times New Roman" w:eastAsia="Times New Roman" w:hAnsi="Times New Roman"/>
                <w:b/>
                <w:bCs/>
                <w:sz w:val="24"/>
                <w:szCs w:val="24"/>
              </w:rPr>
              <w:t>Орындалған</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жұмыстардың</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көрсетілген</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қызметтердің</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актісі</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ұсынылды</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және</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растайтын</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материалдарды</w:t>
            </w:r>
            <w:proofErr w:type="spellEnd"/>
            <w:r w:rsidRPr="00FC5560">
              <w:rPr>
                <w:rFonts w:ascii="Times New Roman" w:eastAsia="Times New Roman" w:hAnsi="Times New Roman"/>
                <w:b/>
                <w:bCs/>
                <w:sz w:val="24"/>
                <w:szCs w:val="24"/>
              </w:rPr>
              <w:t>/</w:t>
            </w:r>
            <w:proofErr w:type="spellStart"/>
            <w:r w:rsidRPr="00FC5560">
              <w:rPr>
                <w:rFonts w:ascii="Times New Roman" w:eastAsia="Times New Roman" w:hAnsi="Times New Roman"/>
                <w:b/>
                <w:bCs/>
                <w:sz w:val="24"/>
                <w:szCs w:val="24"/>
              </w:rPr>
              <w:t>құжаттарды</w:t>
            </w:r>
            <w:proofErr w:type="spellEnd"/>
            <w:r w:rsidRPr="00FC5560">
              <w:rPr>
                <w:rFonts w:ascii="Times New Roman" w:eastAsia="Times New Roman" w:hAnsi="Times New Roman"/>
                <w:b/>
                <w:bCs/>
                <w:sz w:val="24"/>
                <w:szCs w:val="24"/>
              </w:rPr>
              <w:t>/</w:t>
            </w:r>
            <w:proofErr w:type="spellStart"/>
            <w:r w:rsidRPr="00FC5560">
              <w:rPr>
                <w:rFonts w:ascii="Times New Roman" w:eastAsia="Times New Roman" w:hAnsi="Times New Roman"/>
                <w:b/>
                <w:bCs/>
                <w:sz w:val="24"/>
                <w:szCs w:val="24"/>
              </w:rPr>
              <w:t>есептерді</w:t>
            </w:r>
            <w:proofErr w:type="spellEnd"/>
            <w:r w:rsidRPr="00FC5560">
              <w:rPr>
                <w:rFonts w:ascii="Times New Roman" w:eastAsia="Times New Roman" w:hAnsi="Times New Roman"/>
                <w:b/>
                <w:bCs/>
                <w:sz w:val="24"/>
                <w:szCs w:val="24"/>
              </w:rPr>
              <w:t>/</w:t>
            </w:r>
            <w:proofErr w:type="spellStart"/>
            <w:r w:rsidRPr="00FC5560">
              <w:rPr>
                <w:rFonts w:ascii="Times New Roman" w:eastAsia="Times New Roman" w:hAnsi="Times New Roman"/>
                <w:b/>
                <w:bCs/>
                <w:sz w:val="24"/>
                <w:szCs w:val="24"/>
              </w:rPr>
              <w:t>қызметтік</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жазбаларды</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және</w:t>
            </w:r>
            <w:proofErr w:type="spellEnd"/>
            <w:r w:rsidRPr="00FC5560">
              <w:rPr>
                <w:rFonts w:ascii="Times New Roman" w:eastAsia="Times New Roman" w:hAnsi="Times New Roman"/>
                <w:b/>
                <w:bCs/>
                <w:sz w:val="24"/>
                <w:szCs w:val="24"/>
              </w:rPr>
              <w:t xml:space="preserve"> т. б. </w:t>
            </w:r>
            <w:proofErr w:type="spellStart"/>
            <w:r w:rsidRPr="00FC5560">
              <w:rPr>
                <w:rFonts w:ascii="Times New Roman" w:eastAsia="Times New Roman" w:hAnsi="Times New Roman"/>
                <w:b/>
                <w:bCs/>
                <w:sz w:val="24"/>
                <w:szCs w:val="24"/>
              </w:rPr>
              <w:t>қоса</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алғанда</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көрсетілген</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қызметтер</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туралы</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есеп</w:t>
            </w:r>
            <w:proofErr w:type="spellEnd"/>
            <w:r w:rsidRPr="00FC5560">
              <w:rPr>
                <w:rFonts w:ascii="Times New Roman" w:eastAsia="Times New Roman" w:hAnsi="Times New Roman"/>
                <w:b/>
                <w:bCs/>
                <w:sz w:val="24"/>
                <w:szCs w:val="24"/>
              </w:rPr>
              <w:t xml:space="preserve"> (4) </w:t>
            </w:r>
            <w:proofErr w:type="spellStart"/>
            <w:r w:rsidRPr="00FC5560">
              <w:rPr>
                <w:rFonts w:ascii="Times New Roman" w:eastAsia="Times New Roman" w:hAnsi="Times New Roman"/>
                <w:b/>
                <w:bCs/>
                <w:sz w:val="24"/>
                <w:szCs w:val="24"/>
              </w:rPr>
              <w:t>тапсырылды</w:t>
            </w:r>
            <w:proofErr w:type="spellEnd"/>
            <w:r w:rsidRPr="00FC5560">
              <w:rPr>
                <w:rFonts w:ascii="Times New Roman" w:eastAsia="Times New Roman" w:hAnsi="Times New Roman"/>
                <w:b/>
                <w:bCs/>
                <w:sz w:val="24"/>
                <w:szCs w:val="24"/>
              </w:rPr>
              <w:t>.</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0446BDB" w14:textId="63EF7A44" w:rsidR="001C20D8" w:rsidRPr="000409A9" w:rsidRDefault="00FC5560" w:rsidP="001C20D8">
            <w:pPr>
              <w:pStyle w:val="a3"/>
              <w:spacing w:after="240"/>
              <w:rPr>
                <w:rFonts w:ascii="Times New Roman" w:eastAsia="Times New Roman" w:hAnsi="Times New Roman"/>
                <w:b/>
                <w:sz w:val="24"/>
                <w:szCs w:val="24"/>
                <w:lang w:eastAsia="ru-RU"/>
              </w:rPr>
            </w:pPr>
            <w:proofErr w:type="spellStart"/>
            <w:r w:rsidRPr="00FC5560">
              <w:rPr>
                <w:rFonts w:ascii="Times New Roman" w:eastAsia="Times New Roman" w:hAnsi="Times New Roman"/>
                <w:b/>
                <w:sz w:val="24"/>
                <w:szCs w:val="24"/>
                <w:lang w:eastAsia="ru-RU"/>
              </w:rPr>
              <w:t>Шартқа</w:t>
            </w:r>
            <w:proofErr w:type="spellEnd"/>
            <w:r w:rsidRPr="00FC5560">
              <w:rPr>
                <w:rFonts w:ascii="Times New Roman" w:eastAsia="Times New Roman" w:hAnsi="Times New Roman"/>
                <w:b/>
                <w:sz w:val="24"/>
                <w:szCs w:val="24"/>
                <w:lang w:eastAsia="ru-RU"/>
              </w:rPr>
              <w:t xml:space="preserve"> </w:t>
            </w:r>
            <w:proofErr w:type="spellStart"/>
            <w:r w:rsidRPr="00FC5560">
              <w:rPr>
                <w:rFonts w:ascii="Times New Roman" w:eastAsia="Times New Roman" w:hAnsi="Times New Roman"/>
                <w:b/>
                <w:sz w:val="24"/>
                <w:szCs w:val="24"/>
                <w:lang w:eastAsia="ru-RU"/>
              </w:rPr>
              <w:t>қол</w:t>
            </w:r>
            <w:proofErr w:type="spellEnd"/>
            <w:r w:rsidRPr="00FC5560">
              <w:rPr>
                <w:rFonts w:ascii="Times New Roman" w:eastAsia="Times New Roman" w:hAnsi="Times New Roman"/>
                <w:b/>
                <w:sz w:val="24"/>
                <w:szCs w:val="24"/>
                <w:lang w:eastAsia="ru-RU"/>
              </w:rPr>
              <w:t xml:space="preserve"> </w:t>
            </w:r>
            <w:proofErr w:type="spellStart"/>
            <w:r w:rsidRPr="00FC5560">
              <w:rPr>
                <w:rFonts w:ascii="Times New Roman" w:eastAsia="Times New Roman" w:hAnsi="Times New Roman"/>
                <w:b/>
                <w:sz w:val="24"/>
                <w:szCs w:val="24"/>
                <w:lang w:eastAsia="ru-RU"/>
              </w:rPr>
              <w:t>қойылған</w:t>
            </w:r>
            <w:proofErr w:type="spellEnd"/>
            <w:r w:rsidRPr="00FC5560">
              <w:rPr>
                <w:rFonts w:ascii="Times New Roman" w:eastAsia="Times New Roman" w:hAnsi="Times New Roman"/>
                <w:b/>
                <w:sz w:val="24"/>
                <w:szCs w:val="24"/>
                <w:lang w:eastAsia="ru-RU"/>
              </w:rPr>
              <w:t xml:space="preserve"> </w:t>
            </w:r>
            <w:proofErr w:type="spellStart"/>
            <w:r w:rsidRPr="00FC5560">
              <w:rPr>
                <w:rFonts w:ascii="Times New Roman" w:eastAsia="Times New Roman" w:hAnsi="Times New Roman"/>
                <w:b/>
                <w:sz w:val="24"/>
                <w:szCs w:val="24"/>
                <w:lang w:eastAsia="ru-RU"/>
              </w:rPr>
              <w:t>күннен</w:t>
            </w:r>
            <w:proofErr w:type="spellEnd"/>
            <w:r w:rsidRPr="00FC5560">
              <w:rPr>
                <w:rFonts w:ascii="Times New Roman" w:eastAsia="Times New Roman" w:hAnsi="Times New Roman"/>
                <w:b/>
                <w:sz w:val="24"/>
                <w:szCs w:val="24"/>
                <w:lang w:eastAsia="ru-RU"/>
              </w:rPr>
              <w:t xml:space="preserve"> </w:t>
            </w:r>
            <w:proofErr w:type="spellStart"/>
            <w:r w:rsidRPr="00FC5560">
              <w:rPr>
                <w:rFonts w:ascii="Times New Roman" w:eastAsia="Times New Roman" w:hAnsi="Times New Roman"/>
                <w:b/>
                <w:sz w:val="24"/>
                <w:szCs w:val="24"/>
                <w:lang w:eastAsia="ru-RU"/>
              </w:rPr>
              <w:t>бастап</w:t>
            </w:r>
            <w:proofErr w:type="spellEnd"/>
            <w:r w:rsidRPr="00FC5560">
              <w:rPr>
                <w:rFonts w:ascii="Times New Roman" w:eastAsia="Times New Roman" w:hAnsi="Times New Roman"/>
                <w:b/>
                <w:sz w:val="24"/>
                <w:szCs w:val="24"/>
                <w:lang w:eastAsia="ru-RU"/>
              </w:rPr>
              <w:t xml:space="preserve"> 30 </w:t>
            </w:r>
            <w:proofErr w:type="spellStart"/>
            <w:r w:rsidRPr="00FC5560">
              <w:rPr>
                <w:rFonts w:ascii="Times New Roman" w:eastAsia="Times New Roman" w:hAnsi="Times New Roman"/>
                <w:b/>
                <w:sz w:val="24"/>
                <w:szCs w:val="24"/>
                <w:lang w:eastAsia="ru-RU"/>
              </w:rPr>
              <w:t>апта</w:t>
            </w:r>
            <w:proofErr w:type="spellEnd"/>
          </w:p>
        </w:tc>
      </w:tr>
      <w:tr w:rsidR="00100E21" w:rsidRPr="000409A9" w14:paraId="11FD8256" w14:textId="77777777" w:rsidTr="00BC0BC1">
        <w:trPr>
          <w:trHeight w:val="391"/>
        </w:trPr>
        <w:tc>
          <w:tcPr>
            <w:tcW w:w="1134" w:type="dxa"/>
            <w:tcBorders>
              <w:left w:val="single" w:sz="4" w:space="0" w:color="auto"/>
              <w:right w:val="single" w:sz="4" w:space="0" w:color="auto"/>
            </w:tcBorders>
            <w:shd w:val="clear" w:color="auto" w:fill="auto"/>
            <w:vAlign w:val="center"/>
          </w:tcPr>
          <w:p w14:paraId="7B936D5A" w14:textId="77777777" w:rsidR="00100E21" w:rsidRPr="000409A9" w:rsidRDefault="00100E21" w:rsidP="001C20D8">
            <w:pPr>
              <w:pStyle w:val="af"/>
              <w:spacing w:before="60" w:after="240" w:line="259" w:lineRule="auto"/>
              <w:ind w:left="0"/>
              <w:jc w:val="center"/>
              <w:rPr>
                <w:lang w:val="ru-RU" w:eastAsia="ru-RU"/>
              </w:rPr>
            </w:pPr>
            <w:r w:rsidRPr="000409A9">
              <w:rPr>
                <w:lang w:val="ru-RU" w:eastAsia="ru-RU"/>
              </w:rPr>
              <w:t>V</w:t>
            </w:r>
          </w:p>
        </w:tc>
        <w:tc>
          <w:tcPr>
            <w:tcW w:w="567" w:type="dxa"/>
            <w:tcBorders>
              <w:left w:val="single" w:sz="4" w:space="0" w:color="auto"/>
              <w:right w:val="single" w:sz="4" w:space="0" w:color="auto"/>
            </w:tcBorders>
            <w:shd w:val="clear" w:color="auto" w:fill="auto"/>
          </w:tcPr>
          <w:p w14:paraId="61D6FE12" w14:textId="77777777" w:rsidR="00100E21" w:rsidRPr="000409A9" w:rsidRDefault="00100E21">
            <w:pPr>
              <w:pStyle w:val="af"/>
              <w:numPr>
                <w:ilvl w:val="0"/>
                <w:numId w:val="1"/>
              </w:numPr>
              <w:spacing w:before="60" w:after="240" w:line="259" w:lineRule="auto"/>
              <w:ind w:left="318"/>
              <w:rPr>
                <w:b/>
                <w:lang w:val="ru-RU" w:eastAsia="ru-RU"/>
              </w:rPr>
            </w:pPr>
          </w:p>
        </w:tc>
        <w:tc>
          <w:tcPr>
            <w:tcW w:w="6946" w:type="dxa"/>
            <w:tcBorders>
              <w:top w:val="single" w:sz="4" w:space="0" w:color="auto"/>
              <w:left w:val="single" w:sz="4" w:space="0" w:color="auto"/>
              <w:right w:val="single" w:sz="4" w:space="0" w:color="auto"/>
            </w:tcBorders>
            <w:shd w:val="clear" w:color="auto" w:fill="auto"/>
          </w:tcPr>
          <w:p w14:paraId="77F538FC" w14:textId="68277BF0" w:rsidR="00FC5560" w:rsidRDefault="00FC5560" w:rsidP="00FC5560">
            <w:pPr>
              <w:spacing w:after="0" w:line="240" w:lineRule="auto"/>
              <w:jc w:val="both"/>
              <w:rPr>
                <w:rFonts w:ascii="Times New Roman" w:eastAsia="Times New Roman" w:hAnsi="Times New Roman"/>
                <w:bCs/>
                <w:sz w:val="24"/>
                <w:szCs w:val="24"/>
                <w:lang w:val="kk-KZ" w:eastAsia="ru-RU"/>
              </w:rPr>
            </w:pPr>
            <w:proofErr w:type="spellStart"/>
            <w:r w:rsidRPr="009A1DD3">
              <w:rPr>
                <w:rFonts w:ascii="Times New Roman" w:eastAsia="Times New Roman" w:hAnsi="Times New Roman"/>
                <w:bCs/>
                <w:sz w:val="24"/>
                <w:szCs w:val="24"/>
                <w:lang w:eastAsia="ru-RU"/>
              </w:rPr>
              <w:t>Жобаның</w:t>
            </w:r>
            <w:proofErr w:type="spellEnd"/>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келісілген</w:t>
            </w:r>
            <w:proofErr w:type="spellEnd"/>
            <w:r w:rsidRPr="009A1DD3">
              <w:rPr>
                <w:rFonts w:ascii="Times New Roman" w:eastAsia="Times New Roman" w:hAnsi="Times New Roman"/>
                <w:bCs/>
                <w:sz w:val="24"/>
                <w:szCs w:val="24"/>
                <w:lang w:eastAsia="ru-RU"/>
              </w:rPr>
              <w:t xml:space="preserve"> медиа </w:t>
            </w:r>
            <w:proofErr w:type="spellStart"/>
            <w:r w:rsidRPr="009A1DD3">
              <w:rPr>
                <w:rFonts w:ascii="Times New Roman" w:eastAsia="Times New Roman" w:hAnsi="Times New Roman"/>
                <w:bCs/>
                <w:sz w:val="24"/>
                <w:szCs w:val="24"/>
                <w:lang w:eastAsia="ru-RU"/>
              </w:rPr>
              <w:t>жоспарынан</w:t>
            </w:r>
            <w:proofErr w:type="spellEnd"/>
            <w:r w:rsidRPr="009A1DD3">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4</w:t>
            </w:r>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кезеңді</w:t>
            </w:r>
            <w:proofErr w:type="spellEnd"/>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іске</w:t>
            </w:r>
            <w:proofErr w:type="spellEnd"/>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асыру</w:t>
            </w:r>
            <w:proofErr w:type="spellEnd"/>
          </w:p>
          <w:p w14:paraId="4C04E319" w14:textId="6FBD7A42" w:rsidR="00100E21" w:rsidRPr="000409A9" w:rsidRDefault="00FC5560" w:rsidP="00FC5560">
            <w:pPr>
              <w:pStyle w:val="af"/>
              <w:ind w:left="0"/>
              <w:rPr>
                <w:lang w:val="ru-RU" w:eastAsia="ru-RU"/>
              </w:rPr>
            </w:pPr>
            <w:r>
              <w:rPr>
                <w:b/>
                <w:i/>
                <w:iCs/>
                <w:lang w:val="kk-KZ"/>
              </w:rPr>
              <w:t>Нәтиже</w:t>
            </w:r>
            <w:r w:rsidRPr="000409A9">
              <w:rPr>
                <w:b/>
                <w:i/>
                <w:iCs/>
              </w:rPr>
              <w:t>:</w:t>
            </w:r>
            <w:r w:rsidRPr="000409A9">
              <w:rPr>
                <w:bCs/>
              </w:rPr>
              <w:t xml:space="preserve"> </w:t>
            </w:r>
            <w:r>
              <w:rPr>
                <w:bCs/>
                <w:i/>
                <w:iCs/>
                <w:lang w:val="kk-KZ"/>
              </w:rPr>
              <w:t>4</w:t>
            </w:r>
            <w:r w:rsidRPr="00FC5560">
              <w:rPr>
                <w:bCs/>
                <w:i/>
                <w:iCs/>
              </w:rPr>
              <w:t xml:space="preserve"> </w:t>
            </w:r>
            <w:proofErr w:type="spellStart"/>
            <w:r w:rsidRPr="00FC5560">
              <w:rPr>
                <w:bCs/>
                <w:i/>
                <w:iCs/>
              </w:rPr>
              <w:t>кезең</w:t>
            </w:r>
            <w:proofErr w:type="spellEnd"/>
            <w:r w:rsidRPr="00FC5560">
              <w:rPr>
                <w:bCs/>
                <w:i/>
                <w:iCs/>
              </w:rPr>
              <w:t xml:space="preserve"> </w:t>
            </w:r>
            <w:proofErr w:type="spellStart"/>
            <w:r w:rsidRPr="00FC5560">
              <w:rPr>
                <w:bCs/>
                <w:i/>
                <w:iCs/>
              </w:rPr>
              <w:t>жүзеге</w:t>
            </w:r>
            <w:proofErr w:type="spellEnd"/>
            <w:r w:rsidRPr="00FC5560">
              <w:rPr>
                <w:bCs/>
                <w:i/>
                <w:iCs/>
              </w:rPr>
              <w:t xml:space="preserve"> </w:t>
            </w:r>
            <w:proofErr w:type="spellStart"/>
            <w:r w:rsidRPr="00FC5560">
              <w:rPr>
                <w:bCs/>
                <w:i/>
                <w:iCs/>
              </w:rPr>
              <w:t>асырылды</w:t>
            </w:r>
            <w:proofErr w:type="spellEnd"/>
          </w:p>
        </w:tc>
        <w:tc>
          <w:tcPr>
            <w:tcW w:w="1531" w:type="dxa"/>
            <w:tcBorders>
              <w:top w:val="single" w:sz="4" w:space="0" w:color="auto"/>
              <w:left w:val="single" w:sz="4" w:space="0" w:color="auto"/>
              <w:right w:val="single" w:sz="4" w:space="0" w:color="auto"/>
            </w:tcBorders>
            <w:shd w:val="clear" w:color="auto" w:fill="auto"/>
          </w:tcPr>
          <w:p w14:paraId="72892280" w14:textId="41C52AB3" w:rsidR="00100E21" w:rsidRPr="000409A9" w:rsidRDefault="00FC5560" w:rsidP="001C20D8">
            <w:pPr>
              <w:pStyle w:val="a3"/>
              <w:spacing w:after="240"/>
              <w:rPr>
                <w:rFonts w:ascii="Times New Roman" w:eastAsia="Times New Roman" w:hAnsi="Times New Roman"/>
                <w:sz w:val="24"/>
                <w:szCs w:val="24"/>
                <w:lang w:eastAsia="ru-RU"/>
              </w:rPr>
            </w:pPr>
            <w:proofErr w:type="spellStart"/>
            <w:r w:rsidRPr="00FC5560">
              <w:rPr>
                <w:rFonts w:ascii="Times New Roman" w:eastAsia="Times New Roman" w:hAnsi="Times New Roman"/>
                <w:sz w:val="24"/>
                <w:szCs w:val="24"/>
                <w:lang w:eastAsia="ru-RU"/>
              </w:rPr>
              <w:t>Шартқа</w:t>
            </w:r>
            <w:proofErr w:type="spellEnd"/>
            <w:r w:rsidRPr="00FC5560">
              <w:rPr>
                <w:rFonts w:ascii="Times New Roman" w:eastAsia="Times New Roman" w:hAnsi="Times New Roman"/>
                <w:sz w:val="24"/>
                <w:szCs w:val="24"/>
                <w:lang w:eastAsia="ru-RU"/>
              </w:rPr>
              <w:t xml:space="preserve"> </w:t>
            </w:r>
            <w:proofErr w:type="spellStart"/>
            <w:r w:rsidRPr="00FC5560">
              <w:rPr>
                <w:rFonts w:ascii="Times New Roman" w:eastAsia="Times New Roman" w:hAnsi="Times New Roman"/>
                <w:sz w:val="24"/>
                <w:szCs w:val="24"/>
                <w:lang w:eastAsia="ru-RU"/>
              </w:rPr>
              <w:t>қол</w:t>
            </w:r>
            <w:proofErr w:type="spellEnd"/>
            <w:r w:rsidRPr="00FC5560">
              <w:rPr>
                <w:rFonts w:ascii="Times New Roman" w:eastAsia="Times New Roman" w:hAnsi="Times New Roman"/>
                <w:sz w:val="24"/>
                <w:szCs w:val="24"/>
                <w:lang w:eastAsia="ru-RU"/>
              </w:rPr>
              <w:t xml:space="preserve"> </w:t>
            </w:r>
            <w:proofErr w:type="spellStart"/>
            <w:r w:rsidRPr="00FC5560">
              <w:rPr>
                <w:rFonts w:ascii="Times New Roman" w:eastAsia="Times New Roman" w:hAnsi="Times New Roman"/>
                <w:sz w:val="24"/>
                <w:szCs w:val="24"/>
                <w:lang w:eastAsia="ru-RU"/>
              </w:rPr>
              <w:t>қойылған</w:t>
            </w:r>
            <w:proofErr w:type="spellEnd"/>
            <w:r w:rsidRPr="00FC5560">
              <w:rPr>
                <w:rFonts w:ascii="Times New Roman" w:eastAsia="Times New Roman" w:hAnsi="Times New Roman"/>
                <w:sz w:val="24"/>
                <w:szCs w:val="24"/>
                <w:lang w:eastAsia="ru-RU"/>
              </w:rPr>
              <w:t xml:space="preserve"> </w:t>
            </w:r>
            <w:proofErr w:type="spellStart"/>
            <w:r w:rsidRPr="00FC5560">
              <w:rPr>
                <w:rFonts w:ascii="Times New Roman" w:eastAsia="Times New Roman" w:hAnsi="Times New Roman"/>
                <w:sz w:val="24"/>
                <w:szCs w:val="24"/>
                <w:lang w:eastAsia="ru-RU"/>
              </w:rPr>
              <w:t>күннен</w:t>
            </w:r>
            <w:proofErr w:type="spellEnd"/>
            <w:r w:rsidRPr="00FC5560">
              <w:rPr>
                <w:rFonts w:ascii="Times New Roman" w:eastAsia="Times New Roman" w:hAnsi="Times New Roman"/>
                <w:sz w:val="24"/>
                <w:szCs w:val="24"/>
                <w:lang w:eastAsia="ru-RU"/>
              </w:rPr>
              <w:t xml:space="preserve"> </w:t>
            </w:r>
            <w:proofErr w:type="spellStart"/>
            <w:r w:rsidRPr="00FC5560">
              <w:rPr>
                <w:rFonts w:ascii="Times New Roman" w:eastAsia="Times New Roman" w:hAnsi="Times New Roman"/>
                <w:sz w:val="24"/>
                <w:szCs w:val="24"/>
                <w:lang w:eastAsia="ru-RU"/>
              </w:rPr>
              <w:t>бастап</w:t>
            </w:r>
            <w:proofErr w:type="spellEnd"/>
            <w:r w:rsidRPr="00FC5560">
              <w:rPr>
                <w:rFonts w:ascii="Times New Roman" w:eastAsia="Times New Roman" w:hAnsi="Times New Roman"/>
                <w:sz w:val="24"/>
                <w:szCs w:val="24"/>
                <w:lang w:eastAsia="ru-RU"/>
              </w:rPr>
              <w:t xml:space="preserve"> 42 </w:t>
            </w:r>
            <w:proofErr w:type="spellStart"/>
            <w:r w:rsidRPr="00FC5560">
              <w:rPr>
                <w:rFonts w:ascii="Times New Roman" w:eastAsia="Times New Roman" w:hAnsi="Times New Roman"/>
                <w:sz w:val="24"/>
                <w:szCs w:val="24"/>
                <w:lang w:eastAsia="ru-RU"/>
              </w:rPr>
              <w:t>апта</w:t>
            </w:r>
            <w:proofErr w:type="spellEnd"/>
          </w:p>
        </w:tc>
      </w:tr>
      <w:tr w:rsidR="001C20D8" w:rsidRPr="000409A9" w14:paraId="760273B0" w14:textId="77777777" w:rsidTr="001B7A32">
        <w:trPr>
          <w:trHeight w:val="387"/>
        </w:trPr>
        <w:tc>
          <w:tcPr>
            <w:tcW w:w="1701" w:type="dxa"/>
            <w:gridSpan w:val="2"/>
            <w:tcBorders>
              <w:left w:val="single" w:sz="4" w:space="0" w:color="auto"/>
              <w:bottom w:val="single" w:sz="4" w:space="0" w:color="auto"/>
              <w:right w:val="single" w:sz="4" w:space="0" w:color="auto"/>
            </w:tcBorders>
            <w:shd w:val="clear" w:color="auto" w:fill="auto"/>
          </w:tcPr>
          <w:p w14:paraId="457DDE34" w14:textId="715710D2" w:rsidR="001C20D8" w:rsidRPr="000409A9" w:rsidRDefault="00FC5560" w:rsidP="001C20D8">
            <w:pPr>
              <w:pStyle w:val="af"/>
              <w:spacing w:before="60" w:after="240" w:line="259" w:lineRule="auto"/>
              <w:ind w:left="0"/>
              <w:rPr>
                <w:b/>
                <w:lang w:val="ru-RU" w:eastAsia="ru-RU"/>
              </w:rPr>
            </w:pPr>
            <w:r w:rsidRPr="00FC5560">
              <w:rPr>
                <w:b/>
                <w:bCs/>
              </w:rPr>
              <w:t>V</w:t>
            </w:r>
            <w:r w:rsidRPr="00FC5560">
              <w:rPr>
                <w:b/>
                <w:lang w:val="ru-RU" w:eastAsia="ru-RU"/>
              </w:rPr>
              <w:t xml:space="preserve"> </w:t>
            </w:r>
            <w:proofErr w:type="spellStart"/>
            <w:r w:rsidRPr="00FC5560">
              <w:rPr>
                <w:b/>
                <w:lang w:val="ru-RU" w:eastAsia="ru-RU"/>
              </w:rPr>
              <w:t>кезең</w:t>
            </w:r>
            <w:proofErr w:type="spellEnd"/>
            <w:r w:rsidRPr="00FC5560">
              <w:rPr>
                <w:b/>
                <w:lang w:val="ru-RU" w:eastAsia="ru-RU"/>
              </w:rPr>
              <w:t xml:space="preserve"> </w:t>
            </w:r>
            <w:proofErr w:type="spellStart"/>
            <w:r w:rsidRPr="00FC5560">
              <w:rPr>
                <w:b/>
                <w:lang w:val="ru-RU" w:eastAsia="ru-RU"/>
              </w:rPr>
              <w:t>бойынша</w:t>
            </w:r>
            <w:proofErr w:type="spellEnd"/>
            <w:r w:rsidRPr="00FC5560">
              <w:rPr>
                <w:b/>
                <w:lang w:val="ru-RU" w:eastAsia="ru-RU"/>
              </w:rPr>
              <w:t xml:space="preserve"> </w:t>
            </w:r>
            <w:proofErr w:type="spellStart"/>
            <w:r w:rsidRPr="00FC5560">
              <w:rPr>
                <w:b/>
                <w:lang w:val="ru-RU" w:eastAsia="ru-RU"/>
              </w:rPr>
              <w:t>жалпы</w:t>
            </w:r>
            <w:proofErr w:type="spellEnd"/>
            <w:r w:rsidRPr="00FC5560">
              <w:rPr>
                <w:b/>
                <w:lang w:val="ru-RU" w:eastAsia="ru-RU"/>
              </w:rPr>
              <w:t xml:space="preserve"> </w:t>
            </w:r>
            <w:proofErr w:type="spellStart"/>
            <w:r w:rsidRPr="00FC5560">
              <w:rPr>
                <w:b/>
                <w:lang w:val="ru-RU" w:eastAsia="ru-RU"/>
              </w:rPr>
              <w:t>нәтиже</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8C25D3E" w14:textId="1DF49999" w:rsidR="001C20D8" w:rsidRPr="000409A9" w:rsidRDefault="00FC5560" w:rsidP="001C20D8">
            <w:pPr>
              <w:pStyle w:val="a3"/>
              <w:spacing w:after="240"/>
              <w:rPr>
                <w:rFonts w:ascii="Times New Roman" w:eastAsia="Times New Roman" w:hAnsi="Times New Roman"/>
                <w:b/>
                <w:sz w:val="24"/>
                <w:szCs w:val="24"/>
                <w:lang w:eastAsia="ru-RU"/>
              </w:rPr>
            </w:pPr>
            <w:proofErr w:type="spellStart"/>
            <w:r w:rsidRPr="00FC5560">
              <w:rPr>
                <w:rFonts w:ascii="Times New Roman" w:eastAsia="Times New Roman" w:hAnsi="Times New Roman"/>
                <w:b/>
                <w:bCs/>
                <w:sz w:val="24"/>
                <w:szCs w:val="24"/>
              </w:rPr>
              <w:t>Орындалған</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жұмыстардың</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көрсетілген</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қызметтердің</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актісі</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ұсынылды</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және</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растайтын</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материалдарды</w:t>
            </w:r>
            <w:proofErr w:type="spellEnd"/>
            <w:r w:rsidRPr="00FC5560">
              <w:rPr>
                <w:rFonts w:ascii="Times New Roman" w:eastAsia="Times New Roman" w:hAnsi="Times New Roman"/>
                <w:b/>
                <w:bCs/>
                <w:sz w:val="24"/>
                <w:szCs w:val="24"/>
              </w:rPr>
              <w:t>/</w:t>
            </w:r>
            <w:proofErr w:type="spellStart"/>
            <w:r w:rsidRPr="00FC5560">
              <w:rPr>
                <w:rFonts w:ascii="Times New Roman" w:eastAsia="Times New Roman" w:hAnsi="Times New Roman"/>
                <w:b/>
                <w:bCs/>
                <w:sz w:val="24"/>
                <w:szCs w:val="24"/>
              </w:rPr>
              <w:t>құжаттарды</w:t>
            </w:r>
            <w:proofErr w:type="spellEnd"/>
            <w:r w:rsidRPr="00FC5560">
              <w:rPr>
                <w:rFonts w:ascii="Times New Roman" w:eastAsia="Times New Roman" w:hAnsi="Times New Roman"/>
                <w:b/>
                <w:bCs/>
                <w:sz w:val="24"/>
                <w:szCs w:val="24"/>
              </w:rPr>
              <w:t>/</w:t>
            </w:r>
            <w:proofErr w:type="spellStart"/>
            <w:r w:rsidRPr="00FC5560">
              <w:rPr>
                <w:rFonts w:ascii="Times New Roman" w:eastAsia="Times New Roman" w:hAnsi="Times New Roman"/>
                <w:b/>
                <w:bCs/>
                <w:sz w:val="24"/>
                <w:szCs w:val="24"/>
              </w:rPr>
              <w:t>есептерді</w:t>
            </w:r>
            <w:proofErr w:type="spellEnd"/>
            <w:r w:rsidRPr="00FC5560">
              <w:rPr>
                <w:rFonts w:ascii="Times New Roman" w:eastAsia="Times New Roman" w:hAnsi="Times New Roman"/>
                <w:b/>
                <w:bCs/>
                <w:sz w:val="24"/>
                <w:szCs w:val="24"/>
              </w:rPr>
              <w:t>/</w:t>
            </w:r>
            <w:proofErr w:type="spellStart"/>
            <w:r w:rsidRPr="00FC5560">
              <w:rPr>
                <w:rFonts w:ascii="Times New Roman" w:eastAsia="Times New Roman" w:hAnsi="Times New Roman"/>
                <w:b/>
                <w:bCs/>
                <w:sz w:val="24"/>
                <w:szCs w:val="24"/>
              </w:rPr>
              <w:t>қызметтік</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жазбаларды</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және</w:t>
            </w:r>
            <w:proofErr w:type="spellEnd"/>
            <w:r w:rsidRPr="00FC5560">
              <w:rPr>
                <w:rFonts w:ascii="Times New Roman" w:eastAsia="Times New Roman" w:hAnsi="Times New Roman"/>
                <w:b/>
                <w:bCs/>
                <w:sz w:val="24"/>
                <w:szCs w:val="24"/>
              </w:rPr>
              <w:t xml:space="preserve"> т. б. </w:t>
            </w:r>
            <w:proofErr w:type="spellStart"/>
            <w:r w:rsidRPr="00FC5560">
              <w:rPr>
                <w:rFonts w:ascii="Times New Roman" w:eastAsia="Times New Roman" w:hAnsi="Times New Roman"/>
                <w:b/>
                <w:bCs/>
                <w:sz w:val="24"/>
                <w:szCs w:val="24"/>
              </w:rPr>
              <w:t>қоса</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алғанда</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көрсетілген</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қызметтер</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туралы</w:t>
            </w:r>
            <w:proofErr w:type="spellEnd"/>
            <w:r w:rsidRPr="00FC5560">
              <w:rPr>
                <w:rFonts w:ascii="Times New Roman" w:eastAsia="Times New Roman" w:hAnsi="Times New Roman"/>
                <w:b/>
                <w:bCs/>
                <w:sz w:val="24"/>
                <w:szCs w:val="24"/>
              </w:rPr>
              <w:t xml:space="preserve"> </w:t>
            </w:r>
            <w:proofErr w:type="spellStart"/>
            <w:r w:rsidRPr="00FC5560">
              <w:rPr>
                <w:rFonts w:ascii="Times New Roman" w:eastAsia="Times New Roman" w:hAnsi="Times New Roman"/>
                <w:b/>
                <w:bCs/>
                <w:sz w:val="24"/>
                <w:szCs w:val="24"/>
              </w:rPr>
              <w:t>есеп</w:t>
            </w:r>
            <w:proofErr w:type="spellEnd"/>
            <w:r w:rsidRPr="00FC5560">
              <w:rPr>
                <w:rFonts w:ascii="Times New Roman" w:eastAsia="Times New Roman" w:hAnsi="Times New Roman"/>
                <w:b/>
                <w:bCs/>
                <w:sz w:val="24"/>
                <w:szCs w:val="24"/>
              </w:rPr>
              <w:t xml:space="preserve"> (5) </w:t>
            </w:r>
            <w:proofErr w:type="spellStart"/>
            <w:r w:rsidRPr="00FC5560">
              <w:rPr>
                <w:rFonts w:ascii="Times New Roman" w:eastAsia="Times New Roman" w:hAnsi="Times New Roman"/>
                <w:b/>
                <w:bCs/>
                <w:sz w:val="24"/>
                <w:szCs w:val="24"/>
              </w:rPr>
              <w:t>тапсырылды</w:t>
            </w:r>
            <w:proofErr w:type="spellEnd"/>
            <w:r w:rsidRPr="00FC5560">
              <w:rPr>
                <w:rFonts w:ascii="Times New Roman" w:eastAsia="Times New Roman" w:hAnsi="Times New Roman"/>
                <w:b/>
                <w:bCs/>
                <w:sz w:val="24"/>
                <w:szCs w:val="24"/>
              </w:rPr>
              <w:t>.</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37FB9AA" w14:textId="5EE20CF8" w:rsidR="001C20D8" w:rsidRPr="000409A9" w:rsidRDefault="00FC5560" w:rsidP="001C20D8">
            <w:pPr>
              <w:pStyle w:val="a3"/>
              <w:spacing w:after="240"/>
              <w:rPr>
                <w:rFonts w:ascii="Times New Roman" w:eastAsia="Times New Roman" w:hAnsi="Times New Roman"/>
                <w:b/>
                <w:sz w:val="24"/>
                <w:szCs w:val="24"/>
                <w:lang w:eastAsia="ru-RU"/>
              </w:rPr>
            </w:pPr>
            <w:proofErr w:type="spellStart"/>
            <w:r w:rsidRPr="00FC5560">
              <w:rPr>
                <w:rFonts w:ascii="Times New Roman" w:eastAsia="Times New Roman" w:hAnsi="Times New Roman"/>
                <w:b/>
                <w:sz w:val="24"/>
                <w:szCs w:val="24"/>
                <w:lang w:eastAsia="ru-RU"/>
              </w:rPr>
              <w:t>Шартқа</w:t>
            </w:r>
            <w:proofErr w:type="spellEnd"/>
            <w:r w:rsidRPr="00FC5560">
              <w:rPr>
                <w:rFonts w:ascii="Times New Roman" w:eastAsia="Times New Roman" w:hAnsi="Times New Roman"/>
                <w:b/>
                <w:sz w:val="24"/>
                <w:szCs w:val="24"/>
                <w:lang w:eastAsia="ru-RU"/>
              </w:rPr>
              <w:t xml:space="preserve"> </w:t>
            </w:r>
            <w:proofErr w:type="spellStart"/>
            <w:r w:rsidRPr="00FC5560">
              <w:rPr>
                <w:rFonts w:ascii="Times New Roman" w:eastAsia="Times New Roman" w:hAnsi="Times New Roman"/>
                <w:b/>
                <w:sz w:val="24"/>
                <w:szCs w:val="24"/>
                <w:lang w:eastAsia="ru-RU"/>
              </w:rPr>
              <w:t>қол</w:t>
            </w:r>
            <w:proofErr w:type="spellEnd"/>
            <w:r w:rsidRPr="00FC5560">
              <w:rPr>
                <w:rFonts w:ascii="Times New Roman" w:eastAsia="Times New Roman" w:hAnsi="Times New Roman"/>
                <w:b/>
                <w:sz w:val="24"/>
                <w:szCs w:val="24"/>
                <w:lang w:eastAsia="ru-RU"/>
              </w:rPr>
              <w:t xml:space="preserve"> </w:t>
            </w:r>
            <w:proofErr w:type="spellStart"/>
            <w:r w:rsidRPr="00FC5560">
              <w:rPr>
                <w:rFonts w:ascii="Times New Roman" w:eastAsia="Times New Roman" w:hAnsi="Times New Roman"/>
                <w:b/>
                <w:sz w:val="24"/>
                <w:szCs w:val="24"/>
                <w:lang w:eastAsia="ru-RU"/>
              </w:rPr>
              <w:t>қойылған</w:t>
            </w:r>
            <w:proofErr w:type="spellEnd"/>
            <w:r w:rsidRPr="00FC5560">
              <w:rPr>
                <w:rFonts w:ascii="Times New Roman" w:eastAsia="Times New Roman" w:hAnsi="Times New Roman"/>
                <w:b/>
                <w:sz w:val="24"/>
                <w:szCs w:val="24"/>
                <w:lang w:eastAsia="ru-RU"/>
              </w:rPr>
              <w:t xml:space="preserve"> </w:t>
            </w:r>
            <w:proofErr w:type="spellStart"/>
            <w:r w:rsidRPr="00FC5560">
              <w:rPr>
                <w:rFonts w:ascii="Times New Roman" w:eastAsia="Times New Roman" w:hAnsi="Times New Roman"/>
                <w:b/>
                <w:sz w:val="24"/>
                <w:szCs w:val="24"/>
                <w:lang w:eastAsia="ru-RU"/>
              </w:rPr>
              <w:t>күннен</w:t>
            </w:r>
            <w:proofErr w:type="spellEnd"/>
            <w:r w:rsidRPr="00FC5560">
              <w:rPr>
                <w:rFonts w:ascii="Times New Roman" w:eastAsia="Times New Roman" w:hAnsi="Times New Roman"/>
                <w:b/>
                <w:sz w:val="24"/>
                <w:szCs w:val="24"/>
                <w:lang w:eastAsia="ru-RU"/>
              </w:rPr>
              <w:t xml:space="preserve"> </w:t>
            </w:r>
            <w:proofErr w:type="spellStart"/>
            <w:r w:rsidRPr="00FC5560">
              <w:rPr>
                <w:rFonts w:ascii="Times New Roman" w:eastAsia="Times New Roman" w:hAnsi="Times New Roman"/>
                <w:b/>
                <w:sz w:val="24"/>
                <w:szCs w:val="24"/>
                <w:lang w:eastAsia="ru-RU"/>
              </w:rPr>
              <w:t>бастап</w:t>
            </w:r>
            <w:proofErr w:type="spellEnd"/>
            <w:r w:rsidRPr="00FC5560">
              <w:rPr>
                <w:rFonts w:ascii="Times New Roman" w:eastAsia="Times New Roman" w:hAnsi="Times New Roman"/>
                <w:b/>
                <w:sz w:val="24"/>
                <w:szCs w:val="24"/>
                <w:lang w:eastAsia="ru-RU"/>
              </w:rPr>
              <w:t xml:space="preserve"> 42 </w:t>
            </w:r>
            <w:proofErr w:type="spellStart"/>
            <w:r w:rsidRPr="00FC5560">
              <w:rPr>
                <w:rFonts w:ascii="Times New Roman" w:eastAsia="Times New Roman" w:hAnsi="Times New Roman"/>
                <w:b/>
                <w:sz w:val="24"/>
                <w:szCs w:val="24"/>
                <w:lang w:eastAsia="ru-RU"/>
              </w:rPr>
              <w:t>апта</w:t>
            </w:r>
            <w:proofErr w:type="spellEnd"/>
          </w:p>
        </w:tc>
      </w:tr>
      <w:tr w:rsidR="00FC5560" w:rsidRPr="000409A9" w14:paraId="078F1B77" w14:textId="77777777" w:rsidTr="00BC0BC1">
        <w:trPr>
          <w:trHeight w:val="988"/>
        </w:trPr>
        <w:tc>
          <w:tcPr>
            <w:tcW w:w="1134" w:type="dxa"/>
            <w:tcBorders>
              <w:left w:val="single" w:sz="4" w:space="0" w:color="auto"/>
              <w:right w:val="single" w:sz="4" w:space="0" w:color="auto"/>
            </w:tcBorders>
            <w:shd w:val="clear" w:color="auto" w:fill="auto"/>
            <w:vAlign w:val="center"/>
          </w:tcPr>
          <w:p w14:paraId="571D2B56" w14:textId="77777777" w:rsidR="00FC5560" w:rsidRPr="000409A9" w:rsidRDefault="00FC5560" w:rsidP="00FC5560">
            <w:pPr>
              <w:pStyle w:val="af"/>
              <w:spacing w:before="60" w:after="240" w:line="259" w:lineRule="auto"/>
              <w:ind w:left="0"/>
              <w:jc w:val="center"/>
              <w:rPr>
                <w:lang w:val="ru-RU" w:eastAsia="ru-RU"/>
              </w:rPr>
            </w:pPr>
            <w:r w:rsidRPr="000409A9">
              <w:rPr>
                <w:lang w:val="ru-RU" w:eastAsia="ru-RU"/>
              </w:rPr>
              <w:t>VI</w:t>
            </w:r>
          </w:p>
        </w:tc>
        <w:tc>
          <w:tcPr>
            <w:tcW w:w="567" w:type="dxa"/>
            <w:tcBorders>
              <w:left w:val="single" w:sz="4" w:space="0" w:color="auto"/>
              <w:right w:val="single" w:sz="4" w:space="0" w:color="auto"/>
            </w:tcBorders>
            <w:shd w:val="clear" w:color="auto" w:fill="auto"/>
          </w:tcPr>
          <w:p w14:paraId="15145A96" w14:textId="77777777" w:rsidR="00FC5560" w:rsidRPr="000409A9" w:rsidRDefault="00FC5560" w:rsidP="00FC5560">
            <w:pPr>
              <w:pStyle w:val="af"/>
              <w:numPr>
                <w:ilvl w:val="0"/>
                <w:numId w:val="1"/>
              </w:numPr>
              <w:spacing w:before="60" w:after="240" w:line="259" w:lineRule="auto"/>
              <w:ind w:left="318"/>
              <w:rPr>
                <w:b/>
                <w:lang w:val="ru-RU" w:eastAsia="ru-RU"/>
              </w:rPr>
            </w:pPr>
          </w:p>
        </w:tc>
        <w:tc>
          <w:tcPr>
            <w:tcW w:w="6946" w:type="dxa"/>
            <w:tcBorders>
              <w:top w:val="single" w:sz="4" w:space="0" w:color="auto"/>
              <w:left w:val="single" w:sz="4" w:space="0" w:color="auto"/>
              <w:right w:val="single" w:sz="4" w:space="0" w:color="auto"/>
            </w:tcBorders>
            <w:shd w:val="clear" w:color="auto" w:fill="auto"/>
          </w:tcPr>
          <w:p w14:paraId="3756F2DE" w14:textId="4F947EFD" w:rsidR="00FC5560" w:rsidRDefault="00FC5560" w:rsidP="00FC5560">
            <w:pPr>
              <w:spacing w:after="0" w:line="240" w:lineRule="auto"/>
              <w:jc w:val="both"/>
              <w:rPr>
                <w:rFonts w:ascii="Times New Roman" w:eastAsia="Times New Roman" w:hAnsi="Times New Roman"/>
                <w:bCs/>
                <w:sz w:val="24"/>
                <w:szCs w:val="24"/>
                <w:lang w:val="kk-KZ" w:eastAsia="ru-RU"/>
              </w:rPr>
            </w:pPr>
            <w:proofErr w:type="spellStart"/>
            <w:r w:rsidRPr="009A1DD3">
              <w:rPr>
                <w:rFonts w:ascii="Times New Roman" w:eastAsia="Times New Roman" w:hAnsi="Times New Roman"/>
                <w:bCs/>
                <w:sz w:val="24"/>
                <w:szCs w:val="24"/>
                <w:lang w:eastAsia="ru-RU"/>
              </w:rPr>
              <w:t>Жобаның</w:t>
            </w:r>
            <w:proofErr w:type="spellEnd"/>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келісілген</w:t>
            </w:r>
            <w:proofErr w:type="spellEnd"/>
            <w:r w:rsidRPr="009A1DD3">
              <w:rPr>
                <w:rFonts w:ascii="Times New Roman" w:eastAsia="Times New Roman" w:hAnsi="Times New Roman"/>
                <w:bCs/>
                <w:sz w:val="24"/>
                <w:szCs w:val="24"/>
                <w:lang w:eastAsia="ru-RU"/>
              </w:rPr>
              <w:t xml:space="preserve"> медиа </w:t>
            </w:r>
            <w:proofErr w:type="spellStart"/>
            <w:r w:rsidRPr="009A1DD3">
              <w:rPr>
                <w:rFonts w:ascii="Times New Roman" w:eastAsia="Times New Roman" w:hAnsi="Times New Roman"/>
                <w:bCs/>
                <w:sz w:val="24"/>
                <w:szCs w:val="24"/>
                <w:lang w:eastAsia="ru-RU"/>
              </w:rPr>
              <w:t>жоспарынан</w:t>
            </w:r>
            <w:proofErr w:type="spellEnd"/>
            <w:r w:rsidRPr="009A1DD3">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 xml:space="preserve">5 </w:t>
            </w:r>
            <w:proofErr w:type="spellStart"/>
            <w:r w:rsidRPr="009A1DD3">
              <w:rPr>
                <w:rFonts w:ascii="Times New Roman" w:eastAsia="Times New Roman" w:hAnsi="Times New Roman"/>
                <w:bCs/>
                <w:sz w:val="24"/>
                <w:szCs w:val="24"/>
                <w:lang w:eastAsia="ru-RU"/>
              </w:rPr>
              <w:t>кезеңді</w:t>
            </w:r>
            <w:proofErr w:type="spellEnd"/>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іске</w:t>
            </w:r>
            <w:proofErr w:type="spellEnd"/>
            <w:r w:rsidRPr="009A1DD3">
              <w:rPr>
                <w:rFonts w:ascii="Times New Roman" w:eastAsia="Times New Roman" w:hAnsi="Times New Roman"/>
                <w:bCs/>
                <w:sz w:val="24"/>
                <w:szCs w:val="24"/>
                <w:lang w:eastAsia="ru-RU"/>
              </w:rPr>
              <w:t xml:space="preserve"> </w:t>
            </w:r>
            <w:proofErr w:type="spellStart"/>
            <w:r w:rsidRPr="009A1DD3">
              <w:rPr>
                <w:rFonts w:ascii="Times New Roman" w:eastAsia="Times New Roman" w:hAnsi="Times New Roman"/>
                <w:bCs/>
                <w:sz w:val="24"/>
                <w:szCs w:val="24"/>
                <w:lang w:eastAsia="ru-RU"/>
              </w:rPr>
              <w:t>асыру</w:t>
            </w:r>
            <w:proofErr w:type="spellEnd"/>
          </w:p>
          <w:p w14:paraId="69F7148C" w14:textId="129422E7" w:rsidR="00FC5560" w:rsidRPr="000409A9" w:rsidRDefault="00FC5560" w:rsidP="00FC5560">
            <w:pPr>
              <w:pStyle w:val="af"/>
              <w:ind w:left="0"/>
              <w:rPr>
                <w:lang w:val="ru-RU" w:eastAsia="ru-RU"/>
              </w:rPr>
            </w:pPr>
            <w:r>
              <w:rPr>
                <w:b/>
                <w:i/>
                <w:iCs/>
                <w:lang w:val="kk-KZ"/>
              </w:rPr>
              <w:t>Нәтиже</w:t>
            </w:r>
            <w:r w:rsidRPr="000409A9">
              <w:rPr>
                <w:b/>
                <w:i/>
                <w:iCs/>
              </w:rPr>
              <w:t>:</w:t>
            </w:r>
            <w:r w:rsidRPr="000409A9">
              <w:rPr>
                <w:bCs/>
              </w:rPr>
              <w:t xml:space="preserve"> </w:t>
            </w:r>
            <w:r>
              <w:rPr>
                <w:bCs/>
                <w:i/>
                <w:iCs/>
                <w:lang w:val="kk-KZ"/>
              </w:rPr>
              <w:t>5</w:t>
            </w:r>
            <w:r w:rsidRPr="00FC5560">
              <w:rPr>
                <w:bCs/>
                <w:i/>
                <w:iCs/>
              </w:rPr>
              <w:t xml:space="preserve"> </w:t>
            </w:r>
            <w:proofErr w:type="spellStart"/>
            <w:r w:rsidRPr="00FC5560">
              <w:rPr>
                <w:bCs/>
                <w:i/>
                <w:iCs/>
              </w:rPr>
              <w:t>кезең</w:t>
            </w:r>
            <w:proofErr w:type="spellEnd"/>
            <w:r w:rsidRPr="00FC5560">
              <w:rPr>
                <w:bCs/>
                <w:i/>
                <w:iCs/>
              </w:rPr>
              <w:t xml:space="preserve"> </w:t>
            </w:r>
            <w:proofErr w:type="spellStart"/>
            <w:r w:rsidRPr="00FC5560">
              <w:rPr>
                <w:bCs/>
                <w:i/>
                <w:iCs/>
              </w:rPr>
              <w:t>жүзеге</w:t>
            </w:r>
            <w:proofErr w:type="spellEnd"/>
            <w:r w:rsidRPr="00FC5560">
              <w:rPr>
                <w:bCs/>
                <w:i/>
                <w:iCs/>
              </w:rPr>
              <w:t xml:space="preserve"> </w:t>
            </w:r>
            <w:proofErr w:type="spellStart"/>
            <w:r w:rsidRPr="00FC5560">
              <w:rPr>
                <w:bCs/>
                <w:i/>
                <w:iCs/>
              </w:rPr>
              <w:t>асырылды</w:t>
            </w:r>
            <w:proofErr w:type="spellEnd"/>
          </w:p>
        </w:tc>
        <w:tc>
          <w:tcPr>
            <w:tcW w:w="1531" w:type="dxa"/>
            <w:tcBorders>
              <w:top w:val="single" w:sz="4" w:space="0" w:color="auto"/>
              <w:left w:val="single" w:sz="4" w:space="0" w:color="auto"/>
              <w:right w:val="single" w:sz="4" w:space="0" w:color="auto"/>
            </w:tcBorders>
            <w:shd w:val="clear" w:color="auto" w:fill="auto"/>
          </w:tcPr>
          <w:p w14:paraId="46DC2BF4" w14:textId="16CBA27E" w:rsidR="00FC5560" w:rsidRPr="000409A9" w:rsidRDefault="00FC5560" w:rsidP="00FC5560">
            <w:pPr>
              <w:pStyle w:val="a3"/>
              <w:spacing w:after="240"/>
              <w:rPr>
                <w:rFonts w:ascii="Times New Roman" w:eastAsia="Times New Roman" w:hAnsi="Times New Roman"/>
                <w:sz w:val="24"/>
                <w:szCs w:val="24"/>
                <w:lang w:eastAsia="ru-RU"/>
              </w:rPr>
            </w:pPr>
            <w:proofErr w:type="spellStart"/>
            <w:r w:rsidRPr="00FC5560">
              <w:rPr>
                <w:rFonts w:ascii="Times New Roman" w:eastAsia="Times New Roman" w:hAnsi="Times New Roman"/>
                <w:sz w:val="24"/>
                <w:szCs w:val="24"/>
                <w:lang w:eastAsia="ru-RU"/>
              </w:rPr>
              <w:t>Шартқа</w:t>
            </w:r>
            <w:proofErr w:type="spellEnd"/>
            <w:r w:rsidRPr="00FC5560">
              <w:rPr>
                <w:rFonts w:ascii="Times New Roman" w:eastAsia="Times New Roman" w:hAnsi="Times New Roman"/>
                <w:sz w:val="24"/>
                <w:szCs w:val="24"/>
                <w:lang w:eastAsia="ru-RU"/>
              </w:rPr>
              <w:t xml:space="preserve"> </w:t>
            </w:r>
            <w:proofErr w:type="spellStart"/>
            <w:r w:rsidRPr="00FC5560">
              <w:rPr>
                <w:rFonts w:ascii="Times New Roman" w:eastAsia="Times New Roman" w:hAnsi="Times New Roman"/>
                <w:sz w:val="24"/>
                <w:szCs w:val="24"/>
                <w:lang w:eastAsia="ru-RU"/>
              </w:rPr>
              <w:t>қол</w:t>
            </w:r>
            <w:proofErr w:type="spellEnd"/>
            <w:r w:rsidRPr="00FC5560">
              <w:rPr>
                <w:rFonts w:ascii="Times New Roman" w:eastAsia="Times New Roman" w:hAnsi="Times New Roman"/>
                <w:sz w:val="24"/>
                <w:szCs w:val="24"/>
                <w:lang w:eastAsia="ru-RU"/>
              </w:rPr>
              <w:t xml:space="preserve"> </w:t>
            </w:r>
            <w:proofErr w:type="spellStart"/>
            <w:r w:rsidRPr="00FC5560">
              <w:rPr>
                <w:rFonts w:ascii="Times New Roman" w:eastAsia="Times New Roman" w:hAnsi="Times New Roman"/>
                <w:sz w:val="24"/>
                <w:szCs w:val="24"/>
                <w:lang w:eastAsia="ru-RU"/>
              </w:rPr>
              <w:t>қойылған</w:t>
            </w:r>
            <w:proofErr w:type="spellEnd"/>
            <w:r w:rsidRPr="00FC5560">
              <w:rPr>
                <w:rFonts w:ascii="Times New Roman" w:eastAsia="Times New Roman" w:hAnsi="Times New Roman"/>
                <w:sz w:val="24"/>
                <w:szCs w:val="24"/>
                <w:lang w:eastAsia="ru-RU"/>
              </w:rPr>
              <w:t xml:space="preserve"> </w:t>
            </w:r>
            <w:proofErr w:type="spellStart"/>
            <w:r w:rsidRPr="00FC5560">
              <w:rPr>
                <w:rFonts w:ascii="Times New Roman" w:eastAsia="Times New Roman" w:hAnsi="Times New Roman"/>
                <w:sz w:val="24"/>
                <w:szCs w:val="24"/>
                <w:lang w:eastAsia="ru-RU"/>
              </w:rPr>
              <w:t>күннен</w:t>
            </w:r>
            <w:proofErr w:type="spellEnd"/>
            <w:r w:rsidRPr="00FC5560">
              <w:rPr>
                <w:rFonts w:ascii="Times New Roman" w:eastAsia="Times New Roman" w:hAnsi="Times New Roman"/>
                <w:sz w:val="24"/>
                <w:szCs w:val="24"/>
                <w:lang w:eastAsia="ru-RU"/>
              </w:rPr>
              <w:t xml:space="preserve"> </w:t>
            </w:r>
            <w:proofErr w:type="spellStart"/>
            <w:r w:rsidRPr="00FC5560">
              <w:rPr>
                <w:rFonts w:ascii="Times New Roman" w:eastAsia="Times New Roman" w:hAnsi="Times New Roman"/>
                <w:sz w:val="24"/>
                <w:szCs w:val="24"/>
                <w:lang w:eastAsia="ru-RU"/>
              </w:rPr>
              <w:t>бастап</w:t>
            </w:r>
            <w:proofErr w:type="spellEnd"/>
            <w:r w:rsidRPr="00FC5560">
              <w:rPr>
                <w:rFonts w:ascii="Times New Roman" w:eastAsia="Times New Roman" w:hAnsi="Times New Roman"/>
                <w:sz w:val="24"/>
                <w:szCs w:val="24"/>
                <w:lang w:eastAsia="ru-RU"/>
              </w:rPr>
              <w:t xml:space="preserve"> 55 </w:t>
            </w:r>
            <w:proofErr w:type="spellStart"/>
            <w:r w:rsidRPr="00FC5560">
              <w:rPr>
                <w:rFonts w:ascii="Times New Roman" w:eastAsia="Times New Roman" w:hAnsi="Times New Roman"/>
                <w:sz w:val="24"/>
                <w:szCs w:val="24"/>
                <w:lang w:eastAsia="ru-RU"/>
              </w:rPr>
              <w:t>апта</w:t>
            </w:r>
            <w:proofErr w:type="spellEnd"/>
          </w:p>
        </w:tc>
      </w:tr>
      <w:tr w:rsidR="00FC5560" w:rsidRPr="00046BC1" w14:paraId="049571AE" w14:textId="77777777" w:rsidTr="001B7A32">
        <w:trPr>
          <w:trHeight w:val="60"/>
        </w:trPr>
        <w:tc>
          <w:tcPr>
            <w:tcW w:w="1701" w:type="dxa"/>
            <w:gridSpan w:val="2"/>
            <w:tcBorders>
              <w:left w:val="single" w:sz="4" w:space="0" w:color="auto"/>
              <w:bottom w:val="single" w:sz="4" w:space="0" w:color="auto"/>
              <w:right w:val="single" w:sz="4" w:space="0" w:color="auto"/>
            </w:tcBorders>
            <w:shd w:val="clear" w:color="auto" w:fill="auto"/>
          </w:tcPr>
          <w:p w14:paraId="181D6652" w14:textId="6E95EEA7" w:rsidR="00FC5560" w:rsidRPr="000409A9" w:rsidRDefault="00FC5560" w:rsidP="00FC5560">
            <w:pPr>
              <w:pStyle w:val="af"/>
              <w:spacing w:before="60" w:after="240" w:line="259" w:lineRule="auto"/>
              <w:ind w:left="0"/>
              <w:rPr>
                <w:b/>
                <w:lang w:val="ru-RU" w:eastAsia="ru-RU"/>
              </w:rPr>
            </w:pPr>
            <w:r w:rsidRPr="00FC5560">
              <w:rPr>
                <w:b/>
                <w:bCs/>
              </w:rPr>
              <w:t>V</w:t>
            </w:r>
            <w:r>
              <w:rPr>
                <w:b/>
                <w:bCs/>
                <w:lang w:val="kk-KZ"/>
              </w:rPr>
              <w:t>І</w:t>
            </w:r>
            <w:r w:rsidRPr="00FC5560">
              <w:rPr>
                <w:b/>
                <w:lang w:val="ru-RU" w:eastAsia="ru-RU"/>
              </w:rPr>
              <w:t xml:space="preserve"> </w:t>
            </w:r>
            <w:proofErr w:type="spellStart"/>
            <w:r w:rsidRPr="00FC5560">
              <w:rPr>
                <w:b/>
                <w:lang w:val="ru-RU" w:eastAsia="ru-RU"/>
              </w:rPr>
              <w:t>кезең</w:t>
            </w:r>
            <w:proofErr w:type="spellEnd"/>
            <w:r w:rsidRPr="00FC5560">
              <w:rPr>
                <w:b/>
                <w:lang w:val="ru-RU" w:eastAsia="ru-RU"/>
              </w:rPr>
              <w:t xml:space="preserve"> </w:t>
            </w:r>
            <w:proofErr w:type="spellStart"/>
            <w:r w:rsidRPr="00FC5560">
              <w:rPr>
                <w:b/>
                <w:lang w:val="ru-RU" w:eastAsia="ru-RU"/>
              </w:rPr>
              <w:t>бойынша</w:t>
            </w:r>
            <w:proofErr w:type="spellEnd"/>
            <w:r w:rsidRPr="00FC5560">
              <w:rPr>
                <w:b/>
                <w:lang w:val="ru-RU" w:eastAsia="ru-RU"/>
              </w:rPr>
              <w:t xml:space="preserve"> </w:t>
            </w:r>
            <w:proofErr w:type="spellStart"/>
            <w:r w:rsidRPr="00FC5560">
              <w:rPr>
                <w:b/>
                <w:lang w:val="ru-RU" w:eastAsia="ru-RU"/>
              </w:rPr>
              <w:t>жалпы</w:t>
            </w:r>
            <w:proofErr w:type="spellEnd"/>
            <w:r w:rsidRPr="00FC5560">
              <w:rPr>
                <w:b/>
                <w:lang w:val="ru-RU" w:eastAsia="ru-RU"/>
              </w:rPr>
              <w:t xml:space="preserve"> </w:t>
            </w:r>
            <w:proofErr w:type="spellStart"/>
            <w:r w:rsidRPr="00FC5560">
              <w:rPr>
                <w:b/>
                <w:lang w:val="ru-RU" w:eastAsia="ru-RU"/>
              </w:rPr>
              <w:t>нәтиже</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AEB1335" w14:textId="5B57F1E4" w:rsidR="00FC5560" w:rsidRPr="00046BC1" w:rsidRDefault="00046BC1" w:rsidP="00FC5560">
            <w:pPr>
              <w:spacing w:after="240"/>
              <w:jc w:val="both"/>
              <w:rPr>
                <w:rFonts w:ascii="Times New Roman" w:eastAsia="Times New Roman" w:hAnsi="Times New Roman"/>
                <w:bCs/>
                <w:sz w:val="24"/>
                <w:szCs w:val="24"/>
                <w:lang w:val="kk-KZ"/>
              </w:rPr>
            </w:pPr>
            <w:proofErr w:type="spellStart"/>
            <w:r w:rsidRPr="00046BC1">
              <w:rPr>
                <w:rFonts w:ascii="Times New Roman" w:eastAsia="Times New Roman" w:hAnsi="Times New Roman"/>
                <w:b/>
                <w:bCs/>
                <w:sz w:val="24"/>
                <w:szCs w:val="24"/>
              </w:rPr>
              <w:t>Орындалған</w:t>
            </w:r>
            <w:proofErr w:type="spellEnd"/>
            <w:r w:rsidRPr="00046BC1">
              <w:rPr>
                <w:rFonts w:ascii="Times New Roman" w:eastAsia="Times New Roman" w:hAnsi="Times New Roman"/>
                <w:b/>
                <w:bCs/>
                <w:sz w:val="24"/>
                <w:szCs w:val="24"/>
              </w:rPr>
              <w:t xml:space="preserve"> </w:t>
            </w:r>
            <w:proofErr w:type="spellStart"/>
            <w:r w:rsidRPr="00046BC1">
              <w:rPr>
                <w:rFonts w:ascii="Times New Roman" w:eastAsia="Times New Roman" w:hAnsi="Times New Roman"/>
                <w:b/>
                <w:bCs/>
                <w:sz w:val="24"/>
                <w:szCs w:val="24"/>
              </w:rPr>
              <w:t>жұмыстардың</w:t>
            </w:r>
            <w:proofErr w:type="spellEnd"/>
            <w:r w:rsidRPr="00046BC1">
              <w:rPr>
                <w:rFonts w:ascii="Times New Roman" w:eastAsia="Times New Roman" w:hAnsi="Times New Roman"/>
                <w:b/>
                <w:bCs/>
                <w:sz w:val="24"/>
                <w:szCs w:val="24"/>
              </w:rPr>
              <w:t xml:space="preserve"> (</w:t>
            </w:r>
            <w:proofErr w:type="spellStart"/>
            <w:r w:rsidRPr="00046BC1">
              <w:rPr>
                <w:rFonts w:ascii="Times New Roman" w:eastAsia="Times New Roman" w:hAnsi="Times New Roman"/>
                <w:b/>
                <w:bCs/>
                <w:sz w:val="24"/>
                <w:szCs w:val="24"/>
              </w:rPr>
              <w:t>көрсетілген</w:t>
            </w:r>
            <w:proofErr w:type="spellEnd"/>
            <w:r w:rsidRPr="00046BC1">
              <w:rPr>
                <w:rFonts w:ascii="Times New Roman" w:eastAsia="Times New Roman" w:hAnsi="Times New Roman"/>
                <w:b/>
                <w:bCs/>
                <w:sz w:val="24"/>
                <w:szCs w:val="24"/>
              </w:rPr>
              <w:t xml:space="preserve"> </w:t>
            </w:r>
            <w:proofErr w:type="spellStart"/>
            <w:r w:rsidRPr="00046BC1">
              <w:rPr>
                <w:rFonts w:ascii="Times New Roman" w:eastAsia="Times New Roman" w:hAnsi="Times New Roman"/>
                <w:b/>
                <w:bCs/>
                <w:sz w:val="24"/>
                <w:szCs w:val="24"/>
              </w:rPr>
              <w:t>қызметтердің</w:t>
            </w:r>
            <w:proofErr w:type="spellEnd"/>
            <w:r w:rsidRPr="00046BC1">
              <w:rPr>
                <w:rFonts w:ascii="Times New Roman" w:eastAsia="Times New Roman" w:hAnsi="Times New Roman"/>
                <w:b/>
                <w:bCs/>
                <w:sz w:val="24"/>
                <w:szCs w:val="24"/>
              </w:rPr>
              <w:t xml:space="preserve">) </w:t>
            </w:r>
            <w:proofErr w:type="spellStart"/>
            <w:r w:rsidRPr="00046BC1">
              <w:rPr>
                <w:rFonts w:ascii="Times New Roman" w:eastAsia="Times New Roman" w:hAnsi="Times New Roman"/>
                <w:b/>
                <w:bCs/>
                <w:sz w:val="24"/>
                <w:szCs w:val="24"/>
              </w:rPr>
              <w:t>актісі</w:t>
            </w:r>
            <w:proofErr w:type="spellEnd"/>
            <w:r w:rsidRPr="00046BC1">
              <w:rPr>
                <w:rFonts w:ascii="Times New Roman" w:eastAsia="Times New Roman" w:hAnsi="Times New Roman"/>
                <w:b/>
                <w:bCs/>
                <w:sz w:val="24"/>
                <w:szCs w:val="24"/>
              </w:rPr>
              <w:t xml:space="preserve"> </w:t>
            </w:r>
            <w:proofErr w:type="spellStart"/>
            <w:r w:rsidRPr="00046BC1">
              <w:rPr>
                <w:rFonts w:ascii="Times New Roman" w:eastAsia="Times New Roman" w:hAnsi="Times New Roman"/>
                <w:b/>
                <w:bCs/>
                <w:sz w:val="24"/>
                <w:szCs w:val="24"/>
              </w:rPr>
              <w:t>ұсынылды</w:t>
            </w:r>
            <w:proofErr w:type="spellEnd"/>
            <w:r w:rsidRPr="00046BC1">
              <w:rPr>
                <w:rFonts w:ascii="Times New Roman" w:eastAsia="Times New Roman" w:hAnsi="Times New Roman"/>
                <w:b/>
                <w:bCs/>
                <w:sz w:val="24"/>
                <w:szCs w:val="24"/>
              </w:rPr>
              <w:t xml:space="preserve"> </w:t>
            </w:r>
            <w:proofErr w:type="spellStart"/>
            <w:r w:rsidRPr="00046BC1">
              <w:rPr>
                <w:rFonts w:ascii="Times New Roman" w:eastAsia="Times New Roman" w:hAnsi="Times New Roman"/>
                <w:b/>
                <w:bCs/>
                <w:sz w:val="24"/>
                <w:szCs w:val="24"/>
              </w:rPr>
              <w:t>және</w:t>
            </w:r>
            <w:proofErr w:type="spellEnd"/>
            <w:r w:rsidRPr="00046BC1">
              <w:rPr>
                <w:rFonts w:ascii="Times New Roman" w:eastAsia="Times New Roman" w:hAnsi="Times New Roman"/>
                <w:b/>
                <w:bCs/>
                <w:sz w:val="24"/>
                <w:szCs w:val="24"/>
              </w:rPr>
              <w:t xml:space="preserve"> </w:t>
            </w:r>
            <w:proofErr w:type="spellStart"/>
            <w:r w:rsidRPr="00046BC1">
              <w:rPr>
                <w:rFonts w:ascii="Times New Roman" w:eastAsia="Times New Roman" w:hAnsi="Times New Roman"/>
                <w:b/>
                <w:bCs/>
                <w:sz w:val="24"/>
                <w:szCs w:val="24"/>
              </w:rPr>
              <w:t>растайтын</w:t>
            </w:r>
            <w:proofErr w:type="spellEnd"/>
            <w:r w:rsidRPr="00046BC1">
              <w:rPr>
                <w:rFonts w:ascii="Times New Roman" w:eastAsia="Times New Roman" w:hAnsi="Times New Roman"/>
                <w:b/>
                <w:bCs/>
                <w:sz w:val="24"/>
                <w:szCs w:val="24"/>
              </w:rPr>
              <w:t xml:space="preserve"> </w:t>
            </w:r>
            <w:proofErr w:type="spellStart"/>
            <w:r w:rsidRPr="00046BC1">
              <w:rPr>
                <w:rFonts w:ascii="Times New Roman" w:eastAsia="Times New Roman" w:hAnsi="Times New Roman"/>
                <w:b/>
                <w:bCs/>
                <w:sz w:val="24"/>
                <w:szCs w:val="24"/>
              </w:rPr>
              <w:t>материалдарды</w:t>
            </w:r>
            <w:proofErr w:type="spellEnd"/>
            <w:r w:rsidRPr="00046BC1">
              <w:rPr>
                <w:rFonts w:ascii="Times New Roman" w:eastAsia="Times New Roman" w:hAnsi="Times New Roman"/>
                <w:b/>
                <w:bCs/>
                <w:sz w:val="24"/>
                <w:szCs w:val="24"/>
              </w:rPr>
              <w:t>/</w:t>
            </w:r>
            <w:proofErr w:type="spellStart"/>
            <w:r w:rsidRPr="00046BC1">
              <w:rPr>
                <w:rFonts w:ascii="Times New Roman" w:eastAsia="Times New Roman" w:hAnsi="Times New Roman"/>
                <w:b/>
                <w:bCs/>
                <w:sz w:val="24"/>
                <w:szCs w:val="24"/>
              </w:rPr>
              <w:t>құжаттарды</w:t>
            </w:r>
            <w:proofErr w:type="spellEnd"/>
            <w:r w:rsidRPr="00046BC1">
              <w:rPr>
                <w:rFonts w:ascii="Times New Roman" w:eastAsia="Times New Roman" w:hAnsi="Times New Roman"/>
                <w:b/>
                <w:bCs/>
                <w:sz w:val="24"/>
                <w:szCs w:val="24"/>
              </w:rPr>
              <w:t>/</w:t>
            </w:r>
            <w:proofErr w:type="spellStart"/>
            <w:r w:rsidRPr="00046BC1">
              <w:rPr>
                <w:rFonts w:ascii="Times New Roman" w:eastAsia="Times New Roman" w:hAnsi="Times New Roman"/>
                <w:b/>
                <w:bCs/>
                <w:sz w:val="24"/>
                <w:szCs w:val="24"/>
              </w:rPr>
              <w:t>есептерді</w:t>
            </w:r>
            <w:proofErr w:type="spellEnd"/>
            <w:r w:rsidRPr="00046BC1">
              <w:rPr>
                <w:rFonts w:ascii="Times New Roman" w:eastAsia="Times New Roman" w:hAnsi="Times New Roman"/>
                <w:b/>
                <w:bCs/>
                <w:sz w:val="24"/>
                <w:szCs w:val="24"/>
              </w:rPr>
              <w:t>/</w:t>
            </w:r>
            <w:proofErr w:type="spellStart"/>
            <w:r w:rsidRPr="00046BC1">
              <w:rPr>
                <w:rFonts w:ascii="Times New Roman" w:eastAsia="Times New Roman" w:hAnsi="Times New Roman"/>
                <w:b/>
                <w:bCs/>
                <w:sz w:val="24"/>
                <w:szCs w:val="24"/>
              </w:rPr>
              <w:t>қызметтік</w:t>
            </w:r>
            <w:proofErr w:type="spellEnd"/>
            <w:r w:rsidRPr="00046BC1">
              <w:rPr>
                <w:rFonts w:ascii="Times New Roman" w:eastAsia="Times New Roman" w:hAnsi="Times New Roman"/>
                <w:b/>
                <w:bCs/>
                <w:sz w:val="24"/>
                <w:szCs w:val="24"/>
              </w:rPr>
              <w:t xml:space="preserve"> </w:t>
            </w:r>
            <w:proofErr w:type="spellStart"/>
            <w:r w:rsidRPr="00046BC1">
              <w:rPr>
                <w:rFonts w:ascii="Times New Roman" w:eastAsia="Times New Roman" w:hAnsi="Times New Roman"/>
                <w:b/>
                <w:bCs/>
                <w:sz w:val="24"/>
                <w:szCs w:val="24"/>
              </w:rPr>
              <w:t>жазбаларды</w:t>
            </w:r>
            <w:proofErr w:type="spellEnd"/>
            <w:r w:rsidRPr="00046BC1">
              <w:rPr>
                <w:rFonts w:ascii="Times New Roman" w:eastAsia="Times New Roman" w:hAnsi="Times New Roman"/>
                <w:b/>
                <w:bCs/>
                <w:sz w:val="24"/>
                <w:szCs w:val="24"/>
              </w:rPr>
              <w:t xml:space="preserve"> </w:t>
            </w:r>
            <w:proofErr w:type="spellStart"/>
            <w:r w:rsidRPr="00046BC1">
              <w:rPr>
                <w:rFonts w:ascii="Times New Roman" w:eastAsia="Times New Roman" w:hAnsi="Times New Roman"/>
                <w:b/>
                <w:bCs/>
                <w:sz w:val="24"/>
                <w:szCs w:val="24"/>
              </w:rPr>
              <w:t>және</w:t>
            </w:r>
            <w:proofErr w:type="spellEnd"/>
            <w:r w:rsidRPr="00046BC1">
              <w:rPr>
                <w:rFonts w:ascii="Times New Roman" w:eastAsia="Times New Roman" w:hAnsi="Times New Roman"/>
                <w:b/>
                <w:bCs/>
                <w:sz w:val="24"/>
                <w:szCs w:val="24"/>
              </w:rPr>
              <w:t xml:space="preserve"> т. б. </w:t>
            </w:r>
            <w:proofErr w:type="spellStart"/>
            <w:r w:rsidRPr="00046BC1">
              <w:rPr>
                <w:rFonts w:ascii="Times New Roman" w:eastAsia="Times New Roman" w:hAnsi="Times New Roman"/>
                <w:b/>
                <w:bCs/>
                <w:sz w:val="24"/>
                <w:szCs w:val="24"/>
              </w:rPr>
              <w:t>қоса</w:t>
            </w:r>
            <w:proofErr w:type="spellEnd"/>
            <w:r w:rsidRPr="00046BC1">
              <w:rPr>
                <w:rFonts w:ascii="Times New Roman" w:eastAsia="Times New Roman" w:hAnsi="Times New Roman"/>
                <w:b/>
                <w:bCs/>
                <w:sz w:val="24"/>
                <w:szCs w:val="24"/>
              </w:rPr>
              <w:t xml:space="preserve"> </w:t>
            </w:r>
            <w:proofErr w:type="spellStart"/>
            <w:r w:rsidRPr="00046BC1">
              <w:rPr>
                <w:rFonts w:ascii="Times New Roman" w:eastAsia="Times New Roman" w:hAnsi="Times New Roman"/>
                <w:b/>
                <w:bCs/>
                <w:sz w:val="24"/>
                <w:szCs w:val="24"/>
              </w:rPr>
              <w:t>алғанда</w:t>
            </w:r>
            <w:proofErr w:type="spellEnd"/>
            <w:r w:rsidRPr="00046BC1">
              <w:rPr>
                <w:rFonts w:ascii="Times New Roman" w:eastAsia="Times New Roman" w:hAnsi="Times New Roman"/>
                <w:b/>
                <w:bCs/>
                <w:sz w:val="24"/>
                <w:szCs w:val="24"/>
              </w:rPr>
              <w:t xml:space="preserve">, </w:t>
            </w:r>
            <w:proofErr w:type="spellStart"/>
            <w:r w:rsidRPr="00046BC1">
              <w:rPr>
                <w:rFonts w:ascii="Times New Roman" w:eastAsia="Times New Roman" w:hAnsi="Times New Roman"/>
                <w:b/>
                <w:bCs/>
                <w:sz w:val="24"/>
                <w:szCs w:val="24"/>
              </w:rPr>
              <w:t>көрсетілген</w:t>
            </w:r>
            <w:proofErr w:type="spellEnd"/>
            <w:r w:rsidRPr="00046BC1">
              <w:rPr>
                <w:rFonts w:ascii="Times New Roman" w:eastAsia="Times New Roman" w:hAnsi="Times New Roman"/>
                <w:b/>
                <w:bCs/>
                <w:sz w:val="24"/>
                <w:szCs w:val="24"/>
              </w:rPr>
              <w:t xml:space="preserve"> </w:t>
            </w:r>
            <w:proofErr w:type="spellStart"/>
            <w:r w:rsidRPr="00046BC1">
              <w:rPr>
                <w:rFonts w:ascii="Times New Roman" w:eastAsia="Times New Roman" w:hAnsi="Times New Roman"/>
                <w:b/>
                <w:bCs/>
                <w:sz w:val="24"/>
                <w:szCs w:val="24"/>
              </w:rPr>
              <w:t>қызметтер</w:t>
            </w:r>
            <w:proofErr w:type="spellEnd"/>
            <w:r w:rsidRPr="00046BC1">
              <w:rPr>
                <w:rFonts w:ascii="Times New Roman" w:eastAsia="Times New Roman" w:hAnsi="Times New Roman"/>
                <w:b/>
                <w:bCs/>
                <w:sz w:val="24"/>
                <w:szCs w:val="24"/>
              </w:rPr>
              <w:t xml:space="preserve"> </w:t>
            </w:r>
            <w:proofErr w:type="spellStart"/>
            <w:r w:rsidRPr="00046BC1">
              <w:rPr>
                <w:rFonts w:ascii="Times New Roman" w:eastAsia="Times New Roman" w:hAnsi="Times New Roman"/>
                <w:b/>
                <w:bCs/>
                <w:sz w:val="24"/>
                <w:szCs w:val="24"/>
              </w:rPr>
              <w:t>туралы</w:t>
            </w:r>
            <w:proofErr w:type="spellEnd"/>
            <w:r w:rsidRPr="00046BC1">
              <w:rPr>
                <w:rFonts w:ascii="Times New Roman" w:eastAsia="Times New Roman" w:hAnsi="Times New Roman"/>
                <w:b/>
                <w:bCs/>
                <w:sz w:val="24"/>
                <w:szCs w:val="24"/>
              </w:rPr>
              <w:t xml:space="preserve"> </w:t>
            </w:r>
            <w:proofErr w:type="spellStart"/>
            <w:r w:rsidRPr="00046BC1">
              <w:rPr>
                <w:rFonts w:ascii="Times New Roman" w:eastAsia="Times New Roman" w:hAnsi="Times New Roman"/>
                <w:b/>
                <w:bCs/>
                <w:sz w:val="24"/>
                <w:szCs w:val="24"/>
              </w:rPr>
              <w:t>есеп</w:t>
            </w:r>
            <w:proofErr w:type="spellEnd"/>
            <w:r w:rsidRPr="00046BC1">
              <w:rPr>
                <w:rFonts w:ascii="Times New Roman" w:eastAsia="Times New Roman" w:hAnsi="Times New Roman"/>
                <w:b/>
                <w:bCs/>
                <w:sz w:val="24"/>
                <w:szCs w:val="24"/>
              </w:rPr>
              <w:t xml:space="preserve"> (6) </w:t>
            </w:r>
            <w:proofErr w:type="spellStart"/>
            <w:r w:rsidRPr="00046BC1">
              <w:rPr>
                <w:rFonts w:ascii="Times New Roman" w:eastAsia="Times New Roman" w:hAnsi="Times New Roman"/>
                <w:b/>
                <w:bCs/>
                <w:sz w:val="24"/>
                <w:szCs w:val="24"/>
              </w:rPr>
              <w:t>тапсырылды</w:t>
            </w:r>
            <w:proofErr w:type="spellEnd"/>
            <w:r w:rsidRPr="00046BC1">
              <w:rPr>
                <w:rFonts w:ascii="Times New Roman" w:eastAsia="Times New Roman" w:hAnsi="Times New Roman"/>
                <w:b/>
                <w:bCs/>
                <w:sz w:val="24"/>
                <w:szCs w:val="24"/>
              </w:rPr>
              <w:t>.</w:t>
            </w:r>
            <w:r>
              <w:rPr>
                <w:rFonts w:ascii="Times New Roman" w:eastAsia="Times New Roman" w:hAnsi="Times New Roman"/>
                <w:b/>
                <w:bCs/>
                <w:sz w:val="24"/>
                <w:szCs w:val="24"/>
                <w:lang w:val="kk-KZ"/>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74CB3AA" w14:textId="3113C1E1" w:rsidR="00FC5560" w:rsidRPr="00046BC1" w:rsidRDefault="00046BC1" w:rsidP="00FC5560">
            <w:pPr>
              <w:pStyle w:val="a3"/>
              <w:spacing w:after="240"/>
              <w:rPr>
                <w:rFonts w:ascii="Times New Roman" w:eastAsia="Times New Roman" w:hAnsi="Times New Roman"/>
                <w:sz w:val="24"/>
                <w:szCs w:val="24"/>
                <w:lang w:val="kk-KZ" w:eastAsia="ru-RU"/>
              </w:rPr>
            </w:pPr>
            <w:r w:rsidRPr="00046BC1">
              <w:rPr>
                <w:rFonts w:ascii="Times New Roman" w:eastAsia="Times New Roman" w:hAnsi="Times New Roman"/>
                <w:b/>
                <w:sz w:val="24"/>
                <w:szCs w:val="24"/>
                <w:lang w:val="kk-KZ" w:eastAsia="ru-RU"/>
              </w:rPr>
              <w:t>Шартқа қол қойылған күннен бастап 55 апта</w:t>
            </w:r>
          </w:p>
        </w:tc>
      </w:tr>
    </w:tbl>
    <w:p w14:paraId="6E43EA9D" w14:textId="77777777" w:rsidR="00E261B7" w:rsidRPr="00046BC1" w:rsidRDefault="00E261B7" w:rsidP="00E261B7">
      <w:pPr>
        <w:pStyle w:val="a3"/>
        <w:rPr>
          <w:rFonts w:ascii="Times New Roman" w:hAnsi="Times New Roman"/>
          <w:b/>
          <w:sz w:val="24"/>
          <w:szCs w:val="24"/>
          <w:lang w:val="kk-KZ"/>
        </w:rPr>
      </w:pPr>
    </w:p>
    <w:p w14:paraId="7742D366" w14:textId="69E52F0E" w:rsidR="008815F8" w:rsidRDefault="004D05B9" w:rsidP="00E261B7">
      <w:pPr>
        <w:pStyle w:val="a3"/>
        <w:ind w:firstLine="708"/>
        <w:contextualSpacing/>
        <w:jc w:val="both"/>
        <w:rPr>
          <w:rFonts w:ascii="Times New Roman" w:hAnsi="Times New Roman"/>
          <w:bCs/>
          <w:sz w:val="24"/>
          <w:szCs w:val="24"/>
          <w:lang w:val="kk-KZ"/>
        </w:rPr>
      </w:pPr>
      <w:r w:rsidRPr="004D05B9">
        <w:rPr>
          <w:rFonts w:ascii="Times New Roman" w:hAnsi="Times New Roman"/>
          <w:bCs/>
          <w:sz w:val="24"/>
          <w:szCs w:val="24"/>
          <w:lang w:val="kk-KZ"/>
        </w:rPr>
        <w:lastRenderedPageBreak/>
        <w:t>Тапсырыс берушіде қызметтерге ескертулер/қарсылықтар болған жағдайда Орындаушы Тапсырыс берушінің ескертулерін/қарсылықтарын Тапсырыс берушімен келісілген мерзімде, бірақ тапсырыс берушінің талабын алған сәттен бастап 5 (бес) жұмыс күнінен аспайтын мерзімде жоюға міндетті.</w:t>
      </w:r>
    </w:p>
    <w:p w14:paraId="14DB1C7C" w14:textId="77777777" w:rsidR="004D05B9" w:rsidRPr="004D05B9" w:rsidRDefault="004D05B9" w:rsidP="00E261B7">
      <w:pPr>
        <w:pStyle w:val="a3"/>
        <w:ind w:firstLine="708"/>
        <w:contextualSpacing/>
        <w:jc w:val="both"/>
        <w:rPr>
          <w:rFonts w:ascii="Times New Roman" w:hAnsi="Times New Roman"/>
          <w:bCs/>
          <w:sz w:val="24"/>
          <w:szCs w:val="24"/>
          <w:lang w:val="kk-KZ"/>
        </w:rPr>
      </w:pPr>
    </w:p>
    <w:p w14:paraId="4B20ED0C" w14:textId="622DDDE3" w:rsidR="00E261B7" w:rsidRPr="005D4A11" w:rsidRDefault="004D05B9">
      <w:pPr>
        <w:pStyle w:val="af"/>
        <w:numPr>
          <w:ilvl w:val="0"/>
          <w:numId w:val="2"/>
        </w:numPr>
        <w:rPr>
          <w:b/>
        </w:rPr>
      </w:pPr>
      <w:proofErr w:type="spellStart"/>
      <w:r w:rsidRPr="004D05B9">
        <w:rPr>
          <w:b/>
        </w:rPr>
        <w:t>Ескерту</w:t>
      </w:r>
      <w:proofErr w:type="spellEnd"/>
      <w:r w:rsidRPr="004D05B9">
        <w:rPr>
          <w:b/>
        </w:rPr>
        <w:t>:</w:t>
      </w:r>
    </w:p>
    <w:p w14:paraId="3B2CF765" w14:textId="77777777" w:rsidR="004D05B9" w:rsidRDefault="00AB5085" w:rsidP="005D4A11">
      <w:pPr>
        <w:spacing w:after="0" w:line="240" w:lineRule="auto"/>
        <w:ind w:firstLine="360"/>
        <w:jc w:val="both"/>
        <w:rPr>
          <w:rFonts w:ascii="Times New Roman" w:hAnsi="Times New Roman"/>
          <w:sz w:val="24"/>
          <w:szCs w:val="24"/>
          <w:lang w:val="kk-KZ"/>
        </w:rPr>
      </w:pPr>
      <w:r w:rsidRPr="004D05B9">
        <w:rPr>
          <w:rFonts w:ascii="Times New Roman" w:eastAsiaTheme="minorEastAsia" w:hAnsi="Times New Roman"/>
          <w:sz w:val="24"/>
          <w:szCs w:val="24"/>
          <w:lang w:val="en-GB"/>
        </w:rPr>
        <w:t xml:space="preserve">6.1. </w:t>
      </w:r>
      <w:proofErr w:type="spellStart"/>
      <w:r w:rsidR="004D05B9" w:rsidRPr="004D05B9">
        <w:rPr>
          <w:rFonts w:ascii="Times New Roman" w:hAnsi="Times New Roman"/>
          <w:sz w:val="24"/>
          <w:szCs w:val="24"/>
        </w:rPr>
        <w:t>Орындаушы</w:t>
      </w:r>
      <w:proofErr w:type="spellEnd"/>
      <w:r w:rsidR="004D05B9" w:rsidRPr="004D05B9">
        <w:rPr>
          <w:rFonts w:ascii="Times New Roman" w:hAnsi="Times New Roman"/>
          <w:sz w:val="24"/>
          <w:szCs w:val="24"/>
          <w:lang w:val="en-GB"/>
        </w:rPr>
        <w:t xml:space="preserve"> </w:t>
      </w:r>
      <w:proofErr w:type="spellStart"/>
      <w:r w:rsidR="004D05B9" w:rsidRPr="004D05B9">
        <w:rPr>
          <w:rFonts w:ascii="Times New Roman" w:hAnsi="Times New Roman"/>
          <w:sz w:val="24"/>
          <w:szCs w:val="24"/>
        </w:rPr>
        <w:t>өз</w:t>
      </w:r>
      <w:proofErr w:type="spellEnd"/>
      <w:r w:rsidR="004D05B9" w:rsidRPr="004D05B9">
        <w:rPr>
          <w:rFonts w:ascii="Times New Roman" w:hAnsi="Times New Roman"/>
          <w:sz w:val="24"/>
          <w:szCs w:val="24"/>
          <w:lang w:val="en-GB"/>
        </w:rPr>
        <w:t xml:space="preserve"> </w:t>
      </w:r>
      <w:proofErr w:type="spellStart"/>
      <w:r w:rsidR="004D05B9" w:rsidRPr="004D05B9">
        <w:rPr>
          <w:rFonts w:ascii="Times New Roman" w:hAnsi="Times New Roman"/>
          <w:sz w:val="24"/>
          <w:szCs w:val="24"/>
        </w:rPr>
        <w:t>міндеттері</w:t>
      </w:r>
      <w:proofErr w:type="spellEnd"/>
      <w:r w:rsidR="004D05B9" w:rsidRPr="004D05B9">
        <w:rPr>
          <w:rFonts w:ascii="Times New Roman" w:hAnsi="Times New Roman"/>
          <w:sz w:val="24"/>
          <w:szCs w:val="24"/>
          <w:lang w:val="en-GB"/>
        </w:rPr>
        <w:t xml:space="preserve"> </w:t>
      </w:r>
      <w:proofErr w:type="spellStart"/>
      <w:r w:rsidR="004D05B9" w:rsidRPr="004D05B9">
        <w:rPr>
          <w:rFonts w:ascii="Times New Roman" w:hAnsi="Times New Roman"/>
          <w:sz w:val="24"/>
          <w:szCs w:val="24"/>
        </w:rPr>
        <w:t>шеңберінде</w:t>
      </w:r>
      <w:proofErr w:type="spellEnd"/>
      <w:r w:rsidR="004D05B9" w:rsidRPr="004D05B9">
        <w:rPr>
          <w:rFonts w:ascii="Times New Roman" w:hAnsi="Times New Roman"/>
          <w:sz w:val="24"/>
          <w:szCs w:val="24"/>
          <w:lang w:val="en-GB"/>
        </w:rPr>
        <w:t xml:space="preserve"> </w:t>
      </w:r>
      <w:proofErr w:type="spellStart"/>
      <w:r w:rsidR="004D05B9" w:rsidRPr="004D05B9">
        <w:rPr>
          <w:rFonts w:ascii="Times New Roman" w:hAnsi="Times New Roman"/>
          <w:sz w:val="24"/>
          <w:szCs w:val="24"/>
        </w:rPr>
        <w:t>дайындалған</w:t>
      </w:r>
      <w:proofErr w:type="spellEnd"/>
      <w:r w:rsidR="004D05B9" w:rsidRPr="004D05B9">
        <w:rPr>
          <w:rFonts w:ascii="Times New Roman" w:hAnsi="Times New Roman"/>
          <w:sz w:val="24"/>
          <w:szCs w:val="24"/>
          <w:lang w:val="en-GB"/>
        </w:rPr>
        <w:t xml:space="preserve"> </w:t>
      </w:r>
      <w:proofErr w:type="spellStart"/>
      <w:r w:rsidR="004D05B9" w:rsidRPr="004D05B9">
        <w:rPr>
          <w:rFonts w:ascii="Times New Roman" w:hAnsi="Times New Roman"/>
          <w:sz w:val="24"/>
          <w:szCs w:val="24"/>
        </w:rPr>
        <w:t>материалдардың</w:t>
      </w:r>
      <w:proofErr w:type="spellEnd"/>
      <w:r w:rsidR="004D05B9" w:rsidRPr="004D05B9">
        <w:rPr>
          <w:rFonts w:ascii="Times New Roman" w:hAnsi="Times New Roman"/>
          <w:sz w:val="24"/>
          <w:szCs w:val="24"/>
          <w:lang w:val="en-GB"/>
        </w:rPr>
        <w:t xml:space="preserve"> </w:t>
      </w:r>
      <w:proofErr w:type="spellStart"/>
      <w:r w:rsidR="004D05B9" w:rsidRPr="004D05B9">
        <w:rPr>
          <w:rFonts w:ascii="Times New Roman" w:hAnsi="Times New Roman"/>
          <w:sz w:val="24"/>
          <w:szCs w:val="24"/>
        </w:rPr>
        <w:t>сапасына</w:t>
      </w:r>
      <w:proofErr w:type="spellEnd"/>
      <w:r w:rsidR="004D05B9" w:rsidRPr="004D05B9">
        <w:rPr>
          <w:rFonts w:ascii="Times New Roman" w:hAnsi="Times New Roman"/>
          <w:sz w:val="24"/>
          <w:szCs w:val="24"/>
          <w:lang w:val="en-GB"/>
        </w:rPr>
        <w:t xml:space="preserve"> </w:t>
      </w:r>
      <w:proofErr w:type="spellStart"/>
      <w:r w:rsidR="004D05B9" w:rsidRPr="004D05B9">
        <w:rPr>
          <w:rFonts w:ascii="Times New Roman" w:hAnsi="Times New Roman"/>
          <w:sz w:val="24"/>
          <w:szCs w:val="24"/>
        </w:rPr>
        <w:t>жауапты</w:t>
      </w:r>
      <w:proofErr w:type="spellEnd"/>
      <w:r w:rsidR="004D05B9" w:rsidRPr="004D05B9">
        <w:rPr>
          <w:rFonts w:ascii="Times New Roman" w:hAnsi="Times New Roman"/>
          <w:sz w:val="24"/>
          <w:szCs w:val="24"/>
          <w:lang w:val="en-GB"/>
        </w:rPr>
        <w:t xml:space="preserve"> </w:t>
      </w:r>
      <w:proofErr w:type="spellStart"/>
      <w:r w:rsidR="004D05B9" w:rsidRPr="004D05B9">
        <w:rPr>
          <w:rFonts w:ascii="Times New Roman" w:hAnsi="Times New Roman"/>
          <w:sz w:val="24"/>
          <w:szCs w:val="24"/>
        </w:rPr>
        <w:t>болады</w:t>
      </w:r>
      <w:proofErr w:type="spellEnd"/>
      <w:r w:rsidR="004D05B9" w:rsidRPr="004D05B9">
        <w:rPr>
          <w:rFonts w:ascii="Times New Roman" w:hAnsi="Times New Roman"/>
          <w:sz w:val="24"/>
          <w:szCs w:val="24"/>
          <w:lang w:val="en-GB"/>
        </w:rPr>
        <w:t>;</w:t>
      </w:r>
    </w:p>
    <w:p w14:paraId="1C09AA7D" w14:textId="2774F5DA" w:rsidR="004D05B9" w:rsidRDefault="00AB5085" w:rsidP="004D05B9">
      <w:pPr>
        <w:spacing w:after="0" w:line="240" w:lineRule="auto"/>
        <w:ind w:firstLine="360"/>
        <w:jc w:val="both"/>
        <w:rPr>
          <w:rFonts w:ascii="Times New Roman" w:hAnsi="Times New Roman"/>
          <w:sz w:val="24"/>
          <w:szCs w:val="24"/>
          <w:lang w:val="kk-KZ"/>
        </w:rPr>
      </w:pPr>
      <w:r w:rsidRPr="004D05B9">
        <w:rPr>
          <w:rFonts w:ascii="Times New Roman" w:eastAsiaTheme="minorEastAsia" w:hAnsi="Times New Roman"/>
          <w:sz w:val="24"/>
          <w:szCs w:val="24"/>
          <w:lang w:val="kk-KZ"/>
        </w:rPr>
        <w:t xml:space="preserve">6.2. </w:t>
      </w:r>
      <w:r w:rsidR="004D05B9" w:rsidRPr="004D05B9">
        <w:rPr>
          <w:rFonts w:ascii="Times New Roman" w:hAnsi="Times New Roman"/>
          <w:sz w:val="24"/>
          <w:szCs w:val="24"/>
          <w:lang w:val="kk-KZ"/>
        </w:rPr>
        <w:t xml:space="preserve">Орындаушы ұлттық техникалық сарапшының және </w:t>
      </w:r>
      <w:r w:rsidR="004D05B9">
        <w:rPr>
          <w:rFonts w:ascii="Times New Roman" w:hAnsi="Times New Roman"/>
          <w:sz w:val="24"/>
          <w:szCs w:val="24"/>
          <w:lang w:val="kk-KZ"/>
        </w:rPr>
        <w:t>ЖТД</w:t>
      </w:r>
      <w:r w:rsidR="004D05B9" w:rsidRPr="004D05B9">
        <w:rPr>
          <w:rFonts w:ascii="Times New Roman" w:hAnsi="Times New Roman"/>
          <w:sz w:val="24"/>
          <w:szCs w:val="24"/>
          <w:lang w:val="kk-KZ"/>
        </w:rPr>
        <w:t xml:space="preserve"> жобасының үйлестірушілерінің басшылығымен қызмет көрсетеді;</w:t>
      </w:r>
    </w:p>
    <w:p w14:paraId="2AE7FE37" w14:textId="77777777" w:rsidR="004D05B9" w:rsidRDefault="00AB5085" w:rsidP="005D4A11">
      <w:pPr>
        <w:spacing w:after="0" w:line="240" w:lineRule="auto"/>
        <w:ind w:firstLine="360"/>
        <w:jc w:val="both"/>
        <w:rPr>
          <w:rFonts w:ascii="Times New Roman" w:eastAsiaTheme="minorEastAsia" w:hAnsi="Times New Roman"/>
          <w:sz w:val="24"/>
          <w:szCs w:val="24"/>
          <w:lang w:val="kk-KZ"/>
        </w:rPr>
      </w:pPr>
      <w:r w:rsidRPr="004D05B9">
        <w:rPr>
          <w:rFonts w:ascii="Times New Roman" w:eastAsiaTheme="minorEastAsia" w:hAnsi="Times New Roman"/>
          <w:sz w:val="24"/>
          <w:szCs w:val="24"/>
          <w:lang w:val="kk-KZ"/>
        </w:rPr>
        <w:t xml:space="preserve">6.3. </w:t>
      </w:r>
      <w:r w:rsidR="004D05B9" w:rsidRPr="004D05B9">
        <w:rPr>
          <w:rFonts w:ascii="Times New Roman" w:eastAsiaTheme="minorEastAsia" w:hAnsi="Times New Roman"/>
          <w:sz w:val="24"/>
          <w:szCs w:val="24"/>
          <w:lang w:val="kk-KZ"/>
        </w:rPr>
        <w:t>Орындаушы есепті орыс және ағылшын тілдерінде дайындайды;</w:t>
      </w:r>
    </w:p>
    <w:p w14:paraId="7A2B381C" w14:textId="77777777" w:rsidR="004D05B9" w:rsidRDefault="00AB5085" w:rsidP="005D4A11">
      <w:pPr>
        <w:spacing w:after="0" w:line="240" w:lineRule="auto"/>
        <w:ind w:firstLine="360"/>
        <w:jc w:val="both"/>
        <w:rPr>
          <w:rFonts w:ascii="Times New Roman" w:hAnsi="Times New Roman"/>
          <w:sz w:val="24"/>
          <w:szCs w:val="24"/>
          <w:lang w:val="kk-KZ"/>
        </w:rPr>
      </w:pPr>
      <w:r>
        <w:rPr>
          <w:rFonts w:ascii="Times New Roman" w:hAnsi="Times New Roman"/>
          <w:sz w:val="24"/>
          <w:szCs w:val="24"/>
        </w:rPr>
        <w:t xml:space="preserve">6.4. </w:t>
      </w:r>
      <w:proofErr w:type="spellStart"/>
      <w:r w:rsidR="004D05B9" w:rsidRPr="004D05B9">
        <w:rPr>
          <w:rFonts w:ascii="Times New Roman" w:hAnsi="Times New Roman"/>
          <w:sz w:val="24"/>
          <w:szCs w:val="24"/>
        </w:rPr>
        <w:t>есеп</w:t>
      </w:r>
      <w:proofErr w:type="spellEnd"/>
      <w:r w:rsidR="004D05B9" w:rsidRPr="004D05B9">
        <w:rPr>
          <w:rFonts w:ascii="Times New Roman" w:hAnsi="Times New Roman"/>
          <w:sz w:val="24"/>
          <w:szCs w:val="24"/>
        </w:rPr>
        <w:t xml:space="preserve"> </w:t>
      </w:r>
      <w:proofErr w:type="spellStart"/>
      <w:r w:rsidR="004D05B9" w:rsidRPr="004D05B9">
        <w:rPr>
          <w:rFonts w:ascii="Times New Roman" w:hAnsi="Times New Roman"/>
          <w:sz w:val="24"/>
          <w:szCs w:val="24"/>
        </w:rPr>
        <w:t>электронды</w:t>
      </w:r>
      <w:proofErr w:type="spellEnd"/>
      <w:r w:rsidR="004D05B9" w:rsidRPr="004D05B9">
        <w:rPr>
          <w:rFonts w:ascii="Times New Roman" w:hAnsi="Times New Roman"/>
          <w:sz w:val="24"/>
          <w:szCs w:val="24"/>
        </w:rPr>
        <w:t xml:space="preserve"> </w:t>
      </w:r>
      <w:proofErr w:type="spellStart"/>
      <w:r w:rsidR="004D05B9" w:rsidRPr="004D05B9">
        <w:rPr>
          <w:rFonts w:ascii="Times New Roman" w:hAnsi="Times New Roman"/>
          <w:sz w:val="24"/>
          <w:szCs w:val="24"/>
        </w:rPr>
        <w:t>түрде</w:t>
      </w:r>
      <w:proofErr w:type="spellEnd"/>
      <w:r w:rsidR="004D05B9" w:rsidRPr="004D05B9">
        <w:rPr>
          <w:rFonts w:ascii="Times New Roman" w:hAnsi="Times New Roman"/>
          <w:sz w:val="24"/>
          <w:szCs w:val="24"/>
        </w:rPr>
        <w:t xml:space="preserve"> Microsoft Word, Excel, </w:t>
      </w:r>
      <w:proofErr w:type="spellStart"/>
      <w:r w:rsidR="004D05B9" w:rsidRPr="004D05B9">
        <w:rPr>
          <w:rFonts w:ascii="Times New Roman" w:hAnsi="Times New Roman"/>
          <w:sz w:val="24"/>
          <w:szCs w:val="24"/>
        </w:rPr>
        <w:t>Powerpoint</w:t>
      </w:r>
      <w:proofErr w:type="spellEnd"/>
      <w:r w:rsidR="004D05B9" w:rsidRPr="004D05B9">
        <w:rPr>
          <w:rFonts w:ascii="Times New Roman" w:hAnsi="Times New Roman"/>
          <w:sz w:val="24"/>
          <w:szCs w:val="24"/>
        </w:rPr>
        <w:t xml:space="preserve">, Adobe PDF </w:t>
      </w:r>
      <w:proofErr w:type="spellStart"/>
      <w:r w:rsidR="004D05B9" w:rsidRPr="004D05B9">
        <w:rPr>
          <w:rFonts w:ascii="Times New Roman" w:hAnsi="Times New Roman"/>
          <w:sz w:val="24"/>
          <w:szCs w:val="24"/>
        </w:rPr>
        <w:t>және</w:t>
      </w:r>
      <w:proofErr w:type="spellEnd"/>
      <w:r w:rsidR="004D05B9" w:rsidRPr="004D05B9">
        <w:rPr>
          <w:rFonts w:ascii="Times New Roman" w:hAnsi="Times New Roman"/>
          <w:sz w:val="24"/>
          <w:szCs w:val="24"/>
        </w:rPr>
        <w:t xml:space="preserve"> т. б. </w:t>
      </w:r>
      <w:proofErr w:type="spellStart"/>
      <w:r w:rsidR="004D05B9" w:rsidRPr="004D05B9">
        <w:rPr>
          <w:rFonts w:ascii="Times New Roman" w:hAnsi="Times New Roman"/>
          <w:sz w:val="24"/>
          <w:szCs w:val="24"/>
        </w:rPr>
        <w:t>форматтарда</w:t>
      </w:r>
      <w:proofErr w:type="spellEnd"/>
      <w:r w:rsidR="004D05B9" w:rsidRPr="004D05B9">
        <w:rPr>
          <w:rFonts w:ascii="Times New Roman" w:hAnsi="Times New Roman"/>
          <w:sz w:val="24"/>
          <w:szCs w:val="24"/>
        </w:rPr>
        <w:t xml:space="preserve"> </w:t>
      </w:r>
      <w:proofErr w:type="spellStart"/>
      <w:r w:rsidR="004D05B9" w:rsidRPr="004D05B9">
        <w:rPr>
          <w:rFonts w:ascii="Times New Roman" w:hAnsi="Times New Roman"/>
          <w:sz w:val="24"/>
          <w:szCs w:val="24"/>
        </w:rPr>
        <w:t>ұсынылуы</w:t>
      </w:r>
      <w:proofErr w:type="spellEnd"/>
      <w:r w:rsidR="004D05B9" w:rsidRPr="004D05B9">
        <w:rPr>
          <w:rFonts w:ascii="Times New Roman" w:hAnsi="Times New Roman"/>
          <w:sz w:val="24"/>
          <w:szCs w:val="24"/>
        </w:rPr>
        <w:t xml:space="preserve"> керек.;</w:t>
      </w:r>
    </w:p>
    <w:p w14:paraId="51AC0A98" w14:textId="434782C0" w:rsidR="000F0D4C" w:rsidRDefault="00AB5085" w:rsidP="004D05B9">
      <w:pPr>
        <w:spacing w:after="0" w:line="240" w:lineRule="auto"/>
        <w:ind w:firstLine="360"/>
        <w:jc w:val="both"/>
        <w:rPr>
          <w:rFonts w:ascii="Times New Roman" w:hAnsi="Times New Roman"/>
          <w:sz w:val="24"/>
          <w:szCs w:val="24"/>
          <w:lang w:val="kk-KZ"/>
        </w:rPr>
      </w:pPr>
      <w:r w:rsidRPr="004D05B9">
        <w:rPr>
          <w:rFonts w:ascii="Times New Roman" w:hAnsi="Times New Roman"/>
          <w:sz w:val="24"/>
          <w:szCs w:val="24"/>
          <w:lang w:val="kk-KZ"/>
        </w:rPr>
        <w:t xml:space="preserve">6.5. </w:t>
      </w:r>
      <w:r w:rsidR="004D05B9" w:rsidRPr="004D05B9">
        <w:rPr>
          <w:rFonts w:ascii="Times New Roman" w:hAnsi="Times New Roman"/>
          <w:sz w:val="24"/>
          <w:szCs w:val="24"/>
          <w:lang w:val="kk-KZ"/>
        </w:rPr>
        <w:t>іс-шараларға қатысу үшін сапар қажет болған жағдайда Орындаушы сапарға дейін кемінде 2 апта бұрын Ұлттық үйлестірушіні және ЖТ</w:t>
      </w:r>
      <w:r w:rsidR="004D05B9">
        <w:rPr>
          <w:rFonts w:ascii="Times New Roman" w:hAnsi="Times New Roman"/>
          <w:sz w:val="24"/>
          <w:szCs w:val="24"/>
          <w:lang w:val="kk-KZ"/>
        </w:rPr>
        <w:t>Д</w:t>
      </w:r>
      <w:r w:rsidR="004D05B9" w:rsidRPr="004D05B9">
        <w:rPr>
          <w:rFonts w:ascii="Times New Roman" w:hAnsi="Times New Roman"/>
          <w:sz w:val="24"/>
          <w:szCs w:val="24"/>
          <w:lang w:val="kk-KZ"/>
        </w:rPr>
        <w:t xml:space="preserve"> директорын хабардар етеді. Сапарлар Қазақстан Республикасы Үкіметінің 2018 жылғы 11 мамырдағы № 256 Қаулысына сәйкес норма бойынша бөлек төленеді.</w:t>
      </w:r>
    </w:p>
    <w:p w14:paraId="1BE5E5E8" w14:textId="77777777" w:rsidR="004D05B9" w:rsidRPr="004D05B9" w:rsidRDefault="004D05B9" w:rsidP="004D05B9">
      <w:pPr>
        <w:spacing w:after="0" w:line="240" w:lineRule="auto"/>
        <w:ind w:firstLine="360"/>
        <w:jc w:val="both"/>
        <w:rPr>
          <w:rFonts w:ascii="Times New Roman" w:hAnsi="Times New Roman"/>
          <w:sz w:val="24"/>
          <w:szCs w:val="24"/>
          <w:lang w:val="kk-KZ"/>
        </w:rPr>
      </w:pPr>
    </w:p>
    <w:p w14:paraId="6D7E50EB" w14:textId="02972DE9" w:rsidR="00E261B7" w:rsidRPr="005D4A11" w:rsidRDefault="004D05B9">
      <w:pPr>
        <w:pStyle w:val="af"/>
        <w:numPr>
          <w:ilvl w:val="0"/>
          <w:numId w:val="2"/>
        </w:numPr>
        <w:rPr>
          <w:b/>
        </w:rPr>
      </w:pPr>
      <w:r w:rsidRPr="004D05B9">
        <w:rPr>
          <w:b/>
        </w:rPr>
        <w:t xml:space="preserve">Негізгі </w:t>
      </w:r>
      <w:proofErr w:type="spellStart"/>
      <w:r w:rsidRPr="004D05B9">
        <w:rPr>
          <w:b/>
        </w:rPr>
        <w:t>шарттар</w:t>
      </w:r>
      <w:proofErr w:type="spellEnd"/>
      <w:r w:rsidRPr="004D05B9">
        <w:rPr>
          <w:b/>
        </w:rPr>
        <w:t>:</w:t>
      </w:r>
    </w:p>
    <w:p w14:paraId="5981EBC7" w14:textId="77777777" w:rsidR="004D05B9" w:rsidRDefault="00AB5085" w:rsidP="005D4A11">
      <w:pPr>
        <w:spacing w:after="0" w:line="240" w:lineRule="auto"/>
        <w:ind w:firstLine="360"/>
        <w:jc w:val="both"/>
        <w:rPr>
          <w:rFonts w:ascii="Times New Roman" w:hAnsi="Times New Roman"/>
          <w:sz w:val="24"/>
          <w:szCs w:val="24"/>
          <w:lang w:val="kk-KZ"/>
        </w:rPr>
      </w:pPr>
      <w:r>
        <w:rPr>
          <w:rFonts w:ascii="Times New Roman" w:hAnsi="Times New Roman"/>
          <w:sz w:val="24"/>
          <w:szCs w:val="24"/>
        </w:rPr>
        <w:t xml:space="preserve">7.1. </w:t>
      </w:r>
      <w:proofErr w:type="spellStart"/>
      <w:r w:rsidR="004D05B9" w:rsidRPr="004D05B9">
        <w:rPr>
          <w:rFonts w:ascii="Times New Roman" w:hAnsi="Times New Roman"/>
          <w:sz w:val="24"/>
          <w:szCs w:val="24"/>
        </w:rPr>
        <w:t>Қазақстан</w:t>
      </w:r>
      <w:proofErr w:type="spellEnd"/>
      <w:r w:rsidR="004D05B9" w:rsidRPr="004D05B9">
        <w:rPr>
          <w:rFonts w:ascii="Times New Roman" w:hAnsi="Times New Roman"/>
          <w:sz w:val="24"/>
          <w:szCs w:val="24"/>
        </w:rPr>
        <w:t xml:space="preserve"> </w:t>
      </w:r>
      <w:proofErr w:type="spellStart"/>
      <w:r w:rsidR="004D05B9" w:rsidRPr="004D05B9">
        <w:rPr>
          <w:rFonts w:ascii="Times New Roman" w:hAnsi="Times New Roman"/>
          <w:sz w:val="24"/>
          <w:szCs w:val="24"/>
        </w:rPr>
        <w:t>Республикасының</w:t>
      </w:r>
      <w:proofErr w:type="spellEnd"/>
      <w:r w:rsidR="004D05B9" w:rsidRPr="004D05B9">
        <w:rPr>
          <w:rFonts w:ascii="Times New Roman" w:hAnsi="Times New Roman"/>
          <w:sz w:val="24"/>
          <w:szCs w:val="24"/>
        </w:rPr>
        <w:t xml:space="preserve"> </w:t>
      </w:r>
      <w:proofErr w:type="spellStart"/>
      <w:r w:rsidR="004D05B9" w:rsidRPr="004D05B9">
        <w:rPr>
          <w:rFonts w:ascii="Times New Roman" w:hAnsi="Times New Roman"/>
          <w:sz w:val="24"/>
          <w:szCs w:val="24"/>
        </w:rPr>
        <w:t>Авторлық</w:t>
      </w:r>
      <w:proofErr w:type="spellEnd"/>
      <w:r w:rsidR="004D05B9" w:rsidRPr="004D05B9">
        <w:rPr>
          <w:rFonts w:ascii="Times New Roman" w:hAnsi="Times New Roman"/>
          <w:sz w:val="24"/>
          <w:szCs w:val="24"/>
        </w:rPr>
        <w:t xml:space="preserve"> </w:t>
      </w:r>
      <w:proofErr w:type="spellStart"/>
      <w:r w:rsidR="004D05B9" w:rsidRPr="004D05B9">
        <w:rPr>
          <w:rFonts w:ascii="Times New Roman" w:hAnsi="Times New Roman"/>
          <w:sz w:val="24"/>
          <w:szCs w:val="24"/>
        </w:rPr>
        <w:t>құқық</w:t>
      </w:r>
      <w:proofErr w:type="spellEnd"/>
      <w:r w:rsidR="004D05B9" w:rsidRPr="004D05B9">
        <w:rPr>
          <w:rFonts w:ascii="Times New Roman" w:hAnsi="Times New Roman"/>
          <w:sz w:val="24"/>
          <w:szCs w:val="24"/>
        </w:rPr>
        <w:t xml:space="preserve"> (</w:t>
      </w:r>
      <w:proofErr w:type="spellStart"/>
      <w:r w:rsidR="004D05B9" w:rsidRPr="004D05B9">
        <w:rPr>
          <w:rFonts w:ascii="Times New Roman" w:hAnsi="Times New Roman"/>
          <w:sz w:val="24"/>
          <w:szCs w:val="24"/>
        </w:rPr>
        <w:t>және</w:t>
      </w:r>
      <w:proofErr w:type="spellEnd"/>
      <w:r w:rsidR="004D05B9" w:rsidRPr="004D05B9">
        <w:rPr>
          <w:rFonts w:ascii="Times New Roman" w:hAnsi="Times New Roman"/>
          <w:sz w:val="24"/>
          <w:szCs w:val="24"/>
        </w:rPr>
        <w:t xml:space="preserve"> </w:t>
      </w:r>
      <w:proofErr w:type="spellStart"/>
      <w:r w:rsidR="004D05B9" w:rsidRPr="004D05B9">
        <w:rPr>
          <w:rFonts w:ascii="Times New Roman" w:hAnsi="Times New Roman"/>
          <w:sz w:val="24"/>
          <w:szCs w:val="24"/>
        </w:rPr>
        <w:t>сабақтас</w:t>
      </w:r>
      <w:proofErr w:type="spellEnd"/>
      <w:r w:rsidR="004D05B9" w:rsidRPr="004D05B9">
        <w:rPr>
          <w:rFonts w:ascii="Times New Roman" w:hAnsi="Times New Roman"/>
          <w:sz w:val="24"/>
          <w:szCs w:val="24"/>
        </w:rPr>
        <w:t xml:space="preserve"> </w:t>
      </w:r>
      <w:proofErr w:type="spellStart"/>
      <w:r w:rsidR="004D05B9" w:rsidRPr="004D05B9">
        <w:rPr>
          <w:rFonts w:ascii="Times New Roman" w:hAnsi="Times New Roman"/>
          <w:sz w:val="24"/>
          <w:szCs w:val="24"/>
        </w:rPr>
        <w:t>құқықтар</w:t>
      </w:r>
      <w:proofErr w:type="spellEnd"/>
      <w:r w:rsidR="004D05B9" w:rsidRPr="004D05B9">
        <w:rPr>
          <w:rFonts w:ascii="Times New Roman" w:hAnsi="Times New Roman"/>
          <w:sz w:val="24"/>
          <w:szCs w:val="24"/>
        </w:rPr>
        <w:t>)</w:t>
      </w:r>
      <w:proofErr w:type="spellStart"/>
      <w:r w:rsidR="004D05B9" w:rsidRPr="004D05B9">
        <w:rPr>
          <w:rFonts w:ascii="Times New Roman" w:hAnsi="Times New Roman"/>
          <w:sz w:val="24"/>
          <w:szCs w:val="24"/>
        </w:rPr>
        <w:t>туралы</w:t>
      </w:r>
      <w:proofErr w:type="spellEnd"/>
      <w:r w:rsidR="004D05B9" w:rsidRPr="004D05B9">
        <w:rPr>
          <w:rFonts w:ascii="Times New Roman" w:hAnsi="Times New Roman"/>
          <w:sz w:val="24"/>
          <w:szCs w:val="24"/>
        </w:rPr>
        <w:t xml:space="preserve"> </w:t>
      </w:r>
      <w:proofErr w:type="spellStart"/>
      <w:r w:rsidR="004D05B9" w:rsidRPr="004D05B9">
        <w:rPr>
          <w:rFonts w:ascii="Times New Roman" w:hAnsi="Times New Roman"/>
          <w:sz w:val="24"/>
          <w:szCs w:val="24"/>
        </w:rPr>
        <w:t>заңнамасы</w:t>
      </w:r>
      <w:proofErr w:type="spellEnd"/>
      <w:r w:rsidR="004D05B9" w:rsidRPr="004D05B9">
        <w:rPr>
          <w:rFonts w:ascii="Times New Roman" w:hAnsi="Times New Roman"/>
          <w:sz w:val="24"/>
          <w:szCs w:val="24"/>
        </w:rPr>
        <w:t xml:space="preserve"> мен </w:t>
      </w:r>
      <w:proofErr w:type="spellStart"/>
      <w:r w:rsidR="004D05B9" w:rsidRPr="004D05B9">
        <w:rPr>
          <w:rFonts w:ascii="Times New Roman" w:hAnsi="Times New Roman"/>
          <w:sz w:val="24"/>
          <w:szCs w:val="24"/>
        </w:rPr>
        <w:t>нормативтік</w:t>
      </w:r>
      <w:proofErr w:type="spellEnd"/>
      <w:r w:rsidR="004D05B9" w:rsidRPr="004D05B9">
        <w:rPr>
          <w:rFonts w:ascii="Times New Roman" w:hAnsi="Times New Roman"/>
          <w:sz w:val="24"/>
          <w:szCs w:val="24"/>
        </w:rPr>
        <w:t xml:space="preserve"> </w:t>
      </w:r>
      <w:proofErr w:type="spellStart"/>
      <w:r w:rsidR="004D05B9" w:rsidRPr="004D05B9">
        <w:rPr>
          <w:rFonts w:ascii="Times New Roman" w:hAnsi="Times New Roman"/>
          <w:sz w:val="24"/>
          <w:szCs w:val="24"/>
        </w:rPr>
        <w:t>актілерінің</w:t>
      </w:r>
      <w:proofErr w:type="spellEnd"/>
      <w:r w:rsidR="004D05B9" w:rsidRPr="004D05B9">
        <w:rPr>
          <w:rFonts w:ascii="Times New Roman" w:hAnsi="Times New Roman"/>
          <w:sz w:val="24"/>
          <w:szCs w:val="24"/>
        </w:rPr>
        <w:t xml:space="preserve"> </w:t>
      </w:r>
      <w:proofErr w:type="spellStart"/>
      <w:r w:rsidR="004D05B9" w:rsidRPr="004D05B9">
        <w:rPr>
          <w:rFonts w:ascii="Times New Roman" w:hAnsi="Times New Roman"/>
          <w:sz w:val="24"/>
          <w:szCs w:val="24"/>
        </w:rPr>
        <w:t>сақталуын</w:t>
      </w:r>
      <w:proofErr w:type="spellEnd"/>
      <w:r w:rsidR="004D05B9" w:rsidRPr="004D05B9">
        <w:rPr>
          <w:rFonts w:ascii="Times New Roman" w:hAnsi="Times New Roman"/>
          <w:sz w:val="24"/>
          <w:szCs w:val="24"/>
        </w:rPr>
        <w:t xml:space="preserve"> </w:t>
      </w:r>
      <w:proofErr w:type="spellStart"/>
      <w:r w:rsidR="004D05B9" w:rsidRPr="004D05B9">
        <w:rPr>
          <w:rFonts w:ascii="Times New Roman" w:hAnsi="Times New Roman"/>
          <w:sz w:val="24"/>
          <w:szCs w:val="24"/>
        </w:rPr>
        <w:t>қамтамасыз</w:t>
      </w:r>
      <w:proofErr w:type="spellEnd"/>
      <w:r w:rsidR="004D05B9" w:rsidRPr="004D05B9">
        <w:rPr>
          <w:rFonts w:ascii="Times New Roman" w:hAnsi="Times New Roman"/>
          <w:sz w:val="24"/>
          <w:szCs w:val="24"/>
        </w:rPr>
        <w:t xml:space="preserve"> </w:t>
      </w:r>
      <w:proofErr w:type="spellStart"/>
      <w:r w:rsidR="004D05B9" w:rsidRPr="004D05B9">
        <w:rPr>
          <w:rFonts w:ascii="Times New Roman" w:hAnsi="Times New Roman"/>
          <w:sz w:val="24"/>
          <w:szCs w:val="24"/>
        </w:rPr>
        <w:t>ету</w:t>
      </w:r>
      <w:proofErr w:type="spellEnd"/>
      <w:r w:rsidR="004D05B9" w:rsidRPr="004D05B9">
        <w:rPr>
          <w:rFonts w:ascii="Times New Roman" w:hAnsi="Times New Roman"/>
          <w:sz w:val="24"/>
          <w:szCs w:val="24"/>
        </w:rPr>
        <w:t xml:space="preserve"> </w:t>
      </w:r>
      <w:proofErr w:type="spellStart"/>
      <w:r w:rsidR="004D05B9" w:rsidRPr="004D05B9">
        <w:rPr>
          <w:rFonts w:ascii="Times New Roman" w:hAnsi="Times New Roman"/>
          <w:sz w:val="24"/>
          <w:szCs w:val="24"/>
        </w:rPr>
        <w:t>қажет</w:t>
      </w:r>
      <w:proofErr w:type="spellEnd"/>
      <w:r w:rsidR="004D05B9" w:rsidRPr="004D05B9">
        <w:rPr>
          <w:rFonts w:ascii="Times New Roman" w:hAnsi="Times New Roman"/>
          <w:sz w:val="24"/>
          <w:szCs w:val="24"/>
        </w:rPr>
        <w:t>;</w:t>
      </w:r>
    </w:p>
    <w:p w14:paraId="08A6D6D9" w14:textId="76EEDDE2" w:rsidR="00E261B7" w:rsidRPr="004D05B9" w:rsidRDefault="00AB5085" w:rsidP="005D4A11">
      <w:pPr>
        <w:spacing w:after="0" w:line="240" w:lineRule="auto"/>
        <w:ind w:firstLine="360"/>
        <w:jc w:val="both"/>
        <w:rPr>
          <w:rFonts w:ascii="Times New Roman" w:hAnsi="Times New Roman"/>
          <w:sz w:val="24"/>
          <w:szCs w:val="24"/>
          <w:lang w:val="kk-KZ"/>
        </w:rPr>
      </w:pPr>
      <w:r w:rsidRPr="004D05B9">
        <w:rPr>
          <w:rFonts w:ascii="Times New Roman" w:hAnsi="Times New Roman"/>
          <w:bCs/>
          <w:sz w:val="24"/>
          <w:szCs w:val="24"/>
          <w:lang w:val="kk-KZ"/>
        </w:rPr>
        <w:t xml:space="preserve">7.2. </w:t>
      </w:r>
      <w:r w:rsidR="004D05B9" w:rsidRPr="004D05B9">
        <w:rPr>
          <w:rFonts w:ascii="Times New Roman" w:hAnsi="Times New Roman"/>
          <w:bCs/>
          <w:sz w:val="24"/>
          <w:szCs w:val="24"/>
          <w:lang w:val="kk-KZ"/>
        </w:rPr>
        <w:t>жоба тобынан алынған құпия ақпаратты бөліспеңіз;</w:t>
      </w:r>
    </w:p>
    <w:p w14:paraId="6FE747BD" w14:textId="77777777" w:rsidR="004D05B9" w:rsidRDefault="00AB5085" w:rsidP="005D4A11">
      <w:pPr>
        <w:spacing w:after="0" w:line="240" w:lineRule="auto"/>
        <w:ind w:firstLine="360"/>
        <w:jc w:val="both"/>
        <w:rPr>
          <w:rFonts w:ascii="Times New Roman" w:hAnsi="Times New Roman"/>
          <w:bCs/>
          <w:sz w:val="24"/>
          <w:szCs w:val="24"/>
          <w:lang w:val="kk-KZ"/>
        </w:rPr>
      </w:pPr>
      <w:r w:rsidRPr="004D05B9">
        <w:rPr>
          <w:rFonts w:ascii="Times New Roman" w:hAnsi="Times New Roman"/>
          <w:bCs/>
          <w:sz w:val="24"/>
          <w:szCs w:val="24"/>
          <w:lang w:val="kk-KZ"/>
        </w:rPr>
        <w:t xml:space="preserve">7.3. </w:t>
      </w:r>
      <w:r w:rsidR="004D05B9" w:rsidRPr="004D05B9">
        <w:rPr>
          <w:rFonts w:ascii="Times New Roman" w:hAnsi="Times New Roman"/>
          <w:bCs/>
          <w:sz w:val="24"/>
          <w:szCs w:val="24"/>
          <w:lang w:val="kk-KZ"/>
        </w:rPr>
        <w:t>стартап командасына коммерциялық қызығушылықтың болмауы немесе ресми түрде команданың бір бөлігі болу немесе онымен жұмыс істеу;</w:t>
      </w:r>
    </w:p>
    <w:p w14:paraId="2A36324D" w14:textId="717EFE7E" w:rsidR="004D05B9" w:rsidRDefault="00AB5085" w:rsidP="005D4A11">
      <w:pPr>
        <w:spacing w:after="0" w:line="240" w:lineRule="auto"/>
        <w:ind w:firstLine="360"/>
        <w:jc w:val="both"/>
        <w:rPr>
          <w:rFonts w:ascii="Times New Roman" w:hAnsi="Times New Roman"/>
          <w:bCs/>
          <w:sz w:val="24"/>
          <w:szCs w:val="24"/>
          <w:lang w:val="kk-KZ"/>
        </w:rPr>
      </w:pPr>
      <w:r w:rsidRPr="004D05B9">
        <w:rPr>
          <w:rFonts w:ascii="Times New Roman" w:hAnsi="Times New Roman"/>
          <w:bCs/>
          <w:sz w:val="24"/>
          <w:szCs w:val="24"/>
          <w:lang w:val="kk-KZ"/>
        </w:rPr>
        <w:t xml:space="preserve">7.4. </w:t>
      </w:r>
      <w:r w:rsidR="004D05B9" w:rsidRPr="004D05B9">
        <w:rPr>
          <w:rFonts w:ascii="Times New Roman" w:hAnsi="Times New Roman"/>
          <w:bCs/>
          <w:sz w:val="24"/>
          <w:szCs w:val="24"/>
          <w:lang w:val="kk-KZ"/>
        </w:rPr>
        <w:t>GCIP</w:t>
      </w:r>
      <w:r w:rsidR="004D05B9" w:rsidRPr="004D05B9">
        <w:rPr>
          <w:rFonts w:ascii="Times New Roman" w:hAnsi="Times New Roman"/>
          <w:bCs/>
          <w:sz w:val="24"/>
          <w:szCs w:val="24"/>
          <w:lang w:val="kk-KZ"/>
        </w:rPr>
        <w:t xml:space="preserve"> </w:t>
      </w:r>
      <w:r w:rsidR="004D05B9" w:rsidRPr="004D05B9">
        <w:rPr>
          <w:rFonts w:ascii="Times New Roman" w:hAnsi="Times New Roman"/>
          <w:bCs/>
          <w:sz w:val="24"/>
          <w:szCs w:val="24"/>
          <w:lang w:val="kk-KZ"/>
        </w:rPr>
        <w:t>-Kazakhstan акселераторына қатысатын бәсекелестер бизнесінің кез келген аспектісіне қатысты GCIP-Kazakhstan судьяларының ешқайсысымен талқылауға болмайды;</w:t>
      </w:r>
    </w:p>
    <w:p w14:paraId="347FE9BF" w14:textId="72EA361B" w:rsidR="00E261B7" w:rsidRPr="004D05B9" w:rsidRDefault="00A7035F" w:rsidP="004D05B9">
      <w:pPr>
        <w:spacing w:after="0" w:line="240" w:lineRule="auto"/>
        <w:ind w:firstLine="360"/>
        <w:jc w:val="both"/>
        <w:rPr>
          <w:rFonts w:ascii="Times New Roman" w:hAnsi="Times New Roman"/>
          <w:b/>
          <w:sz w:val="24"/>
          <w:szCs w:val="24"/>
          <w:lang w:val="kk-KZ"/>
        </w:rPr>
      </w:pPr>
      <w:r w:rsidRPr="004D05B9">
        <w:rPr>
          <w:rFonts w:ascii="Times New Roman" w:hAnsi="Times New Roman"/>
          <w:bCs/>
          <w:sz w:val="24"/>
          <w:szCs w:val="24"/>
          <w:lang w:val="kk-KZ"/>
        </w:rPr>
        <w:t xml:space="preserve">7.5. </w:t>
      </w:r>
      <w:r w:rsidR="004D05B9" w:rsidRPr="004D05B9">
        <w:rPr>
          <w:rFonts w:ascii="Times New Roman" w:hAnsi="Times New Roman"/>
          <w:bCs/>
          <w:sz w:val="24"/>
          <w:szCs w:val="24"/>
          <w:lang w:val="kk-KZ"/>
        </w:rPr>
        <w:t>қаржылық ұсыныс төлем кестесіне сәйкес біржолғы соманы бөлуді қамтуы керек.</w:t>
      </w:r>
    </w:p>
    <w:bookmarkEnd w:id="0"/>
    <w:p w14:paraId="47DE2116" w14:textId="77777777" w:rsidR="00DB424A" w:rsidRPr="004D05B9" w:rsidRDefault="00DB424A">
      <w:pPr>
        <w:pStyle w:val="a3"/>
        <w:jc w:val="both"/>
        <w:rPr>
          <w:rFonts w:ascii="Times New Roman" w:hAnsi="Times New Roman"/>
          <w:sz w:val="24"/>
          <w:szCs w:val="24"/>
          <w:lang w:val="kk-KZ"/>
        </w:rPr>
      </w:pPr>
    </w:p>
    <w:sectPr w:rsidR="00DB424A" w:rsidRPr="004D05B9" w:rsidSect="00D518F9">
      <w:headerReference w:type="first" r:id="rId8"/>
      <w:pgSz w:w="11906" w:h="16838"/>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1333F" w14:textId="77777777" w:rsidR="00496875" w:rsidRDefault="00496875" w:rsidP="001435C2">
      <w:pPr>
        <w:spacing w:after="0" w:line="240" w:lineRule="auto"/>
      </w:pPr>
      <w:r>
        <w:separator/>
      </w:r>
    </w:p>
  </w:endnote>
  <w:endnote w:type="continuationSeparator" w:id="0">
    <w:p w14:paraId="210B2813" w14:textId="77777777" w:rsidR="00496875" w:rsidRDefault="00496875" w:rsidP="0014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33F95" w14:textId="77777777" w:rsidR="00496875" w:rsidRDefault="00496875" w:rsidP="001435C2">
      <w:pPr>
        <w:spacing w:after="0" w:line="240" w:lineRule="auto"/>
      </w:pPr>
      <w:r>
        <w:separator/>
      </w:r>
    </w:p>
  </w:footnote>
  <w:footnote w:type="continuationSeparator" w:id="0">
    <w:p w14:paraId="60E8DE63" w14:textId="77777777" w:rsidR="00496875" w:rsidRDefault="00496875" w:rsidP="00143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44C86" w14:textId="24AEBFD0" w:rsidR="005314D4" w:rsidRDefault="005314D4" w:rsidP="00DB424A">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2F412B"/>
    <w:multiLevelType w:val="multilevel"/>
    <w:tmpl w:val="7178A438"/>
    <w:lvl w:ilvl="0">
      <w:start w:val="1"/>
      <w:numFmt w:val="decimal"/>
      <w:lvlText w:val="%1."/>
      <w:lvlJc w:val="left"/>
      <w:pPr>
        <w:ind w:left="72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5F147E6"/>
    <w:multiLevelType w:val="hybridMultilevel"/>
    <w:tmpl w:val="5ABE92BC"/>
    <w:lvl w:ilvl="0" w:tplc="E48C7AC4">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45375925">
    <w:abstractNumId w:val="1"/>
  </w:num>
  <w:num w:numId="2" w16cid:durableId="183710939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0" w:nlCheck="1" w:checkStyle="0"/>
  <w:activeWritingStyle w:appName="MSWord" w:lang="en-GB" w:vendorID="64" w:dllVersion="0" w:nlCheck="1" w:checkStyle="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A9"/>
    <w:rsid w:val="0001511E"/>
    <w:rsid w:val="00017A34"/>
    <w:rsid w:val="00030B00"/>
    <w:rsid w:val="00030C14"/>
    <w:rsid w:val="00033FA3"/>
    <w:rsid w:val="000409A9"/>
    <w:rsid w:val="00040C9C"/>
    <w:rsid w:val="000459F3"/>
    <w:rsid w:val="000463E0"/>
    <w:rsid w:val="00046BC1"/>
    <w:rsid w:val="00053B3C"/>
    <w:rsid w:val="00055C6B"/>
    <w:rsid w:val="00060BB7"/>
    <w:rsid w:val="0006183E"/>
    <w:rsid w:val="00066EB1"/>
    <w:rsid w:val="00072125"/>
    <w:rsid w:val="00077C71"/>
    <w:rsid w:val="000823C7"/>
    <w:rsid w:val="00085F88"/>
    <w:rsid w:val="00086B54"/>
    <w:rsid w:val="00087E71"/>
    <w:rsid w:val="00090EB3"/>
    <w:rsid w:val="00091348"/>
    <w:rsid w:val="0009797C"/>
    <w:rsid w:val="000A0DBF"/>
    <w:rsid w:val="000A2871"/>
    <w:rsid w:val="000A5402"/>
    <w:rsid w:val="000B2985"/>
    <w:rsid w:val="000B44D6"/>
    <w:rsid w:val="000B5714"/>
    <w:rsid w:val="000C1E7F"/>
    <w:rsid w:val="000C24BE"/>
    <w:rsid w:val="000C2741"/>
    <w:rsid w:val="000C2E90"/>
    <w:rsid w:val="000C3BEA"/>
    <w:rsid w:val="000C3F45"/>
    <w:rsid w:val="000D5725"/>
    <w:rsid w:val="000D6EE8"/>
    <w:rsid w:val="000E766B"/>
    <w:rsid w:val="000F0D4C"/>
    <w:rsid w:val="000F5F2B"/>
    <w:rsid w:val="00100E21"/>
    <w:rsid w:val="00107B88"/>
    <w:rsid w:val="0011183F"/>
    <w:rsid w:val="00115CB7"/>
    <w:rsid w:val="00115E5E"/>
    <w:rsid w:val="00127984"/>
    <w:rsid w:val="001372A0"/>
    <w:rsid w:val="00137626"/>
    <w:rsid w:val="001435C2"/>
    <w:rsid w:val="0014386B"/>
    <w:rsid w:val="00181744"/>
    <w:rsid w:val="00182798"/>
    <w:rsid w:val="00194BBA"/>
    <w:rsid w:val="001A0B5C"/>
    <w:rsid w:val="001A27E3"/>
    <w:rsid w:val="001A3055"/>
    <w:rsid w:val="001A79F9"/>
    <w:rsid w:val="001B1BC7"/>
    <w:rsid w:val="001B2749"/>
    <w:rsid w:val="001B7A32"/>
    <w:rsid w:val="001C20D8"/>
    <w:rsid w:val="001C5CBF"/>
    <w:rsid w:val="001C6C06"/>
    <w:rsid w:val="001C72C1"/>
    <w:rsid w:val="001D59F8"/>
    <w:rsid w:val="001D77B9"/>
    <w:rsid w:val="001E20C3"/>
    <w:rsid w:val="001E45DF"/>
    <w:rsid w:val="001F39A8"/>
    <w:rsid w:val="001F73DE"/>
    <w:rsid w:val="002075A3"/>
    <w:rsid w:val="00207B53"/>
    <w:rsid w:val="002205C9"/>
    <w:rsid w:val="00220DEB"/>
    <w:rsid w:val="002244AA"/>
    <w:rsid w:val="00226343"/>
    <w:rsid w:val="00234A17"/>
    <w:rsid w:val="00237BC9"/>
    <w:rsid w:val="002419C0"/>
    <w:rsid w:val="00242FFA"/>
    <w:rsid w:val="002462E7"/>
    <w:rsid w:val="00251D9C"/>
    <w:rsid w:val="00256556"/>
    <w:rsid w:val="002568ED"/>
    <w:rsid w:val="00261801"/>
    <w:rsid w:val="00262E0E"/>
    <w:rsid w:val="00265CE2"/>
    <w:rsid w:val="002751F6"/>
    <w:rsid w:val="00275D3F"/>
    <w:rsid w:val="00284C89"/>
    <w:rsid w:val="00285539"/>
    <w:rsid w:val="002940A0"/>
    <w:rsid w:val="00294740"/>
    <w:rsid w:val="00295B0F"/>
    <w:rsid w:val="00296DD6"/>
    <w:rsid w:val="002A3592"/>
    <w:rsid w:val="002A3B3B"/>
    <w:rsid w:val="002B4EA3"/>
    <w:rsid w:val="002B6223"/>
    <w:rsid w:val="002C2434"/>
    <w:rsid w:val="002C7BE7"/>
    <w:rsid w:val="002D629B"/>
    <w:rsid w:val="002E1E45"/>
    <w:rsid w:val="002E4569"/>
    <w:rsid w:val="002F1683"/>
    <w:rsid w:val="002F4325"/>
    <w:rsid w:val="002F5C00"/>
    <w:rsid w:val="002F7156"/>
    <w:rsid w:val="003009C0"/>
    <w:rsid w:val="00302889"/>
    <w:rsid w:val="00307289"/>
    <w:rsid w:val="0030796C"/>
    <w:rsid w:val="00313CB1"/>
    <w:rsid w:val="00321F2E"/>
    <w:rsid w:val="00324354"/>
    <w:rsid w:val="003348CD"/>
    <w:rsid w:val="00336FB5"/>
    <w:rsid w:val="003407FE"/>
    <w:rsid w:val="00341187"/>
    <w:rsid w:val="00355E3F"/>
    <w:rsid w:val="00356F5E"/>
    <w:rsid w:val="00356F8B"/>
    <w:rsid w:val="0036536C"/>
    <w:rsid w:val="0036558B"/>
    <w:rsid w:val="003672B4"/>
    <w:rsid w:val="0037100D"/>
    <w:rsid w:val="00382E00"/>
    <w:rsid w:val="00385239"/>
    <w:rsid w:val="00385FF2"/>
    <w:rsid w:val="003877C3"/>
    <w:rsid w:val="00391AB7"/>
    <w:rsid w:val="003924BF"/>
    <w:rsid w:val="00392AE7"/>
    <w:rsid w:val="003955AD"/>
    <w:rsid w:val="003A676A"/>
    <w:rsid w:val="003B1194"/>
    <w:rsid w:val="003B1FE7"/>
    <w:rsid w:val="003B2350"/>
    <w:rsid w:val="003B2E69"/>
    <w:rsid w:val="003C3648"/>
    <w:rsid w:val="003E15D3"/>
    <w:rsid w:val="003E2918"/>
    <w:rsid w:val="003E5F78"/>
    <w:rsid w:val="003F5CCF"/>
    <w:rsid w:val="00405939"/>
    <w:rsid w:val="00406250"/>
    <w:rsid w:val="00407674"/>
    <w:rsid w:val="00414627"/>
    <w:rsid w:val="00414A36"/>
    <w:rsid w:val="00433A00"/>
    <w:rsid w:val="00437A1B"/>
    <w:rsid w:val="004406B5"/>
    <w:rsid w:val="004444FB"/>
    <w:rsid w:val="00452A9A"/>
    <w:rsid w:val="004531C9"/>
    <w:rsid w:val="00453ABE"/>
    <w:rsid w:val="004611F2"/>
    <w:rsid w:val="0046425D"/>
    <w:rsid w:val="00467986"/>
    <w:rsid w:val="00480108"/>
    <w:rsid w:val="00480B18"/>
    <w:rsid w:val="00482CDF"/>
    <w:rsid w:val="0048308E"/>
    <w:rsid w:val="00485658"/>
    <w:rsid w:val="00496875"/>
    <w:rsid w:val="004A32A7"/>
    <w:rsid w:val="004A743E"/>
    <w:rsid w:val="004B0393"/>
    <w:rsid w:val="004B3103"/>
    <w:rsid w:val="004C003B"/>
    <w:rsid w:val="004C02C3"/>
    <w:rsid w:val="004C47D6"/>
    <w:rsid w:val="004C5422"/>
    <w:rsid w:val="004D05B9"/>
    <w:rsid w:val="004D7EB3"/>
    <w:rsid w:val="004E264E"/>
    <w:rsid w:val="004E59A3"/>
    <w:rsid w:val="00500C37"/>
    <w:rsid w:val="0051187D"/>
    <w:rsid w:val="005137FE"/>
    <w:rsid w:val="00516F3B"/>
    <w:rsid w:val="00521F05"/>
    <w:rsid w:val="00526786"/>
    <w:rsid w:val="00526D7D"/>
    <w:rsid w:val="005314D4"/>
    <w:rsid w:val="005365F3"/>
    <w:rsid w:val="00541858"/>
    <w:rsid w:val="00550A56"/>
    <w:rsid w:val="005513B3"/>
    <w:rsid w:val="00562972"/>
    <w:rsid w:val="00571EEE"/>
    <w:rsid w:val="00572222"/>
    <w:rsid w:val="00573889"/>
    <w:rsid w:val="005739DE"/>
    <w:rsid w:val="00576070"/>
    <w:rsid w:val="00582C46"/>
    <w:rsid w:val="00585014"/>
    <w:rsid w:val="00585CDB"/>
    <w:rsid w:val="00586A54"/>
    <w:rsid w:val="005915FE"/>
    <w:rsid w:val="00596BC8"/>
    <w:rsid w:val="00597FE0"/>
    <w:rsid w:val="005A12BD"/>
    <w:rsid w:val="005A4650"/>
    <w:rsid w:val="005B34DD"/>
    <w:rsid w:val="005B3EAE"/>
    <w:rsid w:val="005C2773"/>
    <w:rsid w:val="005C2A4B"/>
    <w:rsid w:val="005D13E7"/>
    <w:rsid w:val="005D4A11"/>
    <w:rsid w:val="005F3B52"/>
    <w:rsid w:val="00605EAD"/>
    <w:rsid w:val="00614756"/>
    <w:rsid w:val="0062085F"/>
    <w:rsid w:val="00624BFC"/>
    <w:rsid w:val="00627D0B"/>
    <w:rsid w:val="006315DD"/>
    <w:rsid w:val="00632B4D"/>
    <w:rsid w:val="00632BFB"/>
    <w:rsid w:val="00636E70"/>
    <w:rsid w:val="006376BC"/>
    <w:rsid w:val="006501D0"/>
    <w:rsid w:val="00652656"/>
    <w:rsid w:val="00654A16"/>
    <w:rsid w:val="0065721D"/>
    <w:rsid w:val="006609B0"/>
    <w:rsid w:val="00661EA5"/>
    <w:rsid w:val="00667823"/>
    <w:rsid w:val="006716DE"/>
    <w:rsid w:val="00672FFD"/>
    <w:rsid w:val="0067598C"/>
    <w:rsid w:val="00682F68"/>
    <w:rsid w:val="00685A9C"/>
    <w:rsid w:val="00686EBF"/>
    <w:rsid w:val="00690D75"/>
    <w:rsid w:val="006927FB"/>
    <w:rsid w:val="006A24C9"/>
    <w:rsid w:val="006A3809"/>
    <w:rsid w:val="006B17AB"/>
    <w:rsid w:val="006B505D"/>
    <w:rsid w:val="006B5380"/>
    <w:rsid w:val="006C1D24"/>
    <w:rsid w:val="006C3CB9"/>
    <w:rsid w:val="006D2894"/>
    <w:rsid w:val="006D6494"/>
    <w:rsid w:val="006E5B31"/>
    <w:rsid w:val="006F0B3F"/>
    <w:rsid w:val="007015CA"/>
    <w:rsid w:val="00704290"/>
    <w:rsid w:val="0072346F"/>
    <w:rsid w:val="00727735"/>
    <w:rsid w:val="00732029"/>
    <w:rsid w:val="00741EBF"/>
    <w:rsid w:val="00746BB4"/>
    <w:rsid w:val="00746E6A"/>
    <w:rsid w:val="007549D7"/>
    <w:rsid w:val="0075658C"/>
    <w:rsid w:val="00756E20"/>
    <w:rsid w:val="00762E5D"/>
    <w:rsid w:val="00763092"/>
    <w:rsid w:val="007646D0"/>
    <w:rsid w:val="00766F90"/>
    <w:rsid w:val="00767ED7"/>
    <w:rsid w:val="007807FF"/>
    <w:rsid w:val="0078112C"/>
    <w:rsid w:val="00786A23"/>
    <w:rsid w:val="007920BF"/>
    <w:rsid w:val="00796F63"/>
    <w:rsid w:val="007A3D7C"/>
    <w:rsid w:val="007A5B1A"/>
    <w:rsid w:val="007C3EC2"/>
    <w:rsid w:val="007D69E6"/>
    <w:rsid w:val="007E1B3A"/>
    <w:rsid w:val="007E3B33"/>
    <w:rsid w:val="007E6040"/>
    <w:rsid w:val="007F6E50"/>
    <w:rsid w:val="007F725F"/>
    <w:rsid w:val="007F7D23"/>
    <w:rsid w:val="008018B2"/>
    <w:rsid w:val="00804E5C"/>
    <w:rsid w:val="00806756"/>
    <w:rsid w:val="008128CF"/>
    <w:rsid w:val="00817A42"/>
    <w:rsid w:val="008269AD"/>
    <w:rsid w:val="00830386"/>
    <w:rsid w:val="00832F6C"/>
    <w:rsid w:val="00834995"/>
    <w:rsid w:val="00834DEB"/>
    <w:rsid w:val="00842940"/>
    <w:rsid w:val="008629F6"/>
    <w:rsid w:val="0086653E"/>
    <w:rsid w:val="0086720A"/>
    <w:rsid w:val="00872500"/>
    <w:rsid w:val="008815F8"/>
    <w:rsid w:val="008830F2"/>
    <w:rsid w:val="00884EC1"/>
    <w:rsid w:val="0088745F"/>
    <w:rsid w:val="00895722"/>
    <w:rsid w:val="00897AD8"/>
    <w:rsid w:val="008A0DF9"/>
    <w:rsid w:val="008A1429"/>
    <w:rsid w:val="008A23AE"/>
    <w:rsid w:val="008A4EF8"/>
    <w:rsid w:val="008C07D1"/>
    <w:rsid w:val="008C2AC3"/>
    <w:rsid w:val="008C5E0E"/>
    <w:rsid w:val="008D21A8"/>
    <w:rsid w:val="008D2E7B"/>
    <w:rsid w:val="008D2F3E"/>
    <w:rsid w:val="008F0B68"/>
    <w:rsid w:val="008F468A"/>
    <w:rsid w:val="00904257"/>
    <w:rsid w:val="00904E89"/>
    <w:rsid w:val="009054BC"/>
    <w:rsid w:val="00907DF9"/>
    <w:rsid w:val="00917482"/>
    <w:rsid w:val="00917596"/>
    <w:rsid w:val="0092099D"/>
    <w:rsid w:val="00921D33"/>
    <w:rsid w:val="00935CCC"/>
    <w:rsid w:val="009361D3"/>
    <w:rsid w:val="00936ADB"/>
    <w:rsid w:val="00937D01"/>
    <w:rsid w:val="00942AAC"/>
    <w:rsid w:val="00943406"/>
    <w:rsid w:val="00954093"/>
    <w:rsid w:val="009551B6"/>
    <w:rsid w:val="00964E6B"/>
    <w:rsid w:val="00975CFC"/>
    <w:rsid w:val="00984028"/>
    <w:rsid w:val="00984EA8"/>
    <w:rsid w:val="009916B2"/>
    <w:rsid w:val="00997BA9"/>
    <w:rsid w:val="009A074D"/>
    <w:rsid w:val="009A1DD3"/>
    <w:rsid w:val="009A550C"/>
    <w:rsid w:val="009A5B0C"/>
    <w:rsid w:val="009B0F42"/>
    <w:rsid w:val="009B7436"/>
    <w:rsid w:val="009C781D"/>
    <w:rsid w:val="009D30A3"/>
    <w:rsid w:val="009D34EA"/>
    <w:rsid w:val="009E16D9"/>
    <w:rsid w:val="009E50A4"/>
    <w:rsid w:val="009F428D"/>
    <w:rsid w:val="009F4ACD"/>
    <w:rsid w:val="00A0034D"/>
    <w:rsid w:val="00A0112B"/>
    <w:rsid w:val="00A0370C"/>
    <w:rsid w:val="00A051E5"/>
    <w:rsid w:val="00A06CF7"/>
    <w:rsid w:val="00A12B38"/>
    <w:rsid w:val="00A20482"/>
    <w:rsid w:val="00A21E7D"/>
    <w:rsid w:val="00A22824"/>
    <w:rsid w:val="00A23853"/>
    <w:rsid w:val="00A246F0"/>
    <w:rsid w:val="00A304F8"/>
    <w:rsid w:val="00A318F0"/>
    <w:rsid w:val="00A33EC2"/>
    <w:rsid w:val="00A36AA0"/>
    <w:rsid w:val="00A378B0"/>
    <w:rsid w:val="00A40AEB"/>
    <w:rsid w:val="00A40CD0"/>
    <w:rsid w:val="00A52D02"/>
    <w:rsid w:val="00A572A9"/>
    <w:rsid w:val="00A6033C"/>
    <w:rsid w:val="00A7035F"/>
    <w:rsid w:val="00A70C3D"/>
    <w:rsid w:val="00A71E08"/>
    <w:rsid w:val="00A747A8"/>
    <w:rsid w:val="00A82386"/>
    <w:rsid w:val="00A90879"/>
    <w:rsid w:val="00A90882"/>
    <w:rsid w:val="00AA122A"/>
    <w:rsid w:val="00AA17F3"/>
    <w:rsid w:val="00AA2A11"/>
    <w:rsid w:val="00AA3F80"/>
    <w:rsid w:val="00AA6F8F"/>
    <w:rsid w:val="00AA7A70"/>
    <w:rsid w:val="00AB14E7"/>
    <w:rsid w:val="00AB3037"/>
    <w:rsid w:val="00AB5085"/>
    <w:rsid w:val="00AB7A42"/>
    <w:rsid w:val="00AC7456"/>
    <w:rsid w:val="00AD33D2"/>
    <w:rsid w:val="00AD4C57"/>
    <w:rsid w:val="00AD518C"/>
    <w:rsid w:val="00AE1D00"/>
    <w:rsid w:val="00AF0494"/>
    <w:rsid w:val="00AF29C4"/>
    <w:rsid w:val="00B00BD0"/>
    <w:rsid w:val="00B04712"/>
    <w:rsid w:val="00B13D96"/>
    <w:rsid w:val="00B15BD1"/>
    <w:rsid w:val="00B16949"/>
    <w:rsid w:val="00B17623"/>
    <w:rsid w:val="00B2512A"/>
    <w:rsid w:val="00B400CA"/>
    <w:rsid w:val="00B42002"/>
    <w:rsid w:val="00B460EC"/>
    <w:rsid w:val="00B468BD"/>
    <w:rsid w:val="00B55910"/>
    <w:rsid w:val="00B568BD"/>
    <w:rsid w:val="00B57C5A"/>
    <w:rsid w:val="00B84026"/>
    <w:rsid w:val="00B84B62"/>
    <w:rsid w:val="00B93E1C"/>
    <w:rsid w:val="00BC0BC1"/>
    <w:rsid w:val="00BC461D"/>
    <w:rsid w:val="00BC4F32"/>
    <w:rsid w:val="00BC6ECF"/>
    <w:rsid w:val="00BC7F6A"/>
    <w:rsid w:val="00BD641B"/>
    <w:rsid w:val="00BE1569"/>
    <w:rsid w:val="00BE45C2"/>
    <w:rsid w:val="00BE5C6F"/>
    <w:rsid w:val="00BF262B"/>
    <w:rsid w:val="00BF40F4"/>
    <w:rsid w:val="00BF6B7D"/>
    <w:rsid w:val="00C034A2"/>
    <w:rsid w:val="00C05B10"/>
    <w:rsid w:val="00C14F9F"/>
    <w:rsid w:val="00C21516"/>
    <w:rsid w:val="00C21582"/>
    <w:rsid w:val="00C25C52"/>
    <w:rsid w:val="00C3229B"/>
    <w:rsid w:val="00C32CCB"/>
    <w:rsid w:val="00C34303"/>
    <w:rsid w:val="00C405A3"/>
    <w:rsid w:val="00C43965"/>
    <w:rsid w:val="00C551B8"/>
    <w:rsid w:val="00C70B23"/>
    <w:rsid w:val="00C74CC6"/>
    <w:rsid w:val="00C77623"/>
    <w:rsid w:val="00C80076"/>
    <w:rsid w:val="00CA2163"/>
    <w:rsid w:val="00CA4C2F"/>
    <w:rsid w:val="00CA6CA3"/>
    <w:rsid w:val="00CB24FC"/>
    <w:rsid w:val="00CB3F44"/>
    <w:rsid w:val="00CB40C4"/>
    <w:rsid w:val="00CB50D1"/>
    <w:rsid w:val="00CD4B47"/>
    <w:rsid w:val="00CE0A03"/>
    <w:rsid w:val="00CE1904"/>
    <w:rsid w:val="00CE2C91"/>
    <w:rsid w:val="00CE2DD8"/>
    <w:rsid w:val="00CE6CE8"/>
    <w:rsid w:val="00D0671E"/>
    <w:rsid w:val="00D06D97"/>
    <w:rsid w:val="00D075FD"/>
    <w:rsid w:val="00D10F1C"/>
    <w:rsid w:val="00D20454"/>
    <w:rsid w:val="00D22C06"/>
    <w:rsid w:val="00D23DD2"/>
    <w:rsid w:val="00D23F5B"/>
    <w:rsid w:val="00D31AF9"/>
    <w:rsid w:val="00D375F7"/>
    <w:rsid w:val="00D37BD3"/>
    <w:rsid w:val="00D42BEE"/>
    <w:rsid w:val="00D435F6"/>
    <w:rsid w:val="00D4648C"/>
    <w:rsid w:val="00D518F9"/>
    <w:rsid w:val="00D540DF"/>
    <w:rsid w:val="00D60763"/>
    <w:rsid w:val="00D620C5"/>
    <w:rsid w:val="00D644E5"/>
    <w:rsid w:val="00D739A2"/>
    <w:rsid w:val="00D80314"/>
    <w:rsid w:val="00D84756"/>
    <w:rsid w:val="00D84805"/>
    <w:rsid w:val="00D86DC7"/>
    <w:rsid w:val="00D93BC9"/>
    <w:rsid w:val="00D93E56"/>
    <w:rsid w:val="00DA156F"/>
    <w:rsid w:val="00DA2191"/>
    <w:rsid w:val="00DB0596"/>
    <w:rsid w:val="00DB0B5F"/>
    <w:rsid w:val="00DB2CF8"/>
    <w:rsid w:val="00DB424A"/>
    <w:rsid w:val="00DB68BB"/>
    <w:rsid w:val="00DC4B6F"/>
    <w:rsid w:val="00DD3419"/>
    <w:rsid w:val="00DD7E50"/>
    <w:rsid w:val="00DE09BB"/>
    <w:rsid w:val="00DE0C10"/>
    <w:rsid w:val="00DE2469"/>
    <w:rsid w:val="00DF0B13"/>
    <w:rsid w:val="00DF3678"/>
    <w:rsid w:val="00E0272F"/>
    <w:rsid w:val="00E036DC"/>
    <w:rsid w:val="00E1720B"/>
    <w:rsid w:val="00E1795F"/>
    <w:rsid w:val="00E21835"/>
    <w:rsid w:val="00E243D2"/>
    <w:rsid w:val="00E25B3A"/>
    <w:rsid w:val="00E261B7"/>
    <w:rsid w:val="00E35ABA"/>
    <w:rsid w:val="00E42B63"/>
    <w:rsid w:val="00E456A9"/>
    <w:rsid w:val="00E5514B"/>
    <w:rsid w:val="00E60265"/>
    <w:rsid w:val="00E61FD4"/>
    <w:rsid w:val="00E63E61"/>
    <w:rsid w:val="00E6445C"/>
    <w:rsid w:val="00E7322A"/>
    <w:rsid w:val="00E777E2"/>
    <w:rsid w:val="00E83F98"/>
    <w:rsid w:val="00E94445"/>
    <w:rsid w:val="00E9783C"/>
    <w:rsid w:val="00EA02DE"/>
    <w:rsid w:val="00EA3174"/>
    <w:rsid w:val="00EA4F2E"/>
    <w:rsid w:val="00EA7A71"/>
    <w:rsid w:val="00EB27C7"/>
    <w:rsid w:val="00EB6255"/>
    <w:rsid w:val="00EC0CE2"/>
    <w:rsid w:val="00EC2B49"/>
    <w:rsid w:val="00EC2E95"/>
    <w:rsid w:val="00EC5D9D"/>
    <w:rsid w:val="00EC78EB"/>
    <w:rsid w:val="00ED3A8A"/>
    <w:rsid w:val="00ED6647"/>
    <w:rsid w:val="00EE4BF8"/>
    <w:rsid w:val="00EF0237"/>
    <w:rsid w:val="00EF589D"/>
    <w:rsid w:val="00EF61DE"/>
    <w:rsid w:val="00EF7990"/>
    <w:rsid w:val="00F00A22"/>
    <w:rsid w:val="00F00C9A"/>
    <w:rsid w:val="00F06680"/>
    <w:rsid w:val="00F06918"/>
    <w:rsid w:val="00F07548"/>
    <w:rsid w:val="00F1032F"/>
    <w:rsid w:val="00F1530F"/>
    <w:rsid w:val="00F16140"/>
    <w:rsid w:val="00F25AF0"/>
    <w:rsid w:val="00F27D3B"/>
    <w:rsid w:val="00F309A1"/>
    <w:rsid w:val="00F37479"/>
    <w:rsid w:val="00F5412E"/>
    <w:rsid w:val="00F57330"/>
    <w:rsid w:val="00F60C2F"/>
    <w:rsid w:val="00F64B6B"/>
    <w:rsid w:val="00F71CD8"/>
    <w:rsid w:val="00F76EAA"/>
    <w:rsid w:val="00F824A5"/>
    <w:rsid w:val="00F903ED"/>
    <w:rsid w:val="00F9575A"/>
    <w:rsid w:val="00F977C5"/>
    <w:rsid w:val="00FA4DE3"/>
    <w:rsid w:val="00FB2504"/>
    <w:rsid w:val="00FB263B"/>
    <w:rsid w:val="00FB2AAF"/>
    <w:rsid w:val="00FB451A"/>
    <w:rsid w:val="00FB4806"/>
    <w:rsid w:val="00FB6F37"/>
    <w:rsid w:val="00FC16D9"/>
    <w:rsid w:val="00FC1F9D"/>
    <w:rsid w:val="00FC2E0C"/>
    <w:rsid w:val="00FC5560"/>
    <w:rsid w:val="00FD072C"/>
    <w:rsid w:val="00FD3811"/>
    <w:rsid w:val="00FD4959"/>
    <w:rsid w:val="00FE169C"/>
    <w:rsid w:val="00FE5C44"/>
    <w:rsid w:val="00FE7F36"/>
    <w:rsid w:val="00FF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11DF"/>
  <w15:docId w15:val="{36BE5DFD-FF36-4AC0-A2CE-1CE04E65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BA9"/>
    <w:pPr>
      <w:spacing w:after="200" w:line="276" w:lineRule="auto"/>
    </w:pPr>
    <w:rPr>
      <w:sz w:val="22"/>
      <w:szCs w:val="22"/>
      <w:lang w:eastAsia="en-US"/>
    </w:rPr>
  </w:style>
  <w:style w:type="paragraph" w:styleId="1">
    <w:name w:val="heading 1"/>
    <w:basedOn w:val="a"/>
    <w:next w:val="a"/>
    <w:link w:val="10"/>
    <w:qFormat/>
    <w:rsid w:val="006376BC"/>
    <w:pPr>
      <w:keepNext/>
      <w:spacing w:after="0" w:line="240" w:lineRule="auto"/>
      <w:outlineLvl w:val="0"/>
    </w:pPr>
    <w:rPr>
      <w:rFonts w:ascii="Arial" w:eastAsia="Times New Roman" w:hAnsi="Arial"/>
      <w:b/>
      <w:bCs/>
      <w:sz w:val="24"/>
      <w:szCs w:val="24"/>
      <w:lang w:val="en-US"/>
    </w:rPr>
  </w:style>
  <w:style w:type="paragraph" w:styleId="2">
    <w:name w:val="heading 2"/>
    <w:basedOn w:val="a"/>
    <w:next w:val="a"/>
    <w:link w:val="20"/>
    <w:uiPriority w:val="9"/>
    <w:semiHidden/>
    <w:unhideWhenUsed/>
    <w:qFormat/>
    <w:rsid w:val="006376BC"/>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6376BC"/>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 webb,Знак Знак3,Знак Знак,Знак4 Знак Знак,Обычный (Web),Знак4,Знак4 Знак Знак Знак Знак,Знак4 Знак, Знак Знак3"/>
    <w:link w:val="a4"/>
    <w:unhideWhenUsed/>
    <w:qFormat/>
    <w:rsid w:val="00997BA9"/>
    <w:rPr>
      <w:sz w:val="22"/>
      <w:szCs w:val="22"/>
      <w:lang w:eastAsia="en-US"/>
    </w:rPr>
  </w:style>
  <w:style w:type="paragraph" w:customStyle="1" w:styleId="-12">
    <w:name w:val="Цветной список - Акцент 12"/>
    <w:aliases w:val="маркированный,Colorful List - Accent 11"/>
    <w:basedOn w:val="a"/>
    <w:uiPriority w:val="34"/>
    <w:qFormat/>
    <w:rsid w:val="00997BA9"/>
    <w:pPr>
      <w:ind w:left="720"/>
      <w:contextualSpacing/>
    </w:pPr>
  </w:style>
  <w:style w:type="paragraph" w:customStyle="1" w:styleId="Default">
    <w:name w:val="Default"/>
    <w:qFormat/>
    <w:rsid w:val="00997BA9"/>
    <w:pPr>
      <w:autoSpaceDE w:val="0"/>
      <w:autoSpaceDN w:val="0"/>
      <w:adjustRightInd w:val="0"/>
    </w:pPr>
    <w:rPr>
      <w:rFonts w:ascii="Times New Roman" w:eastAsia="Times New Roman" w:hAnsi="Times New Roman"/>
      <w:color w:val="000000"/>
      <w:sz w:val="24"/>
      <w:szCs w:val="24"/>
    </w:rPr>
  </w:style>
  <w:style w:type="paragraph" w:customStyle="1" w:styleId="11">
    <w:name w:val="Абзац списка1"/>
    <w:basedOn w:val="a"/>
    <w:qFormat/>
    <w:rsid w:val="00997BA9"/>
    <w:pPr>
      <w:spacing w:after="0" w:line="240" w:lineRule="auto"/>
      <w:ind w:left="720"/>
    </w:pPr>
    <w:rPr>
      <w:rFonts w:ascii="Times New Roman" w:eastAsia="Times New Roman" w:hAnsi="Times New Roman"/>
      <w:sz w:val="24"/>
      <w:szCs w:val="24"/>
      <w:lang w:val="fr-CA"/>
    </w:rPr>
  </w:style>
  <w:style w:type="table" w:styleId="a5">
    <w:name w:val="Table Grid"/>
    <w:basedOn w:val="a1"/>
    <w:uiPriority w:val="59"/>
    <w:rsid w:val="00997B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585014"/>
  </w:style>
  <w:style w:type="paragraph" w:styleId="a6">
    <w:name w:val="Body Text"/>
    <w:basedOn w:val="a"/>
    <w:link w:val="a7"/>
    <w:uiPriority w:val="99"/>
    <w:unhideWhenUsed/>
    <w:rsid w:val="00A318F0"/>
    <w:pPr>
      <w:spacing w:after="0" w:line="240" w:lineRule="auto"/>
      <w:jc w:val="both"/>
    </w:pPr>
    <w:rPr>
      <w:rFonts w:ascii="Arial" w:eastAsia="Times New Roman" w:hAnsi="Arial"/>
      <w:sz w:val="20"/>
      <w:szCs w:val="20"/>
      <w:lang w:val="x-none" w:eastAsia="x-none"/>
    </w:rPr>
  </w:style>
  <w:style w:type="character" w:customStyle="1" w:styleId="a7">
    <w:name w:val="Основной текст Знак"/>
    <w:link w:val="a6"/>
    <w:uiPriority w:val="99"/>
    <w:rsid w:val="00A318F0"/>
    <w:rPr>
      <w:rFonts w:ascii="Arial" w:eastAsia="Times New Roman" w:hAnsi="Arial"/>
      <w:lang w:val="x-none" w:eastAsia="x-none"/>
    </w:rPr>
  </w:style>
  <w:style w:type="paragraph" w:customStyle="1" w:styleId="Body">
    <w:name w:val="Body"/>
    <w:rsid w:val="00A318F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character" w:styleId="a8">
    <w:name w:val="annotation reference"/>
    <w:uiPriority w:val="99"/>
    <w:semiHidden/>
    <w:unhideWhenUsed/>
    <w:rsid w:val="00C70B23"/>
    <w:rPr>
      <w:sz w:val="16"/>
      <w:szCs w:val="16"/>
    </w:rPr>
  </w:style>
  <w:style w:type="paragraph" w:styleId="a9">
    <w:name w:val="annotation text"/>
    <w:basedOn w:val="a"/>
    <w:link w:val="aa"/>
    <w:uiPriority w:val="99"/>
    <w:unhideWhenUsed/>
    <w:rsid w:val="00C70B23"/>
    <w:rPr>
      <w:sz w:val="20"/>
      <w:szCs w:val="20"/>
    </w:rPr>
  </w:style>
  <w:style w:type="character" w:customStyle="1" w:styleId="aa">
    <w:name w:val="Текст примечания Знак"/>
    <w:link w:val="a9"/>
    <w:uiPriority w:val="99"/>
    <w:rsid w:val="00C70B23"/>
    <w:rPr>
      <w:lang w:val="ru-RU"/>
    </w:rPr>
  </w:style>
  <w:style w:type="paragraph" w:styleId="ab">
    <w:name w:val="annotation subject"/>
    <w:basedOn w:val="a9"/>
    <w:next w:val="a9"/>
    <w:link w:val="ac"/>
    <w:uiPriority w:val="99"/>
    <w:semiHidden/>
    <w:unhideWhenUsed/>
    <w:rsid w:val="00C70B23"/>
    <w:rPr>
      <w:b/>
      <w:bCs/>
    </w:rPr>
  </w:style>
  <w:style w:type="character" w:customStyle="1" w:styleId="ac">
    <w:name w:val="Тема примечания Знак"/>
    <w:link w:val="ab"/>
    <w:uiPriority w:val="99"/>
    <w:semiHidden/>
    <w:rsid w:val="00C70B23"/>
    <w:rPr>
      <w:b/>
      <w:bCs/>
      <w:lang w:val="ru-RU"/>
    </w:rPr>
  </w:style>
  <w:style w:type="paragraph" w:styleId="ad">
    <w:name w:val="Balloon Text"/>
    <w:basedOn w:val="a"/>
    <w:link w:val="ae"/>
    <w:uiPriority w:val="99"/>
    <w:semiHidden/>
    <w:unhideWhenUsed/>
    <w:rsid w:val="00C70B23"/>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C70B23"/>
    <w:rPr>
      <w:rFonts w:ascii="Segoe UI" w:hAnsi="Segoe UI" w:cs="Segoe UI"/>
      <w:sz w:val="18"/>
      <w:szCs w:val="18"/>
      <w:lang w:val="ru-RU"/>
    </w:rPr>
  </w:style>
  <w:style w:type="paragraph" w:styleId="af">
    <w:name w:val="List Paragraph"/>
    <w:aliases w:val="List Paragraph1,Bullets,Left Bullet L1,List Paragraph (numbered (a)),WB Para,Párrafo de lista1,LEVEL ONE Bullets,Akapit z listą BS,Цветной список - Акцент 11,Medium Grid 1 - Accent 21,Table/Figure Heading,Lapis Bulleted List,ANNEX"/>
    <w:basedOn w:val="a"/>
    <w:uiPriority w:val="34"/>
    <w:qFormat/>
    <w:rsid w:val="0036536C"/>
    <w:pPr>
      <w:spacing w:after="0" w:line="240" w:lineRule="auto"/>
      <w:ind w:left="720"/>
      <w:contextualSpacing/>
      <w:jc w:val="both"/>
    </w:pPr>
    <w:rPr>
      <w:rFonts w:ascii="Times New Roman" w:eastAsia="Times New Roman" w:hAnsi="Times New Roman"/>
      <w:sz w:val="24"/>
      <w:szCs w:val="24"/>
      <w:lang w:val="en-GB"/>
    </w:rPr>
  </w:style>
  <w:style w:type="character" w:customStyle="1" w:styleId="a4">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
    <w:link w:val="a3"/>
    <w:rsid w:val="00F1032F"/>
    <w:rPr>
      <w:sz w:val="22"/>
      <w:szCs w:val="22"/>
      <w:lang w:eastAsia="en-US"/>
    </w:rPr>
  </w:style>
  <w:style w:type="paragraph" w:customStyle="1" w:styleId="21">
    <w:name w:val="???????2"/>
    <w:rsid w:val="006376BC"/>
    <w:pPr>
      <w:widowControl w:val="0"/>
    </w:pPr>
    <w:rPr>
      <w:rFonts w:ascii="Kudriashov" w:eastAsia="Times New Roman" w:hAnsi="Kudriashov"/>
      <w:sz w:val="22"/>
      <w:lang w:eastAsia="en-US"/>
    </w:rPr>
  </w:style>
  <w:style w:type="character" w:customStyle="1" w:styleId="10">
    <w:name w:val="Заголовок 1 Знак"/>
    <w:link w:val="1"/>
    <w:rsid w:val="006376BC"/>
    <w:rPr>
      <w:rFonts w:ascii="Arial" w:eastAsia="Times New Roman" w:hAnsi="Arial"/>
      <w:b/>
      <w:bCs/>
      <w:sz w:val="24"/>
      <w:szCs w:val="24"/>
    </w:rPr>
  </w:style>
  <w:style w:type="character" w:customStyle="1" w:styleId="20">
    <w:name w:val="Заголовок 2 Знак"/>
    <w:link w:val="2"/>
    <w:uiPriority w:val="9"/>
    <w:semiHidden/>
    <w:rsid w:val="006376BC"/>
    <w:rPr>
      <w:rFonts w:ascii="Calibri Light" w:eastAsia="Times New Roman" w:hAnsi="Calibri Light" w:cs="Times New Roman"/>
      <w:b/>
      <w:bCs/>
      <w:i/>
      <w:iCs/>
      <w:sz w:val="28"/>
      <w:szCs w:val="28"/>
      <w:lang w:val="ru-RU"/>
    </w:rPr>
  </w:style>
  <w:style w:type="character" w:customStyle="1" w:styleId="30">
    <w:name w:val="Заголовок 3 Знак"/>
    <w:link w:val="3"/>
    <w:uiPriority w:val="9"/>
    <w:semiHidden/>
    <w:rsid w:val="006376BC"/>
    <w:rPr>
      <w:rFonts w:ascii="Calibri Light" w:eastAsia="Times New Roman" w:hAnsi="Calibri Light" w:cs="Times New Roman"/>
      <w:b/>
      <w:bCs/>
      <w:sz w:val="26"/>
      <w:szCs w:val="26"/>
      <w:lang w:val="ru-RU"/>
    </w:rPr>
  </w:style>
  <w:style w:type="paragraph" w:styleId="af0">
    <w:name w:val="header"/>
    <w:basedOn w:val="a"/>
    <w:link w:val="af1"/>
    <w:uiPriority w:val="99"/>
    <w:unhideWhenUsed/>
    <w:rsid w:val="001435C2"/>
    <w:pPr>
      <w:tabs>
        <w:tab w:val="center" w:pos="4844"/>
        <w:tab w:val="right" w:pos="9689"/>
      </w:tabs>
    </w:pPr>
  </w:style>
  <w:style w:type="character" w:customStyle="1" w:styleId="af1">
    <w:name w:val="Верхний колонтитул Знак"/>
    <w:link w:val="af0"/>
    <w:uiPriority w:val="99"/>
    <w:rsid w:val="001435C2"/>
    <w:rPr>
      <w:sz w:val="22"/>
      <w:szCs w:val="22"/>
      <w:lang w:val="ru-RU"/>
    </w:rPr>
  </w:style>
  <w:style w:type="paragraph" w:styleId="af2">
    <w:name w:val="Revision"/>
    <w:hidden/>
    <w:uiPriority w:val="99"/>
    <w:semiHidden/>
    <w:rsid w:val="00AD518C"/>
    <w:rPr>
      <w:sz w:val="22"/>
      <w:szCs w:val="22"/>
      <w:lang w:eastAsia="en-US"/>
    </w:rPr>
  </w:style>
  <w:style w:type="paragraph" w:styleId="af3">
    <w:name w:val="footer"/>
    <w:basedOn w:val="a"/>
    <w:link w:val="af4"/>
    <w:uiPriority w:val="99"/>
    <w:unhideWhenUsed/>
    <w:rsid w:val="007A5B1A"/>
    <w:pPr>
      <w:tabs>
        <w:tab w:val="center" w:pos="4677"/>
        <w:tab w:val="right" w:pos="9355"/>
      </w:tabs>
    </w:pPr>
  </w:style>
  <w:style w:type="character" w:customStyle="1" w:styleId="af4">
    <w:name w:val="Нижний колонтитул Знак"/>
    <w:link w:val="af3"/>
    <w:uiPriority w:val="99"/>
    <w:rsid w:val="007A5B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0019526">
      <w:bodyDiv w:val="1"/>
      <w:marLeft w:val="0"/>
      <w:marRight w:val="0"/>
      <w:marTop w:val="0"/>
      <w:marBottom w:val="0"/>
      <w:divBdr>
        <w:top w:val="none" w:sz="0" w:space="0" w:color="auto"/>
        <w:left w:val="none" w:sz="0" w:space="0" w:color="auto"/>
        <w:bottom w:val="none" w:sz="0" w:space="0" w:color="auto"/>
        <w:right w:val="none" w:sz="0" w:space="0" w:color="auto"/>
      </w:divBdr>
    </w:div>
    <w:div w:id="1140539361">
      <w:bodyDiv w:val="1"/>
      <w:marLeft w:val="0"/>
      <w:marRight w:val="0"/>
      <w:marTop w:val="0"/>
      <w:marBottom w:val="0"/>
      <w:divBdr>
        <w:top w:val="none" w:sz="0" w:space="0" w:color="auto"/>
        <w:left w:val="none" w:sz="0" w:space="0" w:color="auto"/>
        <w:bottom w:val="none" w:sz="0" w:space="0" w:color="auto"/>
        <w:right w:val="none" w:sz="0" w:space="0" w:color="auto"/>
      </w:divBdr>
    </w:div>
    <w:div w:id="1377002383">
      <w:bodyDiv w:val="1"/>
      <w:marLeft w:val="0"/>
      <w:marRight w:val="0"/>
      <w:marTop w:val="0"/>
      <w:marBottom w:val="0"/>
      <w:divBdr>
        <w:top w:val="none" w:sz="0" w:space="0" w:color="auto"/>
        <w:left w:val="none" w:sz="0" w:space="0" w:color="auto"/>
        <w:bottom w:val="none" w:sz="0" w:space="0" w:color="auto"/>
        <w:right w:val="none" w:sz="0" w:space="0" w:color="auto"/>
      </w:divBdr>
    </w:div>
    <w:div w:id="1552035859">
      <w:bodyDiv w:val="1"/>
      <w:marLeft w:val="0"/>
      <w:marRight w:val="0"/>
      <w:marTop w:val="0"/>
      <w:marBottom w:val="0"/>
      <w:divBdr>
        <w:top w:val="none" w:sz="0" w:space="0" w:color="auto"/>
        <w:left w:val="none" w:sz="0" w:space="0" w:color="auto"/>
        <w:bottom w:val="none" w:sz="0" w:space="0" w:color="auto"/>
        <w:right w:val="none" w:sz="0" w:space="0" w:color="auto"/>
      </w:divBdr>
    </w:div>
    <w:div w:id="1716468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EB7FC-25B1-4660-B198-D95792F0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1994</Words>
  <Characters>11370</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MUSAPARBEKOV</dc:creator>
  <cp:keywords/>
  <dc:description/>
  <cp:lastModifiedBy>Gulmira Sergazina</cp:lastModifiedBy>
  <cp:revision>16</cp:revision>
  <cp:lastPrinted>2023-08-17T08:08:00Z</cp:lastPrinted>
  <dcterms:created xsi:type="dcterms:W3CDTF">2024-05-03T05:22:00Z</dcterms:created>
  <dcterms:modified xsi:type="dcterms:W3CDTF">2024-05-13T09:33:00Z</dcterms:modified>
</cp:coreProperties>
</file>