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26EF" w14:textId="77777777" w:rsidR="004B61BB" w:rsidRPr="00F260DC" w:rsidRDefault="004B61BB" w:rsidP="004B61BB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60DC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557B9210" w14:textId="77777777" w:rsidR="004B61BB" w:rsidRPr="00F260DC" w:rsidRDefault="004B61BB" w:rsidP="004B61BB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525"/>
        <w:gridCol w:w="5820"/>
      </w:tblGrid>
      <w:tr w:rsidR="004B61BB" w:rsidRPr="00F260DC" w14:paraId="1E946F71" w14:textId="77777777" w:rsidTr="00EE222B">
        <w:tc>
          <w:tcPr>
            <w:tcW w:w="3525" w:type="dxa"/>
            <w:hideMark/>
          </w:tcPr>
          <w:p w14:paraId="009F57BE" w14:textId="77777777" w:rsidR="004B61BB" w:rsidRPr="00F260DC" w:rsidRDefault="004B61BB" w:rsidP="00EE222B">
            <w:pPr>
              <w:pStyle w:val="a3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>Позиция:</w:t>
            </w:r>
          </w:p>
        </w:tc>
        <w:tc>
          <w:tcPr>
            <w:tcW w:w="5820" w:type="dxa"/>
            <w:hideMark/>
          </w:tcPr>
          <w:p w14:paraId="7BF5C506" w14:textId="08DF7C64" w:rsidR="004B61BB" w:rsidRPr="00715E70" w:rsidRDefault="004B61BB" w:rsidP="00CE325B">
            <w:pPr>
              <w:pStyle w:val="a3"/>
              <w:spacing w:after="240"/>
              <w:ind w:left="56"/>
              <w:contextualSpacing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KZ"/>
              </w:rPr>
            </w:pPr>
            <w:r w:rsidRPr="00F260D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Специализированный</w:t>
            </w:r>
            <w:r w:rsidR="00785BB9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r w:rsidRPr="00F260D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ментор по</w:t>
            </w:r>
            <w:r w:rsidR="00E61E3E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у</w:t>
            </w:r>
            <w:r w:rsidR="00E61E3E" w:rsidRPr="00E61E3E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правлению отходами</w:t>
            </w:r>
            <w:r w:rsidR="00E61E3E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и по</w:t>
            </w:r>
            <w:r w:rsidRPr="00F260DC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</w:t>
            </w:r>
            <w:r w:rsidR="00726C42" w:rsidRPr="00726C42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  <w:lang w:eastAsia="ru-RU"/>
              </w:rPr>
              <w:t>современным</w:t>
            </w:r>
            <w:r w:rsidR="00CE325B" w:rsidRPr="00CE325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материал</w:t>
            </w:r>
            <w:r w:rsidR="00CE325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ам</w:t>
            </w:r>
            <w:r w:rsidR="00CE325B" w:rsidRPr="00CE325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 и химикат</w:t>
            </w:r>
            <w:r w:rsidR="00CE325B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ам </w:t>
            </w:r>
            <w:r w:rsidR="00470F5E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(далее – Потенциальный исполнитель)</w:t>
            </w:r>
          </w:p>
        </w:tc>
      </w:tr>
      <w:tr w:rsidR="004B61BB" w:rsidRPr="00F260DC" w14:paraId="51270813" w14:textId="77777777" w:rsidTr="00EE222B">
        <w:tc>
          <w:tcPr>
            <w:tcW w:w="3525" w:type="dxa"/>
            <w:hideMark/>
          </w:tcPr>
          <w:p w14:paraId="3F841599" w14:textId="77777777" w:rsidR="004B61BB" w:rsidRPr="00F260DC" w:rsidRDefault="004B61BB" w:rsidP="00EE222B">
            <w:pPr>
              <w:pStyle w:val="a3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>Название проекта:</w:t>
            </w:r>
          </w:p>
        </w:tc>
        <w:tc>
          <w:tcPr>
            <w:tcW w:w="5820" w:type="dxa"/>
            <w:hideMark/>
          </w:tcPr>
          <w:p w14:paraId="493D565D" w14:textId="77777777" w:rsidR="004B61BB" w:rsidRPr="00F260DC" w:rsidRDefault="004B61BB" w:rsidP="00EE222B">
            <w:pPr>
              <w:pStyle w:val="a3"/>
              <w:spacing w:after="240"/>
              <w:ind w:left="56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Cs/>
                <w:sz w:val="24"/>
                <w:szCs w:val="24"/>
              </w:rPr>
              <w:t>Глобальная программа инноваций в области чистых технологий в Казахстане - Продвижение инноваций в области чистых технологий и предпринимательства в МСБ для создания зеленых рабочих мест в Казахстане</w:t>
            </w:r>
          </w:p>
        </w:tc>
      </w:tr>
      <w:tr w:rsidR="004B61BB" w:rsidRPr="00F260DC" w14:paraId="468F42F1" w14:textId="77777777" w:rsidTr="00EE222B">
        <w:tc>
          <w:tcPr>
            <w:tcW w:w="3525" w:type="dxa"/>
            <w:hideMark/>
          </w:tcPr>
          <w:p w14:paraId="616D9605" w14:textId="77777777" w:rsidR="004B61BB" w:rsidRPr="00F260DC" w:rsidRDefault="004B61BB" w:rsidP="00EE222B">
            <w:pPr>
              <w:pStyle w:val="a3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>Тип договора:</w:t>
            </w:r>
          </w:p>
        </w:tc>
        <w:tc>
          <w:tcPr>
            <w:tcW w:w="5820" w:type="dxa"/>
            <w:hideMark/>
          </w:tcPr>
          <w:p w14:paraId="442124D8" w14:textId="051C90A3" w:rsidR="004B61BB" w:rsidRPr="00F260DC" w:rsidRDefault="004B61BB" w:rsidP="00EE222B">
            <w:pPr>
              <w:pStyle w:val="a3"/>
              <w:spacing w:after="240"/>
              <w:ind w:left="5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 xml:space="preserve">Договор о возмездном оказании услуг </w:t>
            </w:r>
          </w:p>
        </w:tc>
      </w:tr>
      <w:tr w:rsidR="004B61BB" w:rsidRPr="00F260DC" w14:paraId="277147CD" w14:textId="77777777" w:rsidTr="00EE222B">
        <w:tc>
          <w:tcPr>
            <w:tcW w:w="3525" w:type="dxa"/>
            <w:hideMark/>
          </w:tcPr>
          <w:p w14:paraId="0107F48A" w14:textId="77777777" w:rsidR="004B61BB" w:rsidRPr="00F260DC" w:rsidRDefault="004B61BB" w:rsidP="00EE222B">
            <w:pPr>
              <w:pStyle w:val="a3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>Место оказания услуг:</w:t>
            </w:r>
          </w:p>
        </w:tc>
        <w:tc>
          <w:tcPr>
            <w:tcW w:w="5820" w:type="dxa"/>
            <w:hideMark/>
          </w:tcPr>
          <w:p w14:paraId="293D1592" w14:textId="0317C47D" w:rsidR="004B61BB" w:rsidRPr="00F260DC" w:rsidRDefault="004B61BB" w:rsidP="00EE222B">
            <w:pPr>
              <w:pStyle w:val="a3"/>
              <w:spacing w:after="240"/>
              <w:ind w:left="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 xml:space="preserve">По месту </w:t>
            </w:r>
            <w:proofErr w:type="spellStart"/>
            <w:r w:rsidRPr="00F260DC">
              <w:rPr>
                <w:rFonts w:ascii="Times New Roman" w:hAnsi="Times New Roman"/>
                <w:sz w:val="24"/>
                <w:szCs w:val="24"/>
                <w:lang w:val="kk-KZ"/>
              </w:rPr>
              <w:t>нахождения</w:t>
            </w:r>
            <w:proofErr w:type="spellEnd"/>
            <w:r w:rsidRPr="00F260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70F5E">
              <w:rPr>
                <w:rFonts w:ascii="Times New Roman" w:hAnsi="Times New Roman"/>
                <w:sz w:val="24"/>
                <w:szCs w:val="24"/>
              </w:rPr>
              <w:t>Потенциального и</w:t>
            </w:r>
            <w:r w:rsidR="00470F5E" w:rsidRPr="00487027">
              <w:rPr>
                <w:rFonts w:ascii="Times New Roman" w:hAnsi="Times New Roman"/>
                <w:sz w:val="24"/>
                <w:szCs w:val="24"/>
              </w:rPr>
              <w:t>сполнителя</w:t>
            </w:r>
            <w:r w:rsidRPr="00F26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1BB" w:rsidRPr="00F260DC" w14:paraId="1CF356E9" w14:textId="77777777" w:rsidTr="00EE222B">
        <w:tc>
          <w:tcPr>
            <w:tcW w:w="3525" w:type="dxa"/>
            <w:hideMark/>
          </w:tcPr>
          <w:p w14:paraId="3FDC4692" w14:textId="77777777" w:rsidR="004B61BB" w:rsidRPr="00F260DC" w:rsidRDefault="004B61BB" w:rsidP="00EE222B">
            <w:pPr>
              <w:pStyle w:val="a3"/>
              <w:spacing w:after="240"/>
              <w:ind w:firstLine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>Период оказания услуг:</w:t>
            </w:r>
          </w:p>
        </w:tc>
        <w:tc>
          <w:tcPr>
            <w:tcW w:w="5820" w:type="dxa"/>
            <w:hideMark/>
          </w:tcPr>
          <w:p w14:paraId="008C2EFD" w14:textId="63B62590" w:rsidR="004B61BB" w:rsidRPr="00F260DC" w:rsidRDefault="004B61BB" w:rsidP="00EE222B">
            <w:pPr>
              <w:pStyle w:val="a3"/>
              <w:spacing w:after="240"/>
              <w:ind w:left="5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 xml:space="preserve">С даты подписания договора до </w:t>
            </w:r>
            <w:r w:rsidR="00470F5E">
              <w:rPr>
                <w:rFonts w:ascii="Times New Roman" w:hAnsi="Times New Roman"/>
                <w:sz w:val="24"/>
                <w:szCs w:val="24"/>
              </w:rPr>
              <w:t>30</w:t>
            </w:r>
            <w:r w:rsidRPr="00F260DC">
              <w:rPr>
                <w:rFonts w:ascii="Times New Roman" w:hAnsi="Times New Roman"/>
                <w:sz w:val="24"/>
                <w:szCs w:val="24"/>
              </w:rPr>
              <w:t xml:space="preserve"> декабря 2024 года.</w:t>
            </w:r>
          </w:p>
        </w:tc>
      </w:tr>
    </w:tbl>
    <w:p w14:paraId="3E59E88F" w14:textId="77777777" w:rsidR="004B61BB" w:rsidRPr="00F260DC" w:rsidRDefault="004B61BB" w:rsidP="004B61BB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60DC">
        <w:rPr>
          <w:rFonts w:ascii="Times New Roman" w:hAnsi="Times New Roman"/>
          <w:b/>
          <w:sz w:val="24"/>
          <w:szCs w:val="24"/>
        </w:rPr>
        <w:t>ВВЕДЕНИЕ:</w:t>
      </w:r>
    </w:p>
    <w:p w14:paraId="1A3B98F8" w14:textId="137F7C45" w:rsidR="004B61BB" w:rsidRPr="00F260DC" w:rsidRDefault="004B61BB" w:rsidP="004B61BB">
      <w:pPr>
        <w:pStyle w:val="Default"/>
        <w:spacing w:after="120"/>
        <w:ind w:firstLine="709"/>
        <w:contextualSpacing/>
        <w:jc w:val="both"/>
        <w:rPr>
          <w:bCs/>
          <w:color w:val="auto"/>
          <w:lang w:eastAsia="en-US"/>
        </w:rPr>
      </w:pPr>
      <w:r w:rsidRPr="00F260DC">
        <w:rPr>
          <w:bCs/>
          <w:color w:val="auto"/>
          <w:lang w:eastAsia="en-US"/>
        </w:rPr>
        <w:t>Международный центр зеленых технологий и инвестиционных проектов (далее – Центр), в 2020 году был определен Министерством экологии, геологии и природных ресурсов Республики Казахстан</w:t>
      </w:r>
      <w:r w:rsidRPr="00F260DC">
        <w:rPr>
          <w:bCs/>
          <w:color w:val="auto"/>
          <w:lang w:val="kk-KZ" w:eastAsia="en-US"/>
        </w:rPr>
        <w:t xml:space="preserve"> </w:t>
      </w:r>
      <w:r w:rsidRPr="00F260DC">
        <w:rPr>
          <w:bCs/>
          <w:color w:val="auto"/>
          <w:lang w:eastAsia="en-US"/>
        </w:rPr>
        <w:t xml:space="preserve">- Национальной организацией исполнителем проекта «Глобальная программа инноваций в области чистых технологий в Казахстане - Продвижение инноваций в области чистых технологий и предпринимательства в МСБ для создания зеленых рабочих мест в Казахстане» (далее – GCIP-Kazakhstan). </w:t>
      </w:r>
    </w:p>
    <w:p w14:paraId="7B682A2C" w14:textId="77777777" w:rsidR="004B61BB" w:rsidRPr="00F260DC" w:rsidRDefault="004B61BB" w:rsidP="004B61BB">
      <w:pPr>
        <w:pStyle w:val="Default"/>
        <w:spacing w:after="120"/>
        <w:ind w:firstLine="709"/>
        <w:contextualSpacing/>
        <w:jc w:val="both"/>
        <w:rPr>
          <w:bCs/>
          <w:color w:val="auto"/>
          <w:lang w:eastAsia="en-US"/>
        </w:rPr>
      </w:pPr>
      <w:r w:rsidRPr="00F260DC">
        <w:rPr>
          <w:bCs/>
          <w:color w:val="auto"/>
          <w:lang w:eastAsia="en-US"/>
        </w:rPr>
        <w:t xml:space="preserve">GCIP-Kazakhstan направлен на разработку и масштабирование инновационных решений, которые должны привести к сокращению выбросов парниковых газов и потребления ресурсов. Кроме того, проект направлен на привлечение инвестиций, создание рабочих мест и развитие рынка чистых технологий. </w:t>
      </w:r>
    </w:p>
    <w:p w14:paraId="6626D025" w14:textId="77777777" w:rsidR="004B61BB" w:rsidRPr="00F260DC" w:rsidRDefault="004B61BB" w:rsidP="004B61BB">
      <w:pPr>
        <w:pStyle w:val="Default"/>
        <w:spacing w:after="120"/>
        <w:ind w:firstLine="709"/>
        <w:contextualSpacing/>
        <w:jc w:val="both"/>
        <w:rPr>
          <w:b/>
          <w:bCs/>
          <w:color w:val="auto"/>
          <w:lang w:eastAsia="en-US"/>
        </w:rPr>
      </w:pPr>
    </w:p>
    <w:p w14:paraId="7A0C0683" w14:textId="77777777" w:rsidR="004B61BB" w:rsidRPr="00F260DC" w:rsidRDefault="004B61BB" w:rsidP="004B61BB">
      <w:pPr>
        <w:pStyle w:val="Default"/>
        <w:spacing w:after="120"/>
        <w:ind w:firstLine="709"/>
        <w:contextualSpacing/>
        <w:jc w:val="both"/>
        <w:rPr>
          <w:b/>
          <w:color w:val="auto"/>
          <w:lang w:eastAsia="en-US"/>
        </w:rPr>
      </w:pPr>
      <w:r w:rsidRPr="00F260DC">
        <w:rPr>
          <w:b/>
          <w:bCs/>
          <w:color w:val="auto"/>
          <w:lang w:eastAsia="en-US"/>
        </w:rPr>
        <w:t>ОБОСНОВАНИЕ:</w:t>
      </w:r>
    </w:p>
    <w:p w14:paraId="3A62BF15" w14:textId="77777777" w:rsidR="004B61BB" w:rsidRPr="00F260DC" w:rsidRDefault="004B61BB" w:rsidP="004B61BB">
      <w:pPr>
        <w:pStyle w:val="a3"/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60DC">
        <w:rPr>
          <w:rFonts w:ascii="Times New Roman" w:hAnsi="Times New Roman"/>
          <w:sz w:val="24"/>
          <w:szCs w:val="24"/>
        </w:rPr>
        <w:t>В рамках первого компонента Программы GCIP-Kazakhstan необходимо создание и усиление инновационных экологически чистых стартапов на ранней стадии.</w:t>
      </w:r>
    </w:p>
    <w:p w14:paraId="79496D41" w14:textId="77777777" w:rsidR="004B61BB" w:rsidRPr="00F260DC" w:rsidRDefault="004B61BB" w:rsidP="004B61BB">
      <w:pPr>
        <w:pStyle w:val="a3"/>
        <w:spacing w:after="1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60DC">
        <w:rPr>
          <w:rFonts w:ascii="Times New Roman" w:hAnsi="Times New Roman"/>
          <w:sz w:val="24"/>
          <w:szCs w:val="24"/>
        </w:rPr>
        <w:t xml:space="preserve">Компонент направлен на оказание прямой поддержки начинающим стартапам в повышении их потенциала и конкурентоспособности путем обучения и проведения системы акселерации для стартапов в области чистых технологий. </w:t>
      </w:r>
    </w:p>
    <w:p w14:paraId="10F154A5" w14:textId="47190B05" w:rsidR="004B61BB" w:rsidRPr="00470F5E" w:rsidRDefault="00470F5E" w:rsidP="004B61BB">
      <w:pPr>
        <w:pStyle w:val="a3"/>
        <w:ind w:firstLine="709"/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470F5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Для оказания такой поддержки необходимы </w:t>
      </w:r>
      <w:r w:rsidRPr="00470F5E">
        <w:rPr>
          <w:rFonts w:ascii="Times New Roman" w:hAnsi="Times New Roman"/>
          <w:color w:val="000000" w:themeColor="text1"/>
          <w:sz w:val="24"/>
          <w:szCs w:val="24"/>
        </w:rPr>
        <w:t>Потенциальные исполнители</w:t>
      </w:r>
      <w:r w:rsidR="004B61BB" w:rsidRPr="00470F5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</w:t>
      </w:r>
      <w:r w:rsidRPr="00470F5E">
        <w:rPr>
          <w:rFonts w:ascii="Times New Roman" w:eastAsiaTheme="minorEastAsia" w:hAnsi="Times New Roman"/>
          <w:color w:val="000000" w:themeColor="text1"/>
          <w:sz w:val="24"/>
          <w:szCs w:val="24"/>
        </w:rPr>
        <w:t>которые</w:t>
      </w:r>
      <w:r w:rsidR="004B61BB" w:rsidRPr="00470F5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B61BB" w:rsidRPr="00470F5E">
        <w:rPr>
          <w:rFonts w:ascii="Times New Roman" w:eastAsiaTheme="minorEastAsia" w:hAnsi="Times New Roman"/>
          <w:color w:val="000000" w:themeColor="text1"/>
          <w:sz w:val="24"/>
          <w:szCs w:val="24"/>
        </w:rPr>
        <w:t>бу</w:t>
      </w:r>
      <w:proofErr w:type="spellEnd"/>
      <w:r w:rsidRPr="00470F5E">
        <w:rPr>
          <w:rFonts w:ascii="Times New Roman" w:eastAsiaTheme="minorEastAsia" w:hAnsi="Times New Roman"/>
          <w:color w:val="000000" w:themeColor="text1"/>
          <w:sz w:val="24"/>
          <w:szCs w:val="24"/>
          <w:lang w:val="kk-KZ"/>
        </w:rPr>
        <w:t>ду</w:t>
      </w:r>
      <w:r w:rsidR="004B61BB" w:rsidRPr="00470F5E">
        <w:rPr>
          <w:rFonts w:ascii="Times New Roman" w:eastAsiaTheme="minorEastAsia" w:hAnsi="Times New Roman"/>
          <w:color w:val="000000" w:themeColor="text1"/>
          <w:sz w:val="24"/>
          <w:szCs w:val="24"/>
        </w:rPr>
        <w:t>т помогать назначенным им командам стартапов применять знания, полученные на обучении GCIP</w:t>
      </w:r>
      <w:r w:rsidR="004B61BB" w:rsidRPr="00470F5E">
        <w:rPr>
          <w:rFonts w:ascii="Times New Roman" w:hAnsi="Times New Roman"/>
          <w:color w:val="000000" w:themeColor="text1"/>
          <w:sz w:val="24"/>
          <w:szCs w:val="24"/>
        </w:rPr>
        <w:t>-Kazakhstan</w:t>
      </w:r>
      <w:r w:rsidR="004B61BB" w:rsidRPr="00470F5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к их стартапу, продвигаясь по пути технологического развития. </w:t>
      </w:r>
    </w:p>
    <w:p w14:paraId="15490580" w14:textId="77777777" w:rsidR="004B61BB" w:rsidRPr="00F260DC" w:rsidRDefault="004B61BB" w:rsidP="004B61BB">
      <w:pPr>
        <w:pStyle w:val="a3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64C4E3" w14:textId="77777777" w:rsidR="004B61BB" w:rsidRPr="00F260DC" w:rsidRDefault="004B61BB" w:rsidP="004B61BB">
      <w:pPr>
        <w:pStyle w:val="a3"/>
        <w:spacing w:after="120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260DC">
        <w:rPr>
          <w:rFonts w:ascii="Times New Roman" w:hAnsi="Times New Roman"/>
          <w:b/>
          <w:bCs/>
          <w:sz w:val="24"/>
          <w:szCs w:val="24"/>
        </w:rPr>
        <w:t xml:space="preserve">ЦЕЛЬ: </w:t>
      </w:r>
    </w:p>
    <w:p w14:paraId="0DE1F396" w14:textId="77777777" w:rsidR="004B61BB" w:rsidRPr="00F260DC" w:rsidRDefault="004B61BB" w:rsidP="004B61BB">
      <w:pPr>
        <w:pStyle w:val="a3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260DC">
        <w:rPr>
          <w:rFonts w:ascii="Times New Roman" w:eastAsiaTheme="minorEastAsia" w:hAnsi="Times New Roman"/>
          <w:sz w:val="24"/>
          <w:szCs w:val="24"/>
        </w:rPr>
        <w:t xml:space="preserve">Выявление и техническая поддержка и назначенных технологических стартапов в системе проекта </w:t>
      </w:r>
      <w:r w:rsidRPr="00F260DC">
        <w:rPr>
          <w:rFonts w:ascii="Times New Roman" w:eastAsiaTheme="minorEastAsia" w:hAnsi="Times New Roman"/>
          <w:sz w:val="24"/>
          <w:szCs w:val="24"/>
          <w:lang w:val="en-US"/>
        </w:rPr>
        <w:t>GCIP</w:t>
      </w:r>
      <w:r w:rsidRPr="00F260DC">
        <w:rPr>
          <w:rFonts w:ascii="Times New Roman" w:eastAsiaTheme="minorEastAsia" w:hAnsi="Times New Roman"/>
          <w:sz w:val="24"/>
          <w:szCs w:val="24"/>
        </w:rPr>
        <w:t xml:space="preserve">- </w:t>
      </w:r>
      <w:r w:rsidRPr="00F260DC">
        <w:rPr>
          <w:rFonts w:ascii="Times New Roman" w:eastAsiaTheme="minorEastAsia" w:hAnsi="Times New Roman"/>
          <w:sz w:val="24"/>
          <w:szCs w:val="24"/>
          <w:lang w:val="en-US"/>
        </w:rPr>
        <w:t>Kazakhstan</w:t>
      </w:r>
      <w:r w:rsidRPr="00F260DC">
        <w:rPr>
          <w:rFonts w:ascii="Times New Roman" w:eastAsiaTheme="minorEastAsia" w:hAnsi="Times New Roman"/>
          <w:sz w:val="24"/>
          <w:szCs w:val="24"/>
        </w:rPr>
        <w:t>.</w:t>
      </w:r>
    </w:p>
    <w:p w14:paraId="304A8108" w14:textId="77777777" w:rsidR="004B61BB" w:rsidRPr="00F260DC" w:rsidRDefault="004B61BB" w:rsidP="004B61BB">
      <w:pPr>
        <w:pStyle w:val="a3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14:paraId="3544EAF2" w14:textId="77777777" w:rsidR="004B61BB" w:rsidRPr="00F260DC" w:rsidRDefault="004B61BB" w:rsidP="004B61BB">
      <w:pPr>
        <w:pStyle w:val="a3"/>
        <w:spacing w:after="120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60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ОБЪЕМ УСЛУГ: </w:t>
      </w:r>
    </w:p>
    <w:p w14:paraId="2FF613FE" w14:textId="05CDED0D" w:rsidR="004B61BB" w:rsidRPr="00F260DC" w:rsidRDefault="00470F5E" w:rsidP="004B61BB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Потенциальный 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="004B61BB" w:rsidRPr="00F260DC">
        <w:rPr>
          <w:rFonts w:ascii="Times New Roman" w:eastAsiaTheme="minorEastAsia" w:hAnsi="Times New Roman"/>
          <w:sz w:val="24"/>
          <w:szCs w:val="24"/>
        </w:rPr>
        <w:t xml:space="preserve"> работает со своими назначенными командами в рамках проекта GCIP-Kazakhstan, сочетая личные встречи и дистанционную поддержку по электронной почте, текстовым сообщениям и веб-конференциям. Он работает со своей командой над всеми аспектами развития их стартапов и связанными с ними результатами, оказывает поддержку включая заполнение рабочих листов, резюме и презентации для инвесторов и жюри. </w:t>
      </w:r>
    </w:p>
    <w:p w14:paraId="0E69B518" w14:textId="499A543F" w:rsidR="004B61BB" w:rsidRPr="00F260DC" w:rsidRDefault="00470F5E" w:rsidP="004B61BB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bookmarkStart w:id="0" w:name="_Hlk151721174"/>
      <w:r>
        <w:rPr>
          <w:rFonts w:ascii="Times New Roman" w:hAnsi="Times New Roman"/>
          <w:sz w:val="24"/>
          <w:szCs w:val="24"/>
        </w:rPr>
        <w:lastRenderedPageBreak/>
        <w:t>Потенциальный 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="004B61BB" w:rsidRPr="00F260DC">
        <w:rPr>
          <w:rFonts w:ascii="Times New Roman" w:eastAsiaTheme="minorEastAsia" w:hAnsi="Times New Roman"/>
          <w:sz w:val="24"/>
          <w:szCs w:val="24"/>
        </w:rPr>
        <w:t xml:space="preserve"> должен присутствовать на всех мероприятиях проекта, предполагающих участие ментора онлайн или офлайн, в зависимости от формата мероприятия. </w:t>
      </w:r>
    </w:p>
    <w:bookmarkEnd w:id="0"/>
    <w:p w14:paraId="08550794" w14:textId="213CD2C8" w:rsidR="004B61BB" w:rsidRPr="00F260DC" w:rsidRDefault="00470F5E" w:rsidP="004B61BB">
      <w:pPr>
        <w:pStyle w:val="a3"/>
        <w:spacing w:after="120"/>
        <w:ind w:firstLine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Потенциальный 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="004B61BB" w:rsidRPr="00F260DC">
        <w:rPr>
          <w:rFonts w:ascii="Times New Roman" w:eastAsiaTheme="minorEastAsia" w:hAnsi="Times New Roman"/>
          <w:sz w:val="24"/>
          <w:szCs w:val="24"/>
        </w:rPr>
        <w:t xml:space="preserve"> должен предоставлять обратную связь и поддержку команде стартапа, а не выполнять задачи или результаты GCIP</w:t>
      </w:r>
      <w:r w:rsidR="004B61BB" w:rsidRPr="00F260DC">
        <w:rPr>
          <w:rFonts w:ascii="Times New Roman" w:hAnsi="Times New Roman"/>
          <w:sz w:val="24"/>
          <w:szCs w:val="24"/>
        </w:rPr>
        <w:t>-Kazakhstan</w:t>
      </w:r>
      <w:r w:rsidR="004B61BB" w:rsidRPr="00F260DC">
        <w:rPr>
          <w:rFonts w:ascii="Times New Roman" w:eastAsiaTheme="minorEastAsia" w:hAnsi="Times New Roman"/>
          <w:sz w:val="24"/>
          <w:szCs w:val="24"/>
        </w:rPr>
        <w:t xml:space="preserve"> от имени назначенной команды. </w:t>
      </w:r>
      <w:r>
        <w:rPr>
          <w:rFonts w:ascii="Times New Roman" w:hAnsi="Times New Roman"/>
          <w:sz w:val="24"/>
          <w:szCs w:val="24"/>
        </w:rPr>
        <w:t>Потенциальный 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="004B61BB" w:rsidRPr="00F260DC">
        <w:rPr>
          <w:rFonts w:ascii="Times New Roman" w:eastAsiaTheme="minorEastAsia" w:hAnsi="Times New Roman"/>
          <w:sz w:val="24"/>
          <w:szCs w:val="24"/>
        </w:rPr>
        <w:t xml:space="preserve"> — это доверенный советник, а не член команды. Очень важно, чтобы </w:t>
      </w:r>
      <w:r>
        <w:rPr>
          <w:rFonts w:ascii="Times New Roman" w:hAnsi="Times New Roman"/>
          <w:sz w:val="24"/>
          <w:szCs w:val="24"/>
        </w:rPr>
        <w:t>Потенциальный 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="004B61BB" w:rsidRPr="00F260DC">
        <w:rPr>
          <w:rFonts w:ascii="Times New Roman" w:eastAsiaTheme="minorEastAsia" w:hAnsi="Times New Roman"/>
          <w:sz w:val="24"/>
          <w:szCs w:val="24"/>
        </w:rPr>
        <w:t xml:space="preserve"> имел предыдущий непосредственный опыт поддержки роста технологического предприятия в качестве основателя, соучредителя, исполнительного директора, менеджера, консультанта, инвестора, члена совета директоров или советника.</w:t>
      </w:r>
    </w:p>
    <w:p w14:paraId="41107289" w14:textId="77777777" w:rsidR="004B61BB" w:rsidRPr="00F260DC" w:rsidRDefault="004B61BB" w:rsidP="004B61BB">
      <w:pPr>
        <w:pStyle w:val="a3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F06CD55" w14:textId="77777777" w:rsidR="004B61BB" w:rsidRPr="00F260DC" w:rsidRDefault="004B61BB" w:rsidP="004B61BB">
      <w:pPr>
        <w:pStyle w:val="a3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60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УСЛУГ:</w:t>
      </w:r>
    </w:p>
    <w:p w14:paraId="33000E5F" w14:textId="63C9D7BA" w:rsidR="004B61BB" w:rsidRDefault="004B61BB" w:rsidP="004B61BB">
      <w:pPr>
        <w:pStyle w:val="af"/>
        <w:numPr>
          <w:ilvl w:val="0"/>
          <w:numId w:val="46"/>
        </w:numPr>
        <w:ind w:left="0" w:firstLine="709"/>
        <w:rPr>
          <w:rFonts w:eastAsiaTheme="minorEastAsia"/>
          <w:lang w:val="ru-RU"/>
        </w:rPr>
      </w:pPr>
      <w:r w:rsidRPr="00F260DC">
        <w:rPr>
          <w:lang w:val="ru-RU" w:eastAsia="ru-RU"/>
        </w:rPr>
        <w:t>Стать</w:t>
      </w:r>
      <w:r w:rsidRPr="00F260DC">
        <w:rPr>
          <w:rFonts w:eastAsiaTheme="minorEastAsia"/>
          <w:lang w:val="ru-RU"/>
        </w:rPr>
        <w:t xml:space="preserve"> «Ментором» дл</w:t>
      </w:r>
      <w:r w:rsidR="00B373D9">
        <w:rPr>
          <w:rFonts w:eastAsiaTheme="minorEastAsia"/>
          <w:lang w:val="ru-RU"/>
        </w:rPr>
        <w:t xml:space="preserve">я не менее </w:t>
      </w:r>
      <w:r w:rsidR="00B373D9" w:rsidRPr="00470F5E">
        <w:rPr>
          <w:rFonts w:eastAsiaTheme="minorEastAsia"/>
          <w:color w:val="000000" w:themeColor="text1"/>
          <w:lang w:val="ru-RU"/>
        </w:rPr>
        <w:t xml:space="preserve">4 команд </w:t>
      </w:r>
    </w:p>
    <w:p w14:paraId="243419D8" w14:textId="77777777" w:rsidR="004B61BB" w:rsidRPr="00F260DC" w:rsidRDefault="004B61BB" w:rsidP="004B61BB">
      <w:pPr>
        <w:pStyle w:val="af"/>
        <w:numPr>
          <w:ilvl w:val="0"/>
          <w:numId w:val="46"/>
        </w:numPr>
        <w:ind w:left="0" w:firstLine="709"/>
        <w:rPr>
          <w:rFonts w:eastAsiaTheme="minorEastAsia"/>
          <w:lang w:val="ru-RU"/>
        </w:rPr>
      </w:pPr>
      <w:r w:rsidRPr="00F260DC">
        <w:rPr>
          <w:rFonts w:eastAsiaTheme="minorEastAsia"/>
          <w:lang w:val="ru-RU"/>
        </w:rPr>
        <w:t xml:space="preserve">Участвовать в виртуальных обучениях, проводимых группой и международными партнёрами для реализации проекта; </w:t>
      </w:r>
    </w:p>
    <w:p w14:paraId="7DD04A4F" w14:textId="77777777" w:rsidR="004B61BB" w:rsidRPr="00F260DC" w:rsidRDefault="004B61BB" w:rsidP="004B61BB">
      <w:pPr>
        <w:pStyle w:val="af"/>
        <w:numPr>
          <w:ilvl w:val="0"/>
          <w:numId w:val="46"/>
        </w:numPr>
        <w:ind w:left="0" w:firstLine="709"/>
        <w:rPr>
          <w:rFonts w:eastAsiaTheme="minorEastAsia"/>
          <w:lang w:val="ru-RU"/>
        </w:rPr>
      </w:pPr>
      <w:r w:rsidRPr="00F260DC">
        <w:rPr>
          <w:rFonts w:eastAsiaTheme="minorEastAsia"/>
          <w:lang w:val="ru-RU"/>
        </w:rPr>
        <w:t>Обучать свою команду процессу разработки и проверки технологий в соответствующей области;</w:t>
      </w:r>
    </w:p>
    <w:p w14:paraId="3ABFA68B" w14:textId="77777777" w:rsidR="004B61BB" w:rsidRPr="00F260DC" w:rsidRDefault="004B61BB" w:rsidP="004B61BB">
      <w:pPr>
        <w:pStyle w:val="af"/>
        <w:numPr>
          <w:ilvl w:val="0"/>
          <w:numId w:val="46"/>
        </w:numPr>
        <w:ind w:left="0" w:firstLine="709"/>
        <w:rPr>
          <w:rFonts w:eastAsiaTheme="minorEastAsia"/>
          <w:lang w:val="ru-RU"/>
        </w:rPr>
      </w:pPr>
      <w:r w:rsidRPr="00F260DC">
        <w:rPr>
          <w:rFonts w:eastAsiaTheme="minorEastAsia"/>
          <w:lang w:val="ru-RU"/>
        </w:rPr>
        <w:t>Работать в тандеме с бизнес-менторами, чтобы по мере необходимости проводить специализированное обучение для каждой команды;</w:t>
      </w:r>
    </w:p>
    <w:p w14:paraId="6565076C" w14:textId="77777777" w:rsidR="004B61BB" w:rsidRPr="00F260DC" w:rsidRDefault="004B61BB" w:rsidP="004B61BB">
      <w:pPr>
        <w:pStyle w:val="af"/>
        <w:numPr>
          <w:ilvl w:val="0"/>
          <w:numId w:val="46"/>
        </w:numPr>
        <w:ind w:left="0" w:firstLine="709"/>
        <w:rPr>
          <w:rFonts w:eastAsiaTheme="minorEastAsia"/>
          <w:lang w:val="ru-RU"/>
        </w:rPr>
      </w:pPr>
      <w:r w:rsidRPr="00F260DC">
        <w:rPr>
          <w:rFonts w:eastAsiaTheme="minorEastAsia"/>
          <w:lang w:val="ru-RU"/>
        </w:rPr>
        <w:t>Посещать онлайн/оффлайн образовательные и обучающие мероприятия вместе с командами;</w:t>
      </w:r>
    </w:p>
    <w:p w14:paraId="6FDAADC5" w14:textId="77777777" w:rsidR="004B61BB" w:rsidRPr="00F260DC" w:rsidRDefault="004B61BB" w:rsidP="004B61BB">
      <w:pPr>
        <w:pStyle w:val="af"/>
        <w:numPr>
          <w:ilvl w:val="0"/>
          <w:numId w:val="46"/>
        </w:numPr>
        <w:ind w:left="0" w:firstLine="709"/>
        <w:rPr>
          <w:rFonts w:eastAsiaTheme="minorEastAsia"/>
          <w:lang w:val="ru-RU"/>
        </w:rPr>
      </w:pPr>
      <w:r w:rsidRPr="00F260DC">
        <w:rPr>
          <w:rFonts w:eastAsiaTheme="minorEastAsia"/>
          <w:lang w:val="ru-RU"/>
        </w:rPr>
        <w:t>Направлять команды в отношении сроков и результатов GCIP</w:t>
      </w:r>
      <w:r w:rsidRPr="00F260DC">
        <w:rPr>
          <w:lang w:val="ru-RU"/>
        </w:rPr>
        <w:t>-</w:t>
      </w:r>
      <w:r w:rsidRPr="00F260DC">
        <w:t>Kazakhstan</w:t>
      </w:r>
      <w:r w:rsidRPr="00F260DC">
        <w:rPr>
          <w:rFonts w:eastAsiaTheme="minorEastAsia"/>
          <w:lang w:val="ru-RU"/>
        </w:rPr>
        <w:t>, включая рабочие листы, резюме и презентацию для инвесторов;</w:t>
      </w:r>
    </w:p>
    <w:p w14:paraId="33496237" w14:textId="77777777" w:rsidR="004B61BB" w:rsidRPr="00F260DC" w:rsidRDefault="004B61BB" w:rsidP="004B61BB">
      <w:pPr>
        <w:pStyle w:val="af"/>
        <w:numPr>
          <w:ilvl w:val="0"/>
          <w:numId w:val="46"/>
        </w:numPr>
        <w:ind w:left="0" w:firstLine="709"/>
        <w:rPr>
          <w:rFonts w:eastAsiaTheme="minorEastAsia"/>
          <w:lang w:val="ru-RU"/>
        </w:rPr>
      </w:pPr>
      <w:r w:rsidRPr="00F260DC">
        <w:rPr>
          <w:rFonts w:eastAsiaTheme="minorEastAsia"/>
          <w:lang w:val="ru-RU"/>
        </w:rPr>
        <w:t>Определение пробелов и/или проблем технологий, которые будет решать команда;</w:t>
      </w:r>
    </w:p>
    <w:p w14:paraId="2149B75E" w14:textId="77777777" w:rsidR="004B61BB" w:rsidRPr="00F260DC" w:rsidRDefault="004B61BB" w:rsidP="004B61BB">
      <w:pPr>
        <w:pStyle w:val="af"/>
        <w:numPr>
          <w:ilvl w:val="0"/>
          <w:numId w:val="46"/>
        </w:numPr>
        <w:ind w:left="0" w:firstLine="709"/>
        <w:rPr>
          <w:rFonts w:eastAsiaTheme="minorEastAsia"/>
          <w:lang w:val="ru-RU"/>
        </w:rPr>
      </w:pPr>
      <w:r w:rsidRPr="00F260DC">
        <w:rPr>
          <w:rFonts w:eastAsiaTheme="minorEastAsia"/>
          <w:lang w:val="ru-RU"/>
        </w:rPr>
        <w:t>Своевременно информировать о рисках и проблемах команду и Группу управления проектом (ГУП);</w:t>
      </w:r>
    </w:p>
    <w:p w14:paraId="240C4D65" w14:textId="77777777" w:rsidR="004B61BB" w:rsidRPr="00F260DC" w:rsidRDefault="004B61BB" w:rsidP="004B61BB">
      <w:pPr>
        <w:pStyle w:val="af"/>
        <w:numPr>
          <w:ilvl w:val="0"/>
          <w:numId w:val="46"/>
        </w:numPr>
        <w:ind w:left="0" w:firstLine="709"/>
        <w:rPr>
          <w:rFonts w:eastAsiaTheme="minorEastAsia"/>
          <w:lang w:val="ru-RU"/>
        </w:rPr>
      </w:pPr>
      <w:r w:rsidRPr="00F260DC">
        <w:rPr>
          <w:rFonts w:eastAsiaTheme="minorEastAsia"/>
          <w:lang w:val="ru-RU"/>
        </w:rPr>
        <w:t>Оказывать содействие по снижению рисков, влияющих на достижение результатов;</w:t>
      </w:r>
    </w:p>
    <w:p w14:paraId="0701D0AB" w14:textId="77777777" w:rsidR="004B61BB" w:rsidRDefault="004B61BB" w:rsidP="004B61BB">
      <w:pPr>
        <w:pStyle w:val="af"/>
        <w:numPr>
          <w:ilvl w:val="0"/>
          <w:numId w:val="46"/>
        </w:numPr>
        <w:ind w:left="0" w:firstLine="709"/>
        <w:rPr>
          <w:rFonts w:eastAsiaTheme="minorEastAsia"/>
          <w:lang w:val="ru-RU"/>
        </w:rPr>
      </w:pPr>
      <w:r w:rsidRPr="00F260DC">
        <w:rPr>
          <w:rFonts w:eastAsiaTheme="minorEastAsia"/>
          <w:lang w:val="ru-RU"/>
        </w:rPr>
        <w:t>Помогать выстраивать партнерские отношения с клиентами, инвесторами, предназначенными для развития стартапов после акселератора;</w:t>
      </w:r>
    </w:p>
    <w:p w14:paraId="47751EDE" w14:textId="0BF9CCE7" w:rsidR="003576AC" w:rsidRDefault="003576AC" w:rsidP="004B61BB">
      <w:pPr>
        <w:pStyle w:val="af"/>
        <w:numPr>
          <w:ilvl w:val="0"/>
          <w:numId w:val="46"/>
        </w:numPr>
        <w:ind w:left="0" w:firstLine="709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Ознакомиться и принять согласие (письменно) к Методике акселерации путеводителя согласно Приложению </w:t>
      </w:r>
      <w:r>
        <w:rPr>
          <w:rFonts w:eastAsiaTheme="minorEastAsia"/>
          <w:lang w:val="en-US"/>
        </w:rPr>
        <w:t>II</w:t>
      </w:r>
      <w:r>
        <w:rPr>
          <w:rFonts w:eastAsiaTheme="minorEastAsia"/>
          <w:lang w:val="ru-RU"/>
        </w:rPr>
        <w:t xml:space="preserve"> документа </w:t>
      </w:r>
      <w:r>
        <w:rPr>
          <w:rFonts w:eastAsiaTheme="minorEastAsia"/>
          <w:lang w:val="en-US"/>
        </w:rPr>
        <w:t>Acceleration</w:t>
      </w:r>
      <w:r w:rsidRPr="006235BC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en-US"/>
        </w:rPr>
        <w:t>Guidebook</w:t>
      </w:r>
      <w:r w:rsidRPr="006235BC">
        <w:rPr>
          <w:rFonts w:eastAsiaTheme="minorEastAsia"/>
          <w:lang w:val="ru-RU"/>
        </w:rPr>
        <w:t>;</w:t>
      </w:r>
    </w:p>
    <w:p w14:paraId="4DCE76C4" w14:textId="436477E6" w:rsidR="003576AC" w:rsidRPr="00F260DC" w:rsidRDefault="003576AC" w:rsidP="004B61BB">
      <w:pPr>
        <w:pStyle w:val="af"/>
        <w:numPr>
          <w:ilvl w:val="0"/>
          <w:numId w:val="46"/>
        </w:numPr>
        <w:ind w:left="0" w:firstLine="709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Проводить работы по ознакомлению и принятию согласия (письменно) участников программы </w:t>
      </w:r>
      <w:r>
        <w:rPr>
          <w:rFonts w:eastAsiaTheme="minorEastAsia"/>
          <w:lang w:val="en-US"/>
        </w:rPr>
        <w:t>GCIP</w:t>
      </w:r>
      <w:r w:rsidRPr="006235BC">
        <w:rPr>
          <w:rFonts w:eastAsiaTheme="minorEastAsia"/>
          <w:lang w:val="ru-RU"/>
        </w:rPr>
        <w:t>-</w:t>
      </w:r>
      <w:r>
        <w:rPr>
          <w:rFonts w:eastAsiaTheme="minorEastAsia"/>
          <w:lang w:val="en-US"/>
        </w:rPr>
        <w:t>Kazakhstan</w:t>
      </w:r>
      <w:r w:rsidRPr="006235BC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 xml:space="preserve">с Приложением </w:t>
      </w:r>
      <w:r>
        <w:rPr>
          <w:rFonts w:eastAsiaTheme="minorEastAsia"/>
          <w:lang w:val="en-US"/>
        </w:rPr>
        <w:t>II</w:t>
      </w:r>
      <w:r>
        <w:rPr>
          <w:rFonts w:eastAsiaTheme="minorEastAsia"/>
          <w:lang w:val="ru-RU"/>
        </w:rPr>
        <w:t xml:space="preserve"> документа </w:t>
      </w:r>
      <w:r>
        <w:rPr>
          <w:rFonts w:eastAsiaTheme="minorEastAsia"/>
          <w:lang w:val="en-US"/>
        </w:rPr>
        <w:t>Acceleration</w:t>
      </w:r>
      <w:r w:rsidRPr="006235BC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en-US"/>
        </w:rPr>
        <w:t>Guidebook</w:t>
      </w:r>
      <w:r>
        <w:rPr>
          <w:rFonts w:eastAsiaTheme="minorEastAsia"/>
          <w:lang w:val="ru-RU"/>
        </w:rPr>
        <w:t xml:space="preserve"> Методики акселерации путеводителя</w:t>
      </w:r>
      <w:r w:rsidRPr="006235BC">
        <w:rPr>
          <w:rFonts w:eastAsiaTheme="minorEastAsia"/>
          <w:lang w:val="ru-RU"/>
        </w:rPr>
        <w:t>.</w:t>
      </w:r>
    </w:p>
    <w:p w14:paraId="6BAEF3B4" w14:textId="77777777" w:rsidR="004B61BB" w:rsidRPr="00F260DC" w:rsidRDefault="004B61BB" w:rsidP="004B61BB">
      <w:pPr>
        <w:pStyle w:val="af"/>
        <w:ind w:left="709"/>
        <w:rPr>
          <w:rFonts w:eastAsiaTheme="minorEastAsia"/>
          <w:lang w:val="ru-RU"/>
        </w:rPr>
      </w:pPr>
    </w:p>
    <w:p w14:paraId="31C83A73" w14:textId="77777777" w:rsidR="004B61BB" w:rsidRPr="00F260DC" w:rsidRDefault="004B61BB" w:rsidP="004B61BB">
      <w:pPr>
        <w:pStyle w:val="a3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60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ОГРАНИЧЕНИЯ:</w:t>
      </w:r>
    </w:p>
    <w:p w14:paraId="69772391" w14:textId="26EFE4A8" w:rsidR="004B61BB" w:rsidRPr="00F260DC" w:rsidRDefault="004B61BB" w:rsidP="004B61BB">
      <w:pPr>
        <w:pStyle w:val="af"/>
        <w:numPr>
          <w:ilvl w:val="0"/>
          <w:numId w:val="47"/>
        </w:numPr>
        <w:tabs>
          <w:tab w:val="left" w:pos="993"/>
        </w:tabs>
        <w:ind w:left="0" w:firstLine="709"/>
        <w:rPr>
          <w:lang w:val="ru-RU" w:eastAsia="ru-RU"/>
        </w:rPr>
      </w:pPr>
      <w:r w:rsidRPr="00F260DC">
        <w:rPr>
          <w:rFonts w:eastAsiaTheme="minorEastAsia"/>
          <w:lang w:val="ru-RU"/>
        </w:rPr>
        <w:t xml:space="preserve">До конца процесса работы со стартапом в рамках </w:t>
      </w:r>
      <w:r w:rsidRPr="00F260DC">
        <w:rPr>
          <w:rFonts w:eastAsiaTheme="minorEastAsia"/>
          <w:lang w:val="en-US"/>
        </w:rPr>
        <w:t>GCIP</w:t>
      </w:r>
      <w:r w:rsidRPr="00F260DC">
        <w:rPr>
          <w:rFonts w:eastAsiaTheme="minorEastAsia"/>
          <w:lang w:val="ru-RU"/>
        </w:rPr>
        <w:t>-</w:t>
      </w:r>
      <w:r w:rsidRPr="00F260DC">
        <w:rPr>
          <w:rFonts w:eastAsiaTheme="minorEastAsia"/>
          <w:lang w:val="en-US"/>
        </w:rPr>
        <w:t>Kazakhstan</w:t>
      </w:r>
      <w:r w:rsidRPr="00F260DC">
        <w:rPr>
          <w:rFonts w:eastAsiaTheme="minorEastAsia"/>
          <w:lang w:val="ru-RU"/>
        </w:rPr>
        <w:t xml:space="preserve"> запрещается участие в качестве участника стартапа и извлечение прибыли совместно со стартапом текущим участником акселерации или пре</w:t>
      </w:r>
      <w:r w:rsidR="00B373D9">
        <w:rPr>
          <w:rFonts w:eastAsiaTheme="minorEastAsia"/>
          <w:lang w:val="ru-RU"/>
        </w:rPr>
        <w:t>-</w:t>
      </w:r>
      <w:r w:rsidRPr="00F260DC">
        <w:rPr>
          <w:rFonts w:eastAsiaTheme="minorEastAsia"/>
          <w:lang w:val="ru-RU"/>
        </w:rPr>
        <w:t xml:space="preserve">акселерации программы </w:t>
      </w:r>
      <w:r w:rsidRPr="00F260DC">
        <w:rPr>
          <w:rFonts w:eastAsiaTheme="minorEastAsia"/>
          <w:lang w:val="en-US"/>
        </w:rPr>
        <w:t>GCIP</w:t>
      </w:r>
      <w:r w:rsidRPr="00F260DC">
        <w:rPr>
          <w:rFonts w:eastAsiaTheme="minorEastAsia"/>
          <w:lang w:val="ru-RU"/>
        </w:rPr>
        <w:t>-</w:t>
      </w:r>
      <w:r w:rsidRPr="00F260DC">
        <w:rPr>
          <w:rFonts w:eastAsiaTheme="minorEastAsia"/>
          <w:lang w:val="en-US"/>
        </w:rPr>
        <w:t>Kazakhstan</w:t>
      </w:r>
      <w:r w:rsidRPr="00F260DC">
        <w:rPr>
          <w:rFonts w:eastAsiaTheme="minorEastAsia"/>
          <w:lang w:val="ru-RU"/>
        </w:rPr>
        <w:t xml:space="preserve">. </w:t>
      </w:r>
    </w:p>
    <w:p w14:paraId="1A9C710E" w14:textId="43C1D85C" w:rsidR="004B61BB" w:rsidRPr="00F260DC" w:rsidRDefault="00470F5E" w:rsidP="004B61BB">
      <w:pPr>
        <w:pStyle w:val="af"/>
        <w:numPr>
          <w:ilvl w:val="0"/>
          <w:numId w:val="47"/>
        </w:numPr>
        <w:tabs>
          <w:tab w:val="left" w:pos="993"/>
        </w:tabs>
        <w:ind w:left="0" w:firstLine="709"/>
        <w:rPr>
          <w:lang w:val="ru-RU" w:eastAsia="ru-RU"/>
        </w:rPr>
      </w:pPr>
      <w:r w:rsidRPr="00470F5E">
        <w:rPr>
          <w:lang w:val="ru-RU"/>
        </w:rPr>
        <w:t>Потенциальный исполнитель</w:t>
      </w:r>
      <w:r w:rsidR="004B61BB" w:rsidRPr="00F260DC">
        <w:rPr>
          <w:lang w:val="ru-RU" w:eastAsia="ru-RU"/>
        </w:rPr>
        <w:t xml:space="preserve"> оказывает одинаковое внимание всем стартапам участникам программы </w:t>
      </w:r>
      <w:r w:rsidR="004B61BB" w:rsidRPr="00F260DC">
        <w:rPr>
          <w:rFonts w:eastAsiaTheme="minorEastAsia"/>
          <w:lang w:val="en-US"/>
        </w:rPr>
        <w:t>GCIP</w:t>
      </w:r>
      <w:r w:rsidR="004B61BB" w:rsidRPr="00F260DC">
        <w:rPr>
          <w:rFonts w:eastAsiaTheme="minorEastAsia"/>
          <w:lang w:val="ru-RU"/>
        </w:rPr>
        <w:t>-</w:t>
      </w:r>
      <w:r w:rsidR="004B61BB" w:rsidRPr="00F260DC">
        <w:rPr>
          <w:rFonts w:eastAsiaTheme="minorEastAsia"/>
          <w:lang w:val="en-US"/>
        </w:rPr>
        <w:t>Kazakhstan</w:t>
      </w:r>
      <w:r w:rsidR="004B61BB" w:rsidRPr="00F260DC">
        <w:rPr>
          <w:rFonts w:eastAsiaTheme="minorEastAsia"/>
          <w:lang w:val="ru-RU"/>
        </w:rPr>
        <w:t xml:space="preserve">. Не допускается выделение отдельных стартапов и выставление приоритетов для отдельных стартапов. </w:t>
      </w:r>
    </w:p>
    <w:p w14:paraId="7EA9F7D4" w14:textId="77777777" w:rsidR="004B61BB" w:rsidRPr="00F260DC" w:rsidRDefault="004B61BB" w:rsidP="004B61BB">
      <w:pPr>
        <w:pStyle w:val="af"/>
        <w:ind w:firstLine="709"/>
        <w:rPr>
          <w:b/>
          <w:bCs/>
          <w:lang w:val="ru-RU" w:eastAsia="ru-RU"/>
        </w:rPr>
      </w:pPr>
    </w:p>
    <w:p w14:paraId="599586BC" w14:textId="3DC1D6AF" w:rsidR="004B61BB" w:rsidRPr="00F260DC" w:rsidRDefault="004B61BB" w:rsidP="004B61BB">
      <w:pPr>
        <w:pStyle w:val="af"/>
        <w:ind w:hanging="11"/>
        <w:rPr>
          <w:b/>
          <w:bCs/>
          <w:lang w:val="ru-RU" w:eastAsia="ru-RU"/>
        </w:rPr>
      </w:pPr>
      <w:bookmarkStart w:id="1" w:name="_Hlk151721683"/>
      <w:r w:rsidRPr="00F260DC">
        <w:rPr>
          <w:b/>
          <w:bCs/>
          <w:lang w:val="ru-RU" w:eastAsia="ru-RU"/>
        </w:rPr>
        <w:t>Услуги</w:t>
      </w:r>
      <w:bookmarkEnd w:id="1"/>
      <w:r w:rsidRPr="00F260DC">
        <w:rPr>
          <w:b/>
          <w:bCs/>
          <w:lang w:val="ru-RU" w:eastAsia="ru-RU"/>
        </w:rPr>
        <w:t xml:space="preserve"> </w:t>
      </w:r>
      <w:r w:rsidR="00470F5E" w:rsidRPr="009E7A22">
        <w:rPr>
          <w:b/>
          <w:bCs/>
          <w:lang w:val="ru-RU"/>
        </w:rPr>
        <w:t>Потенциального исполнителя</w:t>
      </w:r>
      <w:r w:rsidR="00470F5E" w:rsidRPr="00487027">
        <w:rPr>
          <w:b/>
          <w:bCs/>
          <w:lang w:val="ru-RU" w:eastAsia="ru-RU"/>
        </w:rPr>
        <w:t>:</w:t>
      </w:r>
    </w:p>
    <w:p w14:paraId="511F66A8" w14:textId="4051E401" w:rsidR="003125AE" w:rsidRPr="003125AE" w:rsidRDefault="00470F5E" w:rsidP="003125AE">
      <w:pPr>
        <w:spacing w:before="60"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Потенциальный 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="004B61BB" w:rsidRPr="003125AE">
        <w:rPr>
          <w:rFonts w:ascii="Times New Roman" w:hAnsi="Times New Roman"/>
          <w:sz w:val="24"/>
          <w:szCs w:val="24"/>
        </w:rPr>
        <w:t xml:space="preserve"> работает с назначенными </w:t>
      </w:r>
      <w:r w:rsidR="003125AE">
        <w:rPr>
          <w:rFonts w:ascii="Times New Roman" w:hAnsi="Times New Roman"/>
          <w:sz w:val="24"/>
          <w:szCs w:val="24"/>
        </w:rPr>
        <w:t>ему</w:t>
      </w:r>
      <w:r w:rsidR="004B61BB" w:rsidRPr="003125AE">
        <w:rPr>
          <w:rFonts w:ascii="Times New Roman" w:hAnsi="Times New Roman"/>
          <w:sz w:val="24"/>
          <w:szCs w:val="24"/>
        </w:rPr>
        <w:t xml:space="preserve"> командами GCIP-Kazakhstan</w:t>
      </w:r>
      <w:r w:rsidR="003125AE" w:rsidRPr="003125AE">
        <w:rPr>
          <w:rFonts w:ascii="Times New Roman" w:hAnsi="Times New Roman"/>
          <w:sz w:val="24"/>
          <w:szCs w:val="24"/>
        </w:rPr>
        <w:t xml:space="preserve"> во время Национальной академии. </w:t>
      </w:r>
    </w:p>
    <w:p w14:paraId="479B4D12" w14:textId="7FEC5770" w:rsidR="004B61BB" w:rsidRPr="00F260DC" w:rsidRDefault="00470F5E" w:rsidP="004B61BB">
      <w:pPr>
        <w:spacing w:before="60"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Потенциальный 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="004B61BB" w:rsidRPr="00F260DC">
        <w:rPr>
          <w:rFonts w:ascii="Times New Roman" w:hAnsi="Times New Roman"/>
          <w:sz w:val="24"/>
          <w:szCs w:val="24"/>
        </w:rPr>
        <w:t xml:space="preserve"> будет поддерживать свои команды по мере их прохождения через GCIP Accelerator, как правило, посредством еженедельных встреч или звонков, обзора и общения.</w:t>
      </w:r>
    </w:p>
    <w:p w14:paraId="2BE8921E" w14:textId="7C989684" w:rsidR="004B61BB" w:rsidRPr="00F260DC" w:rsidRDefault="004B61BB" w:rsidP="004B61BB">
      <w:pPr>
        <w:spacing w:before="60"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60DC">
        <w:rPr>
          <w:rFonts w:ascii="Times New Roman" w:hAnsi="Times New Roman"/>
          <w:sz w:val="24"/>
          <w:szCs w:val="24"/>
        </w:rPr>
        <w:lastRenderedPageBreak/>
        <w:t xml:space="preserve">Кроме того, </w:t>
      </w:r>
      <w:r w:rsidR="00470F5E">
        <w:rPr>
          <w:rFonts w:ascii="Times New Roman" w:hAnsi="Times New Roman"/>
          <w:sz w:val="24"/>
          <w:szCs w:val="24"/>
        </w:rPr>
        <w:t>Потенциальный и</w:t>
      </w:r>
      <w:r w:rsidR="00470F5E" w:rsidRPr="00487027">
        <w:rPr>
          <w:rFonts w:ascii="Times New Roman" w:hAnsi="Times New Roman"/>
          <w:sz w:val="24"/>
          <w:szCs w:val="24"/>
        </w:rPr>
        <w:t>сполнител</w:t>
      </w:r>
      <w:r w:rsidR="00470F5E">
        <w:rPr>
          <w:rFonts w:ascii="Times New Roman" w:hAnsi="Times New Roman"/>
          <w:sz w:val="24"/>
          <w:szCs w:val="24"/>
        </w:rPr>
        <w:t>ь</w:t>
      </w:r>
      <w:r w:rsidRPr="00F260DC">
        <w:rPr>
          <w:rFonts w:ascii="Times New Roman" w:hAnsi="Times New Roman"/>
          <w:sz w:val="24"/>
          <w:szCs w:val="24"/>
        </w:rPr>
        <w:t xml:space="preserve"> должен участвовать в серии вебинаров GCIP Accelerator (еженедельные вебинары в течение четырех месяцев), бизнес-клиниках, пробном и финальном судействе. Уровень требуемой поддержки может увеличиться до истечения срока пробного судейства, окончательного срока представления результатов и финальных сессий судейства, поскольку в это время стартапы, как правило, обращаются за дополнительными рекомендациями необходимо будет подготовить команды к участию в Технологических брокерских событиях, которые будут проводиться в рамках проекта. </w:t>
      </w:r>
    </w:p>
    <w:p w14:paraId="143A55ED" w14:textId="7F1AEDE3" w:rsidR="004B61BB" w:rsidRPr="00F260DC" w:rsidRDefault="00470F5E" w:rsidP="004B61BB">
      <w:pPr>
        <w:spacing w:before="60" w:after="6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Потенциальных 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ей</w:t>
      </w:r>
      <w:r w:rsidR="004B61BB" w:rsidRPr="00F260DC">
        <w:rPr>
          <w:rFonts w:ascii="Times New Roman" w:hAnsi="Times New Roman"/>
          <w:sz w:val="24"/>
          <w:szCs w:val="24"/>
        </w:rPr>
        <w:t xml:space="preserve"> также могут попросить оказать поддержку после национального финала, если назначенная им команда станет национальным победителем GCIP-Kazakhstan и перейдет в стадию выхода на рынок (GTM) и глобальный финал GCIP-Kazakhstan.</w:t>
      </w:r>
    </w:p>
    <w:p w14:paraId="1CFF3473" w14:textId="77777777" w:rsidR="004B61BB" w:rsidRPr="00F260DC" w:rsidRDefault="004B61BB" w:rsidP="004B61BB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60DC">
        <w:rPr>
          <w:rFonts w:ascii="Times New Roman" w:hAnsi="Times New Roman"/>
          <w:b/>
          <w:sz w:val="24"/>
          <w:szCs w:val="24"/>
        </w:rPr>
        <w:t xml:space="preserve">ЭТАПЫ, УСЛУГИ, РЕЗУЛЬТАТЫ И СРОКИ </w:t>
      </w:r>
    </w:p>
    <w:p w14:paraId="058BE0F8" w14:textId="77777777" w:rsidR="004B61BB" w:rsidRPr="00F260DC" w:rsidRDefault="004B61BB" w:rsidP="004B61BB">
      <w:pPr>
        <w:pStyle w:val="a3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5938"/>
        <w:gridCol w:w="1535"/>
      </w:tblGrid>
      <w:tr w:rsidR="004B61BB" w:rsidRPr="00F260DC" w14:paraId="5AB9D5DC" w14:textId="77777777" w:rsidTr="00470F5E">
        <w:trPr>
          <w:trHeight w:val="251"/>
        </w:trPr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23E9E" w14:textId="77777777" w:rsidR="004B61BB" w:rsidRPr="00F260DC" w:rsidRDefault="004B61BB" w:rsidP="00EE222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919E7" w14:textId="77777777" w:rsidR="004B61BB" w:rsidRPr="00F260DC" w:rsidRDefault="004B61BB" w:rsidP="00EE222B">
            <w:pPr>
              <w:pStyle w:val="a3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51378FA" w14:textId="23CE9ECC" w:rsidR="004B61BB" w:rsidRPr="00F260DC" w:rsidRDefault="00B373D9" w:rsidP="00B373D9">
            <w:pPr>
              <w:pStyle w:val="a3"/>
              <w:spacing w:after="6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 </w:t>
            </w:r>
            <w:r w:rsidR="004B61BB" w:rsidRPr="00F260D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4E24A" w14:textId="77777777" w:rsidR="004B61BB" w:rsidRPr="00F260DC" w:rsidRDefault="004B61BB" w:rsidP="00EE222B">
            <w:pPr>
              <w:pStyle w:val="a3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>Услуги и Результаты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1810" w14:textId="77777777" w:rsidR="004B61BB" w:rsidRPr="00F260DC" w:rsidRDefault="004B61BB" w:rsidP="00EE222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sz w:val="24"/>
                <w:szCs w:val="24"/>
              </w:rPr>
              <w:t>Срок оказания услуг</w:t>
            </w:r>
          </w:p>
        </w:tc>
      </w:tr>
      <w:tr w:rsidR="003576AC" w:rsidRPr="00F260DC" w14:paraId="62B183BA" w14:textId="77777777" w:rsidTr="00DF7AE3">
        <w:trPr>
          <w:trHeight w:val="853"/>
        </w:trPr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C8D02E8" w14:textId="7CBF55B5" w:rsidR="003576AC" w:rsidRPr="00B373D9" w:rsidRDefault="003576AC" w:rsidP="00B373D9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8B560D0" w14:textId="568F7227" w:rsidR="003576AC" w:rsidRPr="00B373D9" w:rsidRDefault="003576AC" w:rsidP="00B373D9">
            <w:pPr>
              <w:tabs>
                <w:tab w:val="left" w:pos="3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E7048" w14:textId="77777777" w:rsidR="003576AC" w:rsidRPr="00487027" w:rsidRDefault="003576AC" w:rsidP="00B373D9">
            <w:pPr>
              <w:pStyle w:val="a3"/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70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Принять участие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процессе пре</w:t>
            </w:r>
            <w:r w:rsidRPr="005510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акселерации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GCIP</w:t>
            </w:r>
            <w:r w:rsidRPr="005510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Kazakhstan</w:t>
            </w:r>
            <w:r w:rsidRPr="0055100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2024 </w:t>
            </w:r>
          </w:p>
          <w:p w14:paraId="514FDFEE" w14:textId="34C4FD09" w:rsidR="003576AC" w:rsidRPr="00F260DC" w:rsidRDefault="003576AC" w:rsidP="00B373D9">
            <w:pPr>
              <w:pStyle w:val="a3"/>
              <w:spacing w:after="1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702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Подготовить и провести презентацию по вопросам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специализированого менторства. 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4E9B89" w14:textId="2AEC4665" w:rsidR="003576AC" w:rsidRPr="00F260DC" w:rsidRDefault="003576AC" w:rsidP="00B373D9">
            <w:pPr>
              <w:pStyle w:val="a3"/>
              <w:spacing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260DC">
              <w:rPr>
                <w:rFonts w:ascii="Times New Roman" w:hAnsi="Times New Roman"/>
                <w:sz w:val="24"/>
                <w:szCs w:val="24"/>
              </w:rPr>
              <w:t xml:space="preserve"> недель с даты подписания договора</w:t>
            </w:r>
          </w:p>
        </w:tc>
      </w:tr>
      <w:tr w:rsidR="003576AC" w:rsidRPr="00F260DC" w14:paraId="745F32DE" w14:textId="77777777" w:rsidTr="00DF7AE3">
        <w:trPr>
          <w:trHeight w:val="532"/>
        </w:trPr>
        <w:tc>
          <w:tcPr>
            <w:tcW w:w="74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D085F73" w14:textId="77777777" w:rsidR="003576AC" w:rsidRPr="00F260DC" w:rsidRDefault="003576AC" w:rsidP="00B373D9">
            <w:pPr>
              <w:pStyle w:val="a3"/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2A309" w14:textId="581B2D8A" w:rsidR="003576AC" w:rsidRPr="00B373D9" w:rsidRDefault="003576AC" w:rsidP="00B373D9">
            <w:pPr>
              <w:tabs>
                <w:tab w:val="left" w:pos="3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4518" w14:textId="71FFEF2F" w:rsidR="003576AC" w:rsidRPr="00F260DC" w:rsidRDefault="003576AC" w:rsidP="00B373D9">
            <w:pPr>
              <w:pStyle w:val="a3"/>
              <w:spacing w:after="1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70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Провести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мотивационную </w:t>
            </w:r>
            <w:r w:rsidRPr="004870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«бизнес клинику» в рамках пре-акселерации для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команд участников Пре акселерации</w:t>
            </w:r>
          </w:p>
        </w:tc>
        <w:tc>
          <w:tcPr>
            <w:tcW w:w="8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885BA" w14:textId="77777777" w:rsidR="003576AC" w:rsidRPr="00F260DC" w:rsidRDefault="003576AC" w:rsidP="00B373D9">
            <w:pPr>
              <w:pStyle w:val="a3"/>
              <w:spacing w:after="120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6AC" w:rsidRPr="00F260DC" w14:paraId="6670758E" w14:textId="77777777" w:rsidTr="00DF7AE3">
        <w:trPr>
          <w:trHeight w:val="556"/>
        </w:trPr>
        <w:tc>
          <w:tcPr>
            <w:tcW w:w="74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2F6A0F" w14:textId="77777777" w:rsidR="003576AC" w:rsidRPr="00F260DC" w:rsidRDefault="003576AC" w:rsidP="00B373D9">
            <w:pPr>
              <w:pStyle w:val="a3"/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047B38" w14:textId="25AEEC23" w:rsidR="003576AC" w:rsidRPr="00B373D9" w:rsidRDefault="003576AC" w:rsidP="00B373D9">
            <w:pPr>
              <w:tabs>
                <w:tab w:val="left" w:pos="3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7EEE9" w14:textId="00DAD4B7" w:rsidR="003576AC" w:rsidRPr="00F260DC" w:rsidRDefault="003576AC" w:rsidP="00B373D9">
            <w:pPr>
              <w:pStyle w:val="a3"/>
              <w:spacing w:after="1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870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Принять участие в старт сессии 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ля начала процесса акселерации</w:t>
            </w:r>
          </w:p>
        </w:tc>
        <w:tc>
          <w:tcPr>
            <w:tcW w:w="8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529C7" w14:textId="77777777" w:rsidR="003576AC" w:rsidRPr="00F260DC" w:rsidRDefault="003576AC" w:rsidP="00B373D9">
            <w:pPr>
              <w:pStyle w:val="a3"/>
              <w:spacing w:after="120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6AC" w:rsidRPr="00F260DC" w14:paraId="2322BFDB" w14:textId="77777777" w:rsidTr="00DF7AE3">
        <w:trPr>
          <w:trHeight w:val="556"/>
        </w:trPr>
        <w:tc>
          <w:tcPr>
            <w:tcW w:w="7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681235" w14:textId="77777777" w:rsidR="003576AC" w:rsidRPr="00F260DC" w:rsidRDefault="003576AC" w:rsidP="00B373D9">
            <w:pPr>
              <w:pStyle w:val="a3"/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8F64E8" w14:textId="582491C0" w:rsidR="003576AC" w:rsidRPr="003576AC" w:rsidRDefault="003576AC" w:rsidP="00B373D9">
            <w:pPr>
              <w:tabs>
                <w:tab w:val="left" w:pos="3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ED01A" w14:textId="398A5184" w:rsidR="003576AC" w:rsidRPr="00487027" w:rsidRDefault="003576AC" w:rsidP="00B373D9">
            <w:pPr>
              <w:pStyle w:val="a3"/>
              <w:spacing w:after="1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Принять онлайн/офлайн участие в Национальной Академии</w:t>
            </w:r>
          </w:p>
        </w:tc>
        <w:tc>
          <w:tcPr>
            <w:tcW w:w="8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225BA6" w14:textId="77777777" w:rsidR="003576AC" w:rsidRPr="00F260DC" w:rsidRDefault="003576AC" w:rsidP="00B373D9">
            <w:pPr>
              <w:pStyle w:val="a3"/>
              <w:spacing w:after="120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BB" w:rsidRPr="00F260DC" w14:paraId="12431BEA" w14:textId="77777777" w:rsidTr="00470F5E">
        <w:trPr>
          <w:trHeight w:val="1323"/>
        </w:trPr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5AC69F" w14:textId="29A910ED" w:rsidR="004B61BB" w:rsidRPr="00F260DC" w:rsidRDefault="004B61BB" w:rsidP="00EE222B">
            <w:pPr>
              <w:pStyle w:val="a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6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результат по этапу I</w:t>
            </w:r>
          </w:p>
        </w:tc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8262CE" w14:textId="62D3439B" w:rsidR="004B61BB" w:rsidRPr="00F260DC" w:rsidRDefault="004B61BB" w:rsidP="00EE222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60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Предоставлен акт выполненных работ (оказанных услуг) и сдан отчет </w:t>
            </w:r>
            <w:r w:rsidR="00B373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="00B373D9" w:rsidRPr="00B373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F260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 оказанных услугах, включая подтверждающие материалы/документы/отчеты/</w:t>
            </w:r>
          </w:p>
          <w:p w14:paraId="411556A5" w14:textId="77777777" w:rsidR="004B61BB" w:rsidRPr="00F260DC" w:rsidRDefault="004B61BB" w:rsidP="00EE222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60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служебные записки и т.п.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A9E1AA" w14:textId="0C9F4D60" w:rsidR="004B61BB" w:rsidRPr="00F260DC" w:rsidRDefault="003B062F" w:rsidP="00EE222B">
            <w:pPr>
              <w:pStyle w:val="a3"/>
              <w:spacing w:after="12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4B61BB" w:rsidRPr="00F26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неделя с даты подписания договора</w:t>
            </w:r>
          </w:p>
        </w:tc>
      </w:tr>
      <w:tr w:rsidR="009B0037" w:rsidRPr="00F260DC" w14:paraId="16964E83" w14:textId="77777777" w:rsidTr="00470F5E">
        <w:trPr>
          <w:trHeight w:val="871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3929BBA" w14:textId="08FE0F59" w:rsidR="009B0037" w:rsidRPr="00F260DC" w:rsidRDefault="009B0037" w:rsidP="00EE222B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CFF7F" w14:textId="1B3DF566" w:rsidR="009B0037" w:rsidRPr="003576AC" w:rsidRDefault="003576AC" w:rsidP="00EE222B">
            <w:pPr>
              <w:tabs>
                <w:tab w:val="left" w:pos="3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6534" w14:textId="77777777" w:rsidR="009B0037" w:rsidRPr="00F260DC" w:rsidRDefault="009B0037" w:rsidP="00B373D9">
            <w:pPr>
              <w:pStyle w:val="a3"/>
              <w:spacing w:after="1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60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Содействие группе реализации проекта и жюри в проведении отбора проектов.</w:t>
            </w:r>
          </w:p>
          <w:p w14:paraId="3A6C4C88" w14:textId="77777777" w:rsidR="009B0037" w:rsidRDefault="009B0037" w:rsidP="00B373D9">
            <w:pPr>
              <w:pStyle w:val="a3"/>
              <w:spacing w:after="1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5417354" w14:textId="77777777" w:rsidR="009B0037" w:rsidRPr="00F260DC" w:rsidRDefault="009B0037" w:rsidP="00B373D9">
            <w:pPr>
              <w:pStyle w:val="a3"/>
              <w:spacing w:after="1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60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Принять под свое менторство новую когорту стартапов на 2024 года не менее 4 стартапов. 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22585" w14:textId="65FBA303" w:rsidR="009B0037" w:rsidRPr="00F260DC" w:rsidRDefault="009B0037" w:rsidP="00EE222B">
            <w:pPr>
              <w:pStyle w:val="a3"/>
              <w:spacing w:after="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260DC">
              <w:rPr>
                <w:rFonts w:ascii="Times New Roman" w:hAnsi="Times New Roman"/>
                <w:sz w:val="24"/>
                <w:szCs w:val="24"/>
              </w:rPr>
              <w:t xml:space="preserve"> недель с даты подписания договора</w:t>
            </w:r>
          </w:p>
        </w:tc>
      </w:tr>
      <w:tr w:rsidR="009B0037" w:rsidRPr="00F260DC" w14:paraId="06D1092D" w14:textId="77777777" w:rsidTr="00470F5E">
        <w:trPr>
          <w:trHeight w:val="871"/>
        </w:trPr>
        <w:tc>
          <w:tcPr>
            <w:tcW w:w="7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4EC059" w14:textId="77777777" w:rsidR="009B0037" w:rsidRPr="00F260DC" w:rsidRDefault="009B0037" w:rsidP="00EE222B">
            <w:pPr>
              <w:pStyle w:val="a3"/>
              <w:ind w:firstLine="70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35D81F" w14:textId="0C562CC0" w:rsidR="009B0037" w:rsidRPr="003576AC" w:rsidRDefault="003576AC" w:rsidP="00EE222B">
            <w:pPr>
              <w:tabs>
                <w:tab w:val="left" w:pos="3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E32B" w14:textId="77777777" w:rsidR="009B0037" w:rsidRPr="00F260DC" w:rsidRDefault="009B0037" w:rsidP="00B373D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 xml:space="preserve">Участие со стартапами во </w:t>
            </w:r>
            <w:proofErr w:type="gramStart"/>
            <w:r w:rsidRPr="00F260DC">
              <w:rPr>
                <w:rFonts w:ascii="Times New Roman" w:hAnsi="Times New Roman"/>
                <w:sz w:val="24"/>
                <w:szCs w:val="24"/>
              </w:rPr>
              <w:t>2-ом</w:t>
            </w:r>
            <w:proofErr w:type="gramEnd"/>
            <w:r w:rsidRPr="00F260DC">
              <w:rPr>
                <w:rFonts w:ascii="Times New Roman" w:hAnsi="Times New Roman"/>
                <w:sz w:val="24"/>
                <w:szCs w:val="24"/>
              </w:rPr>
              <w:t xml:space="preserve"> цикле Глобальной Инновационной программы по чистым технологиям.</w:t>
            </w:r>
          </w:p>
          <w:p w14:paraId="67C0C5EF" w14:textId="77777777" w:rsidR="009B0037" w:rsidRDefault="009B0037" w:rsidP="00B373D9">
            <w:pPr>
              <w:pStyle w:val="a3"/>
              <w:spacing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07D484" w14:textId="745DA135" w:rsidR="009B0037" w:rsidRPr="00F260DC" w:rsidRDefault="009B0037" w:rsidP="00B373D9">
            <w:pPr>
              <w:pStyle w:val="a3"/>
              <w:spacing w:after="1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>Оказать содействие в качестве специализированного ментора не менее 4 командам стартапов: Проведен обзор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r w:rsidRPr="00F260DC">
              <w:rPr>
                <w:rFonts w:ascii="Times New Roman" w:hAnsi="Times New Roman"/>
                <w:sz w:val="24"/>
                <w:szCs w:val="24"/>
              </w:rPr>
              <w:t>4 стартап проектов; Подготовлены рекомендации по улучшению презентаций.</w:t>
            </w:r>
          </w:p>
        </w:tc>
        <w:tc>
          <w:tcPr>
            <w:tcW w:w="8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0BB5F" w14:textId="77777777" w:rsidR="009B0037" w:rsidRPr="00F260DC" w:rsidRDefault="009B0037" w:rsidP="00EE222B">
            <w:pPr>
              <w:pStyle w:val="a3"/>
              <w:spacing w:after="120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037" w:rsidRPr="00F260DC" w14:paraId="1657558E" w14:textId="77777777" w:rsidTr="00470F5E">
        <w:trPr>
          <w:trHeight w:val="714"/>
        </w:trPr>
        <w:tc>
          <w:tcPr>
            <w:tcW w:w="747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59B8C6" w14:textId="77777777" w:rsidR="009B0037" w:rsidRPr="00F260DC" w:rsidRDefault="009B0037" w:rsidP="00EE222B">
            <w:pPr>
              <w:pStyle w:val="a3"/>
              <w:ind w:firstLine="709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24AF6" w14:textId="415E1978" w:rsidR="009B0037" w:rsidRPr="003576AC" w:rsidRDefault="003576AC" w:rsidP="00EE222B">
            <w:pPr>
              <w:tabs>
                <w:tab w:val="left" w:pos="32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A0B4" w14:textId="77777777" w:rsidR="009B0037" w:rsidRPr="00F260DC" w:rsidRDefault="009B0037" w:rsidP="00B373D9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Провести «бизнес клинику» в рамках акселерации для стартапов 2-го цикла акселерации.</w:t>
            </w:r>
          </w:p>
        </w:tc>
        <w:tc>
          <w:tcPr>
            <w:tcW w:w="8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BCAFE" w14:textId="77777777" w:rsidR="009B0037" w:rsidRPr="00F260DC" w:rsidRDefault="009B0037" w:rsidP="00EE222B">
            <w:pPr>
              <w:pStyle w:val="a3"/>
              <w:spacing w:after="120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BB" w:rsidRPr="00F260DC" w14:paraId="632365CE" w14:textId="77777777" w:rsidTr="00470F5E">
        <w:trPr>
          <w:trHeight w:val="913"/>
        </w:trPr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9F5EA" w14:textId="35EEBCB3" w:rsidR="004B61BB" w:rsidRPr="00B373D9" w:rsidRDefault="004B61BB" w:rsidP="00EE222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73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результат по этапу II</w:t>
            </w:r>
          </w:p>
        </w:tc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BD6DD" w14:textId="4286F701" w:rsidR="004B61BB" w:rsidRPr="00B373D9" w:rsidRDefault="004B61BB" w:rsidP="00EE222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373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Предоставлен акт выполненных работ (оказанных услуг) и сдан отчет </w:t>
            </w:r>
            <w:r w:rsidR="00B373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="00B373D9" w:rsidRPr="00B373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B373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об оказанных услугах, включая подтверждающие материалы/документы/отчеты/</w:t>
            </w:r>
          </w:p>
          <w:p w14:paraId="30CED9B7" w14:textId="77777777" w:rsidR="004B61BB" w:rsidRPr="00B373D9" w:rsidRDefault="004B61BB" w:rsidP="00EE222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373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служебные записки и т.п.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31E05" w14:textId="548998AC" w:rsidR="004B61BB" w:rsidRPr="00B373D9" w:rsidRDefault="003B062F" w:rsidP="00EE222B">
            <w:pPr>
              <w:pStyle w:val="a3"/>
              <w:spacing w:after="12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4B61BB" w:rsidRPr="00B373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неделя </w:t>
            </w:r>
            <w:r w:rsidR="004B61BB" w:rsidRPr="00B373D9">
              <w:rPr>
                <w:rFonts w:ascii="Times New Roman" w:hAnsi="Times New Roman"/>
                <w:b/>
                <w:sz w:val="24"/>
                <w:szCs w:val="24"/>
              </w:rPr>
              <w:t>с даты подписания договора</w:t>
            </w:r>
          </w:p>
        </w:tc>
      </w:tr>
      <w:tr w:rsidR="004B61BB" w:rsidRPr="00F260DC" w14:paraId="115858D1" w14:textId="77777777" w:rsidTr="00470F5E">
        <w:trPr>
          <w:trHeight w:val="278"/>
        </w:trPr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0056E52" w14:textId="2321FBC3" w:rsidR="004B61BB" w:rsidRPr="00F260DC" w:rsidRDefault="00B373D9" w:rsidP="00EE222B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661B80" w14:textId="7B7933AA" w:rsidR="004B61BB" w:rsidRPr="003576AC" w:rsidRDefault="003576AC" w:rsidP="00EE2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9E3EE" w14:textId="77777777" w:rsidR="004B61BB" w:rsidRPr="00F260DC" w:rsidRDefault="004B61BB" w:rsidP="00B373D9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 xml:space="preserve">Подготовить команды к выступлениям на </w:t>
            </w:r>
            <w:proofErr w:type="spellStart"/>
            <w:r w:rsidRPr="00F260DC">
              <w:rPr>
                <w:rFonts w:ascii="Times New Roman" w:hAnsi="Times New Roman"/>
                <w:sz w:val="24"/>
                <w:szCs w:val="24"/>
              </w:rPr>
              <w:t>Investor</w:t>
            </w:r>
            <w:proofErr w:type="spellEnd"/>
            <w:r w:rsidRPr="00F260DC">
              <w:rPr>
                <w:rFonts w:ascii="Times New Roman" w:hAnsi="Times New Roman"/>
                <w:sz w:val="24"/>
                <w:szCs w:val="24"/>
              </w:rPr>
              <w:t xml:space="preserve"> Connect и Национальном Форуме.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E9E08C" w14:textId="731EA3FC" w:rsidR="004B61BB" w:rsidRPr="00F260DC" w:rsidRDefault="003B062F" w:rsidP="00EE222B">
            <w:pPr>
              <w:pStyle w:val="a3"/>
              <w:spacing w:after="120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B61BB" w:rsidRPr="00F260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8 недель </w:t>
            </w:r>
            <w:r w:rsidR="004B61BB" w:rsidRPr="00F260DC">
              <w:rPr>
                <w:rFonts w:ascii="Times New Roman" w:hAnsi="Times New Roman"/>
                <w:sz w:val="24"/>
                <w:szCs w:val="24"/>
              </w:rPr>
              <w:t>с даты подписания договора</w:t>
            </w:r>
          </w:p>
        </w:tc>
      </w:tr>
      <w:tr w:rsidR="004B61BB" w:rsidRPr="00F260DC" w14:paraId="4E8D02FE" w14:textId="77777777" w:rsidTr="00470F5E">
        <w:trPr>
          <w:trHeight w:val="278"/>
        </w:trPr>
        <w:tc>
          <w:tcPr>
            <w:tcW w:w="7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40A71" w14:textId="77777777" w:rsidR="004B61BB" w:rsidRPr="00F260DC" w:rsidRDefault="004B61BB" w:rsidP="00EE222B">
            <w:pPr>
              <w:pStyle w:val="a3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15397" w14:textId="28422B7F" w:rsidR="004B61BB" w:rsidRPr="003576AC" w:rsidRDefault="003576AC" w:rsidP="00EE2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86B9" w14:textId="515CB7AA" w:rsidR="004B61BB" w:rsidRPr="00F260DC" w:rsidRDefault="004B61BB" w:rsidP="00B373D9">
            <w:pPr>
              <w:tabs>
                <w:tab w:val="left" w:pos="0"/>
              </w:tabs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>Принять онлайн/офлайн участие в совещании по планированию реализации проекта на 2025 года и подготовить предложения по дальнейшему процессу реализации проекта в части работы со стартапами на будущий этап 2025</w:t>
            </w:r>
            <w:r w:rsidR="00B373D9" w:rsidRPr="00F260DC">
              <w:rPr>
                <w:rFonts w:ascii="Times New Roman" w:hAnsi="Times New Roman"/>
                <w:sz w:val="24"/>
                <w:szCs w:val="24"/>
              </w:rPr>
              <w:t xml:space="preserve">года. </w:t>
            </w:r>
          </w:p>
        </w:tc>
        <w:tc>
          <w:tcPr>
            <w:tcW w:w="8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D29E4" w14:textId="77777777" w:rsidR="004B61BB" w:rsidRPr="00F260DC" w:rsidRDefault="004B61BB" w:rsidP="00EE222B">
            <w:pPr>
              <w:pStyle w:val="a3"/>
              <w:spacing w:after="120"/>
              <w:ind w:firstLine="709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B61BB" w:rsidRPr="00F260DC" w14:paraId="6C490A0F" w14:textId="77777777" w:rsidTr="00470F5E">
        <w:trPr>
          <w:trHeight w:val="278"/>
        </w:trPr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8AB29" w14:textId="360A549A" w:rsidR="004B61BB" w:rsidRPr="00F260DC" w:rsidRDefault="004B61BB" w:rsidP="00B373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26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Общий результат по этапу </w:t>
            </w:r>
            <w:r w:rsidRPr="00F260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B373D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8AF20D" w14:textId="0F18885C" w:rsidR="004B61BB" w:rsidRPr="00F260DC" w:rsidRDefault="004B61BB" w:rsidP="00EE222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Предоставлен акт выполненных работ (оказанных </w:t>
            </w:r>
            <w:r w:rsidRPr="00F260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услуг</w:t>
            </w:r>
            <w:r w:rsidRPr="00F26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и сдан отчет </w:t>
            </w:r>
            <w:r w:rsidR="00B373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="00B373D9" w:rsidRPr="00B373D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260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 оказанных услугах, включая подтверждающие материалы/документы/отчеты/</w:t>
            </w:r>
          </w:p>
          <w:p w14:paraId="5A74B25D" w14:textId="77777777" w:rsidR="004B61BB" w:rsidRPr="00F260DC" w:rsidRDefault="004B61BB" w:rsidP="00EE222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bCs/>
                <w:sz w:val="24"/>
                <w:szCs w:val="24"/>
              </w:rPr>
              <w:t>служебные записки и т.п.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8B3A" w14:textId="150CECB1" w:rsidR="004B61BB" w:rsidRPr="00F260DC" w:rsidRDefault="003B062F" w:rsidP="00EE222B">
            <w:pPr>
              <w:pStyle w:val="a3"/>
              <w:spacing w:after="1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B61BB" w:rsidRPr="00F260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 неделя </w:t>
            </w:r>
            <w:r w:rsidR="004B61BB" w:rsidRPr="00F260DC">
              <w:rPr>
                <w:rFonts w:ascii="Times New Roman" w:hAnsi="Times New Roman"/>
                <w:b/>
                <w:sz w:val="24"/>
                <w:szCs w:val="24"/>
              </w:rPr>
              <w:t>с даты подписания договора</w:t>
            </w:r>
          </w:p>
        </w:tc>
      </w:tr>
    </w:tbl>
    <w:p w14:paraId="4913C10F" w14:textId="77777777" w:rsidR="004B61BB" w:rsidRPr="00F260DC" w:rsidRDefault="004B61BB" w:rsidP="004B61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5E22D99" w14:textId="77777777" w:rsidR="004B61BB" w:rsidRPr="00F260DC" w:rsidRDefault="004B61BB" w:rsidP="004B61BB">
      <w:pPr>
        <w:pStyle w:val="a3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260DC">
        <w:rPr>
          <w:rFonts w:ascii="Times New Roman" w:hAnsi="Times New Roman"/>
          <w:bCs/>
          <w:sz w:val="24"/>
          <w:szCs w:val="24"/>
        </w:rPr>
        <w:t>В случае наличия у Заказчика замечаний/возражений к услугам Исполнитель обязан устранить замечания/возражения Заказчика в согласованные с Заказчиком сроки, но не более 5 (пяти) рабочих дней с момента получения требования Заказчика.</w:t>
      </w:r>
    </w:p>
    <w:p w14:paraId="20FC158F" w14:textId="77777777" w:rsidR="004B61BB" w:rsidRPr="00F260DC" w:rsidRDefault="004B61BB" w:rsidP="004B61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D11AE9" w14:textId="77777777" w:rsidR="00470F5E" w:rsidRPr="00487027" w:rsidRDefault="00470F5E" w:rsidP="00470F5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7027">
        <w:rPr>
          <w:rFonts w:ascii="Times New Roman" w:hAnsi="Times New Roman"/>
          <w:b/>
          <w:sz w:val="24"/>
          <w:szCs w:val="24"/>
          <w:u w:val="single"/>
        </w:rPr>
        <w:t>Примечание:</w:t>
      </w:r>
    </w:p>
    <w:p w14:paraId="01024699" w14:textId="77777777" w:rsidR="00470F5E" w:rsidRPr="00487027" w:rsidRDefault="00470F5E" w:rsidP="00470F5E">
      <w:pPr>
        <w:pStyle w:val="a6"/>
        <w:numPr>
          <w:ilvl w:val="0"/>
          <w:numId w:val="19"/>
        </w:numPr>
        <w:tabs>
          <w:tab w:val="left" w:pos="709"/>
        </w:tabs>
        <w:spacing w:before="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Потенциальный 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Pr="00487027">
        <w:rPr>
          <w:rFonts w:ascii="Times New Roman" w:hAnsi="Times New Roman"/>
          <w:sz w:val="24"/>
          <w:szCs w:val="24"/>
        </w:rPr>
        <w:t xml:space="preserve"> </w:t>
      </w:r>
      <w:r w:rsidRPr="00487027">
        <w:rPr>
          <w:rFonts w:ascii="Times New Roman" w:hAnsi="Times New Roman"/>
          <w:sz w:val="24"/>
          <w:szCs w:val="24"/>
          <w:lang w:val="ru-RU"/>
        </w:rPr>
        <w:t xml:space="preserve">несет ответственность за качество подготовленных материалов в рамках своих обязанностей; </w:t>
      </w:r>
    </w:p>
    <w:p w14:paraId="4F5B08EA" w14:textId="77777777" w:rsidR="00470F5E" w:rsidRPr="00487027" w:rsidRDefault="00470F5E" w:rsidP="00470F5E">
      <w:pPr>
        <w:pStyle w:val="a6"/>
        <w:numPr>
          <w:ilvl w:val="0"/>
          <w:numId w:val="19"/>
        </w:numPr>
        <w:tabs>
          <w:tab w:val="left" w:pos="709"/>
        </w:tabs>
        <w:spacing w:before="60"/>
        <w:rPr>
          <w:rFonts w:ascii="Times New Roman" w:hAnsi="Times New Roman"/>
          <w:sz w:val="24"/>
          <w:szCs w:val="24"/>
          <w:lang w:val="ru-RU"/>
        </w:rPr>
      </w:pPr>
      <w:r w:rsidRPr="0048702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Потенциальный 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Pr="00487027">
        <w:rPr>
          <w:rFonts w:ascii="Times New Roman" w:hAnsi="Times New Roman"/>
          <w:sz w:val="24"/>
          <w:szCs w:val="24"/>
        </w:rPr>
        <w:t xml:space="preserve"> </w:t>
      </w:r>
      <w:r w:rsidRPr="00487027">
        <w:rPr>
          <w:rFonts w:ascii="Times New Roman" w:hAnsi="Times New Roman"/>
          <w:sz w:val="24"/>
          <w:szCs w:val="24"/>
          <w:lang w:val="ru-RU"/>
        </w:rPr>
        <w:t>работает под руководством Национального технического эксперта и координаторов проекта ГУП;</w:t>
      </w:r>
    </w:p>
    <w:p w14:paraId="7271CEB9" w14:textId="61B1D205" w:rsidR="00470F5E" w:rsidRPr="00487027" w:rsidRDefault="00470F5E" w:rsidP="00470F5E">
      <w:pPr>
        <w:pStyle w:val="ColorfulList-Accent1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Потенциальный 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Pr="00487027">
        <w:rPr>
          <w:rFonts w:ascii="Times New Roman" w:hAnsi="Times New Roman"/>
          <w:sz w:val="24"/>
          <w:szCs w:val="24"/>
        </w:rPr>
        <w:t xml:space="preserve"> готовит отчеты на русском и английском язык</w:t>
      </w:r>
      <w:r>
        <w:rPr>
          <w:rFonts w:ascii="Times New Roman" w:hAnsi="Times New Roman"/>
          <w:sz w:val="24"/>
          <w:szCs w:val="24"/>
        </w:rPr>
        <w:t>ах</w:t>
      </w:r>
      <w:r w:rsidRPr="00487027">
        <w:rPr>
          <w:rFonts w:ascii="Times New Roman" w:hAnsi="Times New Roman"/>
          <w:sz w:val="24"/>
          <w:szCs w:val="24"/>
        </w:rPr>
        <w:t>;</w:t>
      </w:r>
    </w:p>
    <w:p w14:paraId="13149315" w14:textId="77777777" w:rsidR="00470F5E" w:rsidRPr="00487027" w:rsidRDefault="00470F5E" w:rsidP="00470F5E">
      <w:pPr>
        <w:pStyle w:val="ColorfulList-Accent1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027">
        <w:rPr>
          <w:rFonts w:ascii="Times New Roman" w:hAnsi="Times New Roman"/>
          <w:sz w:val="24"/>
          <w:szCs w:val="24"/>
        </w:rPr>
        <w:t xml:space="preserve">Отчет должен быть представлен в электронном виде в форматах </w:t>
      </w:r>
      <w:r w:rsidRPr="00487027">
        <w:rPr>
          <w:rFonts w:ascii="Times New Roman" w:hAnsi="Times New Roman"/>
          <w:sz w:val="24"/>
          <w:szCs w:val="24"/>
          <w:lang w:val="en-US"/>
        </w:rPr>
        <w:t>Microsoft</w:t>
      </w:r>
      <w:r w:rsidRPr="00487027">
        <w:rPr>
          <w:rFonts w:ascii="Times New Roman" w:hAnsi="Times New Roman"/>
          <w:sz w:val="24"/>
          <w:szCs w:val="24"/>
        </w:rPr>
        <w:t xml:space="preserve"> </w:t>
      </w:r>
      <w:r w:rsidRPr="00487027">
        <w:rPr>
          <w:rFonts w:ascii="Times New Roman" w:hAnsi="Times New Roman"/>
          <w:sz w:val="24"/>
          <w:szCs w:val="24"/>
          <w:lang w:val="en-US"/>
        </w:rPr>
        <w:t>Word</w:t>
      </w:r>
      <w:r w:rsidRPr="00487027">
        <w:rPr>
          <w:rFonts w:ascii="Times New Roman" w:hAnsi="Times New Roman"/>
          <w:sz w:val="24"/>
          <w:szCs w:val="24"/>
        </w:rPr>
        <w:t xml:space="preserve">, </w:t>
      </w:r>
      <w:r w:rsidRPr="00487027">
        <w:rPr>
          <w:rFonts w:ascii="Times New Roman" w:hAnsi="Times New Roman"/>
          <w:sz w:val="24"/>
          <w:szCs w:val="24"/>
          <w:lang w:val="en-US"/>
        </w:rPr>
        <w:t>Excel</w:t>
      </w:r>
      <w:r w:rsidRPr="004870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7027">
        <w:rPr>
          <w:rFonts w:ascii="Times New Roman" w:hAnsi="Times New Roman"/>
          <w:sz w:val="24"/>
          <w:szCs w:val="24"/>
          <w:lang w:val="en-US"/>
        </w:rPr>
        <w:t>Powerpoint</w:t>
      </w:r>
      <w:proofErr w:type="spellEnd"/>
      <w:r w:rsidRPr="004870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7027">
        <w:rPr>
          <w:rFonts w:ascii="Times New Roman" w:hAnsi="Times New Roman"/>
          <w:sz w:val="24"/>
          <w:szCs w:val="24"/>
          <w:lang w:val="en-US"/>
        </w:rPr>
        <w:t>Adone</w:t>
      </w:r>
      <w:proofErr w:type="spellEnd"/>
      <w:r w:rsidRPr="00487027">
        <w:rPr>
          <w:rFonts w:ascii="Times New Roman" w:hAnsi="Times New Roman"/>
          <w:sz w:val="24"/>
          <w:szCs w:val="24"/>
        </w:rPr>
        <w:t xml:space="preserve"> </w:t>
      </w:r>
      <w:r w:rsidRPr="00487027">
        <w:rPr>
          <w:rFonts w:ascii="Times New Roman" w:hAnsi="Times New Roman"/>
          <w:sz w:val="24"/>
          <w:szCs w:val="24"/>
          <w:lang w:val="en-US"/>
        </w:rPr>
        <w:t>PDF</w:t>
      </w:r>
      <w:r w:rsidRPr="00487027">
        <w:rPr>
          <w:rFonts w:ascii="Times New Roman" w:hAnsi="Times New Roman"/>
          <w:sz w:val="24"/>
          <w:szCs w:val="24"/>
        </w:rPr>
        <w:t xml:space="preserve"> и др.</w:t>
      </w:r>
    </w:p>
    <w:p w14:paraId="175B5A7B" w14:textId="77777777" w:rsidR="00470F5E" w:rsidRPr="00487027" w:rsidRDefault="00470F5E" w:rsidP="00470F5E">
      <w:pPr>
        <w:jc w:val="both"/>
        <w:rPr>
          <w:rFonts w:ascii="Times New Roman" w:hAnsi="Times New Roman"/>
          <w:sz w:val="24"/>
          <w:szCs w:val="24"/>
        </w:rPr>
      </w:pPr>
    </w:p>
    <w:p w14:paraId="2E9618D5" w14:textId="26AAEFF6" w:rsidR="004B61BB" w:rsidRPr="00F260DC" w:rsidRDefault="00470F5E" w:rsidP="00470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7027">
        <w:rPr>
          <w:rFonts w:ascii="Times New Roman" w:hAnsi="Times New Roman"/>
          <w:sz w:val="24"/>
          <w:szCs w:val="24"/>
        </w:rPr>
        <w:t xml:space="preserve">В случае необходимости поездки для участия в мероприятиях проекта </w:t>
      </w:r>
      <w:r>
        <w:rPr>
          <w:rFonts w:ascii="Times New Roman" w:hAnsi="Times New Roman"/>
          <w:sz w:val="24"/>
          <w:szCs w:val="24"/>
        </w:rPr>
        <w:t>Потенциальный и</w:t>
      </w:r>
      <w:r w:rsidRPr="00487027">
        <w:rPr>
          <w:rFonts w:ascii="Times New Roman" w:hAnsi="Times New Roman"/>
          <w:sz w:val="24"/>
          <w:szCs w:val="24"/>
        </w:rPr>
        <w:t>сполнител</w:t>
      </w:r>
      <w:r>
        <w:rPr>
          <w:rFonts w:ascii="Times New Roman" w:hAnsi="Times New Roman"/>
          <w:sz w:val="24"/>
          <w:szCs w:val="24"/>
        </w:rPr>
        <w:t>ь</w:t>
      </w:r>
      <w:r w:rsidRPr="00487027">
        <w:rPr>
          <w:rFonts w:ascii="Times New Roman" w:hAnsi="Times New Roman"/>
          <w:sz w:val="24"/>
          <w:szCs w:val="24"/>
        </w:rPr>
        <w:t xml:space="preserve"> уведомляет команду проекта за не менее чем 2 недели до поездки. Поездки оплачиваются отдельно по норме согласно постановлению Правительства Республики Казахстан от 11 мая 2018 года № 256.</w:t>
      </w:r>
    </w:p>
    <w:p w14:paraId="4F4366AA" w14:textId="77777777" w:rsidR="004B61BB" w:rsidRPr="00F260DC" w:rsidRDefault="004B61BB" w:rsidP="004B61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7C665F1" w14:textId="77777777" w:rsidR="004B61BB" w:rsidRPr="00F260DC" w:rsidRDefault="004B61BB" w:rsidP="004B61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60DC">
        <w:rPr>
          <w:rFonts w:ascii="Times New Roman" w:hAnsi="Times New Roman"/>
          <w:b/>
          <w:sz w:val="24"/>
          <w:szCs w:val="24"/>
          <w:u w:val="single"/>
        </w:rPr>
        <w:t>Основные условия:</w:t>
      </w:r>
    </w:p>
    <w:p w14:paraId="4141B4C1" w14:textId="77777777" w:rsidR="004B61BB" w:rsidRPr="00F260DC" w:rsidRDefault="004B61BB" w:rsidP="004B61BB">
      <w:pPr>
        <w:pStyle w:val="a6"/>
        <w:numPr>
          <w:ilvl w:val="0"/>
          <w:numId w:val="48"/>
        </w:numPr>
        <w:tabs>
          <w:tab w:val="left" w:pos="709"/>
        </w:tabs>
        <w:spacing w:before="60"/>
        <w:ind w:left="0" w:firstLine="710"/>
        <w:contextualSpacing/>
        <w:rPr>
          <w:rFonts w:ascii="Times New Roman" w:hAnsi="Times New Roman"/>
          <w:sz w:val="24"/>
          <w:szCs w:val="24"/>
          <w:lang w:val="ru-RU"/>
        </w:rPr>
      </w:pPr>
      <w:r w:rsidRPr="00F260DC">
        <w:rPr>
          <w:rFonts w:ascii="Times New Roman" w:hAnsi="Times New Roman"/>
          <w:sz w:val="24"/>
          <w:szCs w:val="24"/>
          <w:lang w:val="ru-RU"/>
        </w:rPr>
        <w:t>Необходимо обеспечить соблюдение законодательства и нормативных актов Республики Казахстан об авторском праве (и смежных правах).</w:t>
      </w:r>
    </w:p>
    <w:p w14:paraId="10C020AA" w14:textId="77777777" w:rsidR="004B61BB" w:rsidRPr="00F260DC" w:rsidRDefault="004B61BB" w:rsidP="004B61BB">
      <w:pPr>
        <w:pStyle w:val="a6"/>
        <w:numPr>
          <w:ilvl w:val="0"/>
          <w:numId w:val="48"/>
        </w:numPr>
        <w:tabs>
          <w:tab w:val="left" w:pos="709"/>
        </w:tabs>
        <w:spacing w:before="60"/>
        <w:ind w:left="0" w:firstLine="710"/>
        <w:contextualSpacing/>
        <w:rPr>
          <w:rFonts w:ascii="Times New Roman" w:hAnsi="Times New Roman"/>
          <w:sz w:val="24"/>
          <w:szCs w:val="24"/>
          <w:lang w:val="ru-RU"/>
        </w:rPr>
      </w:pPr>
      <w:r w:rsidRPr="00F260DC">
        <w:rPr>
          <w:rFonts w:ascii="Times New Roman" w:hAnsi="Times New Roman"/>
          <w:bCs/>
          <w:sz w:val="24"/>
          <w:szCs w:val="24"/>
          <w:lang w:val="ru-RU"/>
        </w:rPr>
        <w:t>Не делиться конфиденциальной информацией, полученной от команды проекта.</w:t>
      </w:r>
    </w:p>
    <w:p w14:paraId="35B1D75A" w14:textId="77777777" w:rsidR="004B61BB" w:rsidRPr="00F260DC" w:rsidRDefault="004B61BB" w:rsidP="004B61BB">
      <w:pPr>
        <w:pStyle w:val="a6"/>
        <w:numPr>
          <w:ilvl w:val="0"/>
          <w:numId w:val="48"/>
        </w:numPr>
        <w:tabs>
          <w:tab w:val="left" w:pos="709"/>
        </w:tabs>
        <w:spacing w:before="60"/>
        <w:ind w:left="0" w:firstLine="710"/>
        <w:contextualSpacing/>
        <w:rPr>
          <w:rFonts w:ascii="Times New Roman" w:hAnsi="Times New Roman"/>
          <w:sz w:val="24"/>
          <w:szCs w:val="24"/>
          <w:lang w:val="ru-RU"/>
        </w:rPr>
      </w:pPr>
      <w:r w:rsidRPr="00F260DC">
        <w:rPr>
          <w:rFonts w:ascii="Times New Roman" w:hAnsi="Times New Roman"/>
          <w:bCs/>
          <w:sz w:val="24"/>
          <w:szCs w:val="24"/>
          <w:lang w:val="ru-RU"/>
        </w:rPr>
        <w:t xml:space="preserve">Не иметь какой-либо коммерческой заинтересованности в команде стартапа или официально становиться частью команды или работать с ней. </w:t>
      </w:r>
    </w:p>
    <w:p w14:paraId="029F5704" w14:textId="77777777" w:rsidR="004B61BB" w:rsidRPr="00F260DC" w:rsidRDefault="004B61BB" w:rsidP="004B61BB">
      <w:pPr>
        <w:pStyle w:val="a6"/>
        <w:numPr>
          <w:ilvl w:val="0"/>
          <w:numId w:val="48"/>
        </w:numPr>
        <w:tabs>
          <w:tab w:val="left" w:pos="709"/>
        </w:tabs>
        <w:spacing w:before="60"/>
        <w:ind w:left="0" w:firstLine="710"/>
        <w:contextualSpacing/>
        <w:rPr>
          <w:rFonts w:ascii="Times New Roman" w:hAnsi="Times New Roman"/>
          <w:sz w:val="24"/>
          <w:szCs w:val="24"/>
          <w:lang w:val="ru-RU"/>
        </w:rPr>
      </w:pPr>
      <w:r w:rsidRPr="00F260DC">
        <w:rPr>
          <w:rFonts w:ascii="Times New Roman" w:hAnsi="Times New Roman"/>
          <w:bCs/>
          <w:sz w:val="24"/>
          <w:szCs w:val="24"/>
          <w:lang w:val="ru-RU"/>
        </w:rPr>
        <w:t>Не обсуждать ни с одним из судей GCIP</w:t>
      </w:r>
      <w:r w:rsidRPr="00F260DC">
        <w:rPr>
          <w:rFonts w:ascii="Times New Roman" w:hAnsi="Times New Roman"/>
          <w:sz w:val="24"/>
          <w:szCs w:val="24"/>
        </w:rPr>
        <w:t>-Kazakhstan</w:t>
      </w:r>
      <w:r w:rsidRPr="00F260DC">
        <w:rPr>
          <w:rFonts w:ascii="Times New Roman" w:hAnsi="Times New Roman"/>
          <w:bCs/>
          <w:sz w:val="24"/>
          <w:szCs w:val="24"/>
          <w:lang w:val="ru-RU"/>
        </w:rPr>
        <w:t xml:space="preserve"> относительно любого аспекта бизнеса конкурентов, участвующего в акселераторе GCIP</w:t>
      </w:r>
      <w:r w:rsidRPr="00F260DC">
        <w:rPr>
          <w:rFonts w:ascii="Times New Roman" w:hAnsi="Times New Roman"/>
          <w:sz w:val="24"/>
          <w:szCs w:val="24"/>
        </w:rPr>
        <w:t>-Kazakhstan</w:t>
      </w:r>
      <w:r w:rsidRPr="00F260DC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35D9D439" w14:textId="3518E6B8" w:rsidR="004B61BB" w:rsidRPr="00F260DC" w:rsidRDefault="004B61BB" w:rsidP="004B61BB">
      <w:pPr>
        <w:pStyle w:val="a6"/>
        <w:numPr>
          <w:ilvl w:val="0"/>
          <w:numId w:val="48"/>
        </w:numPr>
        <w:tabs>
          <w:tab w:val="left" w:pos="709"/>
        </w:tabs>
        <w:spacing w:before="60"/>
        <w:ind w:left="0" w:firstLine="710"/>
        <w:contextualSpacing/>
        <w:rPr>
          <w:rFonts w:ascii="Times New Roman" w:hAnsi="Times New Roman"/>
          <w:sz w:val="24"/>
          <w:szCs w:val="24"/>
          <w:lang w:val="ru-RU"/>
        </w:rPr>
      </w:pPr>
      <w:r w:rsidRPr="00F260DC">
        <w:rPr>
          <w:rFonts w:ascii="Times New Roman" w:hAnsi="Times New Roman"/>
          <w:bCs/>
          <w:sz w:val="24"/>
          <w:szCs w:val="24"/>
          <w:lang w:val="ru-RU"/>
        </w:rPr>
        <w:t xml:space="preserve">Не связываться ни с какими другими командами, которых </w:t>
      </w:r>
      <w:r w:rsidR="00470F5E">
        <w:rPr>
          <w:rFonts w:ascii="Times New Roman" w:hAnsi="Times New Roman"/>
          <w:sz w:val="24"/>
          <w:szCs w:val="24"/>
        </w:rPr>
        <w:t>Потенциальный и</w:t>
      </w:r>
      <w:r w:rsidR="00470F5E" w:rsidRPr="00487027">
        <w:rPr>
          <w:rFonts w:ascii="Times New Roman" w:hAnsi="Times New Roman"/>
          <w:sz w:val="24"/>
          <w:szCs w:val="24"/>
        </w:rPr>
        <w:t>сполнител</w:t>
      </w:r>
      <w:r w:rsidR="00470F5E">
        <w:rPr>
          <w:rFonts w:ascii="Times New Roman" w:hAnsi="Times New Roman"/>
          <w:sz w:val="24"/>
          <w:szCs w:val="24"/>
        </w:rPr>
        <w:t>ь</w:t>
      </w:r>
      <w:r w:rsidR="00470F5E" w:rsidRPr="00F260D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F260DC">
        <w:rPr>
          <w:rFonts w:ascii="Times New Roman" w:hAnsi="Times New Roman"/>
          <w:bCs/>
          <w:sz w:val="24"/>
          <w:szCs w:val="24"/>
          <w:lang w:val="ru-RU"/>
        </w:rPr>
        <w:t>не наставляет, по поводу присоединения к их команде или предлагать инвестиционные возможности.</w:t>
      </w:r>
    </w:p>
    <w:p w14:paraId="00AF6927" w14:textId="77777777" w:rsidR="004B61BB" w:rsidRPr="00F260DC" w:rsidRDefault="004B61BB" w:rsidP="004B61BB">
      <w:pPr>
        <w:pStyle w:val="a6"/>
        <w:numPr>
          <w:ilvl w:val="0"/>
          <w:numId w:val="48"/>
        </w:numPr>
        <w:tabs>
          <w:tab w:val="left" w:pos="709"/>
        </w:tabs>
        <w:spacing w:before="60"/>
        <w:ind w:left="0" w:firstLine="710"/>
        <w:contextualSpacing/>
        <w:rPr>
          <w:rFonts w:ascii="Times New Roman" w:hAnsi="Times New Roman"/>
          <w:sz w:val="24"/>
          <w:szCs w:val="24"/>
          <w:lang w:val="ru-RU"/>
        </w:rPr>
      </w:pPr>
      <w:r w:rsidRPr="00F260DC">
        <w:rPr>
          <w:rFonts w:ascii="Times New Roman" w:hAnsi="Times New Roman"/>
          <w:bCs/>
          <w:sz w:val="24"/>
          <w:szCs w:val="24"/>
          <w:lang w:val="ru-RU" w:eastAsia="en-US"/>
        </w:rPr>
        <w:t>Финансовое предложение должно включать разбивку единовременной суммы в соответствии со следующим графиком платежей.</w:t>
      </w:r>
    </w:p>
    <w:p w14:paraId="6461AA7F" w14:textId="77777777" w:rsidR="004B61BB" w:rsidRPr="00F260DC" w:rsidRDefault="004B61BB" w:rsidP="004B61BB">
      <w:pPr>
        <w:pStyle w:val="a6"/>
        <w:tabs>
          <w:tab w:val="left" w:pos="709"/>
        </w:tabs>
        <w:spacing w:before="60"/>
        <w:ind w:left="1068" w:firstLine="709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11D6C639" w14:textId="77777777" w:rsidR="004B61BB" w:rsidRPr="00F260DC" w:rsidRDefault="004B61BB" w:rsidP="004B61BB">
      <w:pPr>
        <w:pStyle w:val="a6"/>
        <w:tabs>
          <w:tab w:val="left" w:pos="709"/>
        </w:tabs>
        <w:spacing w:before="60"/>
        <w:ind w:left="1068" w:firstLine="709"/>
        <w:contextualSpacing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458"/>
        <w:gridCol w:w="6170"/>
      </w:tblGrid>
      <w:tr w:rsidR="004B61BB" w:rsidRPr="00F260DC" w14:paraId="09D8357F" w14:textId="77777777" w:rsidTr="00EE222B">
        <w:trPr>
          <w:trHeight w:val="395"/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777F2FDA" w14:textId="77777777" w:rsidR="004B61BB" w:rsidRPr="00F260DC" w:rsidRDefault="004B61BB" w:rsidP="00EE222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bCs/>
                <w:sz w:val="24"/>
                <w:szCs w:val="24"/>
              </w:rPr>
              <w:t>% от суммы договора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655BB268" w14:textId="77777777" w:rsidR="004B61BB" w:rsidRPr="00F260DC" w:rsidRDefault="004B61BB" w:rsidP="00EE222B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60DC">
              <w:rPr>
                <w:rFonts w:ascii="Times New Roman" w:hAnsi="Times New Roman"/>
                <w:b/>
                <w:bCs/>
                <w:sz w:val="24"/>
                <w:szCs w:val="24"/>
              </w:rPr>
              <w:t>Этап оказания услуг</w:t>
            </w:r>
          </w:p>
        </w:tc>
      </w:tr>
      <w:tr w:rsidR="004B61BB" w:rsidRPr="00F260DC" w14:paraId="385B7F23" w14:textId="77777777" w:rsidTr="00EE222B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46890A53" w14:textId="570E8DC6" w:rsidR="004B61BB" w:rsidRPr="00F260DC" w:rsidRDefault="00B373D9" w:rsidP="00EE222B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B61BB" w:rsidRPr="00F260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125DED0B" w14:textId="77777777" w:rsidR="004B61BB" w:rsidRPr="00F260DC" w:rsidRDefault="004B61BB" w:rsidP="00EE222B">
            <w:pPr>
              <w:spacing w:after="12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>Этап I</w:t>
            </w:r>
          </w:p>
        </w:tc>
      </w:tr>
      <w:tr w:rsidR="004B61BB" w:rsidRPr="00F260DC" w14:paraId="1480F23C" w14:textId="77777777" w:rsidTr="00EE222B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292927C6" w14:textId="16A3A8F0" w:rsidR="004B61BB" w:rsidRPr="00F260DC" w:rsidRDefault="00B373D9" w:rsidP="00EE222B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4B61BB" w:rsidRPr="00F260D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2AE7AA67" w14:textId="77777777" w:rsidR="004B61BB" w:rsidRPr="00F260DC" w:rsidRDefault="004B61BB" w:rsidP="00EE222B">
            <w:pPr>
              <w:spacing w:after="12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>Этап II</w:t>
            </w:r>
          </w:p>
        </w:tc>
      </w:tr>
      <w:tr w:rsidR="004B61BB" w:rsidRPr="00F260DC" w14:paraId="1F53602B" w14:textId="77777777" w:rsidTr="00EE222B">
        <w:trPr>
          <w:jc w:val="center"/>
        </w:trPr>
        <w:tc>
          <w:tcPr>
            <w:tcW w:w="17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31D99FD8" w14:textId="274C0D49" w:rsidR="004B61BB" w:rsidRPr="00F260DC" w:rsidRDefault="00B373D9" w:rsidP="00EE222B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B61BB" w:rsidRPr="00F260DC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32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04D5F637" w14:textId="77777777" w:rsidR="004B61BB" w:rsidRPr="00F260DC" w:rsidRDefault="004B61BB" w:rsidP="00EE222B">
            <w:pPr>
              <w:spacing w:after="120" w:line="240" w:lineRule="auto"/>
              <w:ind w:hanging="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60DC">
              <w:rPr>
                <w:rFonts w:ascii="Times New Roman" w:hAnsi="Times New Roman"/>
                <w:sz w:val="24"/>
                <w:szCs w:val="24"/>
              </w:rPr>
              <w:t>Этап II</w:t>
            </w:r>
            <w:r w:rsidRPr="00F260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</w:tbl>
    <w:p w14:paraId="1F8BDB81" w14:textId="77777777" w:rsidR="004B61BB" w:rsidRPr="00F260DC" w:rsidRDefault="004B61BB" w:rsidP="004B61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B8C89BC" w14:textId="76A06782" w:rsidR="004F729A" w:rsidRPr="004F729A" w:rsidRDefault="004F729A" w:rsidP="004F72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  <w:u w:val="single"/>
        </w:rPr>
      </w:pPr>
      <w:bookmarkStart w:id="2" w:name="_Hlk168414667"/>
      <w:r w:rsidRPr="004F729A">
        <w:rPr>
          <w:rFonts w:ascii="Times New Roman" w:hAnsi="Times New Roman"/>
          <w:b/>
          <w:i/>
          <w:iCs/>
          <w:u w:val="single"/>
        </w:rPr>
        <w:t>Дополнительные условия до заключения договора:</w:t>
      </w:r>
    </w:p>
    <w:p w14:paraId="5D9807F3" w14:textId="63E2640C" w:rsidR="00C33633" w:rsidRPr="004F729A" w:rsidRDefault="004F729A" w:rsidP="004F729A">
      <w:pPr>
        <w:pStyle w:val="af"/>
        <w:numPr>
          <w:ilvl w:val="0"/>
          <w:numId w:val="51"/>
        </w:numPr>
        <w:rPr>
          <w:i/>
          <w:iCs/>
          <w:sz w:val="22"/>
          <w:szCs w:val="22"/>
          <w:lang w:val="ru-RU"/>
        </w:rPr>
      </w:pPr>
      <w:r w:rsidRPr="004F729A">
        <w:rPr>
          <w:i/>
          <w:iCs/>
          <w:sz w:val="22"/>
          <w:szCs w:val="22"/>
          <w:lang w:val="ru-RU"/>
        </w:rPr>
        <w:t xml:space="preserve">Договор с исполнителем услуг будет заключен при необходимости, в случае отбора проектов по направлениям </w:t>
      </w:r>
      <w:r w:rsidR="00470F5E" w:rsidRPr="00470F5E">
        <w:rPr>
          <w:i/>
          <w:iCs/>
          <w:sz w:val="22"/>
          <w:szCs w:val="22"/>
          <w:lang w:val="ru-RU"/>
        </w:rPr>
        <w:t>Потенциальн</w:t>
      </w:r>
      <w:r w:rsidR="00470F5E">
        <w:rPr>
          <w:i/>
          <w:iCs/>
          <w:sz w:val="22"/>
          <w:szCs w:val="22"/>
          <w:lang w:val="ru-RU"/>
        </w:rPr>
        <w:t>ого</w:t>
      </w:r>
      <w:r w:rsidR="00470F5E" w:rsidRPr="00470F5E">
        <w:rPr>
          <w:i/>
          <w:iCs/>
          <w:sz w:val="22"/>
          <w:szCs w:val="22"/>
          <w:lang w:val="ru-RU"/>
        </w:rPr>
        <w:t xml:space="preserve"> исполнител</w:t>
      </w:r>
      <w:r w:rsidR="00470F5E">
        <w:rPr>
          <w:i/>
          <w:iCs/>
          <w:sz w:val="22"/>
          <w:szCs w:val="22"/>
          <w:lang w:val="ru-RU"/>
        </w:rPr>
        <w:t>я</w:t>
      </w:r>
      <w:r w:rsidRPr="004F729A">
        <w:rPr>
          <w:i/>
          <w:iCs/>
          <w:sz w:val="22"/>
          <w:szCs w:val="22"/>
          <w:lang w:val="ru-RU"/>
        </w:rPr>
        <w:t>;</w:t>
      </w:r>
    </w:p>
    <w:p w14:paraId="177C97CD" w14:textId="219E6432" w:rsidR="004F729A" w:rsidRPr="004F729A" w:rsidRDefault="004F729A" w:rsidP="004F729A">
      <w:pPr>
        <w:pStyle w:val="af"/>
        <w:numPr>
          <w:ilvl w:val="0"/>
          <w:numId w:val="51"/>
        </w:numPr>
        <w:rPr>
          <w:i/>
          <w:iCs/>
          <w:sz w:val="22"/>
          <w:szCs w:val="22"/>
          <w:lang w:val="ru-RU"/>
        </w:rPr>
      </w:pPr>
      <w:r w:rsidRPr="004F729A">
        <w:rPr>
          <w:i/>
          <w:iCs/>
          <w:sz w:val="22"/>
          <w:szCs w:val="22"/>
          <w:lang w:val="ru-RU"/>
        </w:rPr>
        <w:t>Некоторые условия данной технической спецификации (сроки, виды мероприятий</w:t>
      </w:r>
      <w:r w:rsidR="003125AE">
        <w:rPr>
          <w:i/>
          <w:iCs/>
          <w:sz w:val="22"/>
          <w:szCs w:val="22"/>
          <w:lang w:val="ru-RU"/>
        </w:rPr>
        <w:t>, количество проектов для менторства</w:t>
      </w:r>
      <w:r w:rsidRPr="004F729A">
        <w:rPr>
          <w:i/>
          <w:iCs/>
          <w:sz w:val="22"/>
          <w:szCs w:val="22"/>
          <w:lang w:val="ru-RU"/>
        </w:rPr>
        <w:t>) могут быть изменены по согласованию сторон.</w:t>
      </w:r>
      <w:bookmarkEnd w:id="2"/>
    </w:p>
    <w:sectPr w:rsidR="004F729A" w:rsidRPr="004F729A" w:rsidSect="003E2BE9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panose1 w:val="020B0604020202020204"/>
    <w:charset w:val="00"/>
    <w:family w:val="roman"/>
    <w:notTrueType/>
    <w:pitch w:val="default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F442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1079E"/>
    <w:multiLevelType w:val="hybridMultilevel"/>
    <w:tmpl w:val="C10223C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67A37E5"/>
    <w:multiLevelType w:val="multilevel"/>
    <w:tmpl w:val="0B74B22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" w15:restartNumberingAfterBreak="0">
    <w:nsid w:val="09496E46"/>
    <w:multiLevelType w:val="multilevel"/>
    <w:tmpl w:val="6B86637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" w15:restartNumberingAfterBreak="0">
    <w:nsid w:val="0BC77112"/>
    <w:multiLevelType w:val="hybridMultilevel"/>
    <w:tmpl w:val="42B46118"/>
    <w:lvl w:ilvl="0" w:tplc="F5A44C76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F74D8"/>
    <w:multiLevelType w:val="hybridMultilevel"/>
    <w:tmpl w:val="A7480112"/>
    <w:lvl w:ilvl="0" w:tplc="801A0C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E200C"/>
    <w:multiLevelType w:val="hybridMultilevel"/>
    <w:tmpl w:val="AB1CD4C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0A5ACE"/>
    <w:multiLevelType w:val="multilevel"/>
    <w:tmpl w:val="DAB021D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8" w15:restartNumberingAfterBreak="0">
    <w:nsid w:val="110D41F2"/>
    <w:multiLevelType w:val="hybridMultilevel"/>
    <w:tmpl w:val="7A24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182A"/>
    <w:multiLevelType w:val="hybridMultilevel"/>
    <w:tmpl w:val="8B640A12"/>
    <w:lvl w:ilvl="0" w:tplc="B4907D3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3258B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49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E8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02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08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48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EE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EE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43E5E"/>
    <w:multiLevelType w:val="hybridMultilevel"/>
    <w:tmpl w:val="DA6C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3056E"/>
    <w:multiLevelType w:val="multilevel"/>
    <w:tmpl w:val="EABE126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2" w15:restartNumberingAfterBreak="0">
    <w:nsid w:val="1D8C4A1E"/>
    <w:multiLevelType w:val="hybridMultilevel"/>
    <w:tmpl w:val="3C48EF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DE21900"/>
    <w:multiLevelType w:val="hybridMultilevel"/>
    <w:tmpl w:val="F5F2CB9A"/>
    <w:lvl w:ilvl="0" w:tplc="7A126528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9F88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63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0B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24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0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CD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C9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8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ACB07"/>
    <w:multiLevelType w:val="hybridMultilevel"/>
    <w:tmpl w:val="5A6C79A8"/>
    <w:lvl w:ilvl="0" w:tplc="7F46297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BA840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A6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8D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AD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60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25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A0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24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29C60"/>
    <w:multiLevelType w:val="hybridMultilevel"/>
    <w:tmpl w:val="352AFE46"/>
    <w:lvl w:ilvl="0" w:tplc="5EA423D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43A0D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6D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25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C0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2F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22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84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01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276C2"/>
    <w:multiLevelType w:val="multilevel"/>
    <w:tmpl w:val="9AF29D1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7" w15:restartNumberingAfterBreak="0">
    <w:nsid w:val="21311B73"/>
    <w:multiLevelType w:val="multilevel"/>
    <w:tmpl w:val="77789FF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8" w15:restartNumberingAfterBreak="0">
    <w:nsid w:val="2147372F"/>
    <w:multiLevelType w:val="hybridMultilevel"/>
    <w:tmpl w:val="E3C23EE8"/>
    <w:lvl w:ilvl="0" w:tplc="C00045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30A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C5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48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8F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2D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6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87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EE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20F7C"/>
    <w:multiLevelType w:val="hybridMultilevel"/>
    <w:tmpl w:val="523EA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5471E6"/>
    <w:multiLevelType w:val="hybridMultilevel"/>
    <w:tmpl w:val="A4C2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123E8"/>
    <w:multiLevelType w:val="hybridMultilevel"/>
    <w:tmpl w:val="369EA5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BC5B63"/>
    <w:multiLevelType w:val="hybridMultilevel"/>
    <w:tmpl w:val="5BA6774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BD6729"/>
    <w:multiLevelType w:val="hybridMultilevel"/>
    <w:tmpl w:val="A8069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DA478"/>
    <w:multiLevelType w:val="hybridMultilevel"/>
    <w:tmpl w:val="EDE4D136"/>
    <w:lvl w:ilvl="0" w:tplc="C0E8F5D2">
      <w:start w:val="1"/>
      <w:numFmt w:val="decimal"/>
      <w:lvlText w:val="%1."/>
      <w:lvlJc w:val="left"/>
      <w:pPr>
        <w:ind w:left="720" w:hanging="360"/>
      </w:pPr>
    </w:lvl>
    <w:lvl w:ilvl="1" w:tplc="0242FA88">
      <w:start w:val="1"/>
      <w:numFmt w:val="lowerLetter"/>
      <w:lvlText w:val="%2."/>
      <w:lvlJc w:val="left"/>
      <w:pPr>
        <w:ind w:left="1440" w:hanging="360"/>
      </w:pPr>
    </w:lvl>
    <w:lvl w:ilvl="2" w:tplc="D2467CA8">
      <w:start w:val="1"/>
      <w:numFmt w:val="lowerRoman"/>
      <w:lvlText w:val="%3."/>
      <w:lvlJc w:val="right"/>
      <w:pPr>
        <w:ind w:left="2160" w:hanging="180"/>
      </w:pPr>
    </w:lvl>
    <w:lvl w:ilvl="3" w:tplc="9B50F32C">
      <w:start w:val="1"/>
      <w:numFmt w:val="decimal"/>
      <w:lvlText w:val="%4."/>
      <w:lvlJc w:val="left"/>
      <w:pPr>
        <w:ind w:left="2880" w:hanging="360"/>
      </w:pPr>
    </w:lvl>
    <w:lvl w:ilvl="4" w:tplc="83B88E1C">
      <w:start w:val="1"/>
      <w:numFmt w:val="lowerLetter"/>
      <w:lvlText w:val="%5."/>
      <w:lvlJc w:val="left"/>
      <w:pPr>
        <w:ind w:left="3600" w:hanging="360"/>
      </w:pPr>
    </w:lvl>
    <w:lvl w:ilvl="5" w:tplc="68283BE4">
      <w:start w:val="1"/>
      <w:numFmt w:val="lowerRoman"/>
      <w:lvlText w:val="%6."/>
      <w:lvlJc w:val="right"/>
      <w:pPr>
        <w:ind w:left="4320" w:hanging="180"/>
      </w:pPr>
    </w:lvl>
    <w:lvl w:ilvl="6" w:tplc="14FED158">
      <w:start w:val="1"/>
      <w:numFmt w:val="decimal"/>
      <w:lvlText w:val="%7."/>
      <w:lvlJc w:val="left"/>
      <w:pPr>
        <w:ind w:left="5040" w:hanging="360"/>
      </w:pPr>
    </w:lvl>
    <w:lvl w:ilvl="7" w:tplc="A6E637EC">
      <w:start w:val="1"/>
      <w:numFmt w:val="lowerLetter"/>
      <w:lvlText w:val="%8."/>
      <w:lvlJc w:val="left"/>
      <w:pPr>
        <w:ind w:left="5760" w:hanging="360"/>
      </w:pPr>
    </w:lvl>
    <w:lvl w:ilvl="8" w:tplc="D7E4E6A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2E2EFE"/>
    <w:multiLevelType w:val="hybridMultilevel"/>
    <w:tmpl w:val="225C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2B5B02"/>
    <w:multiLevelType w:val="hybridMultilevel"/>
    <w:tmpl w:val="3750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0045F8"/>
    <w:multiLevelType w:val="hybridMultilevel"/>
    <w:tmpl w:val="FA38ED58"/>
    <w:lvl w:ilvl="0" w:tplc="B9D8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2862F0"/>
    <w:multiLevelType w:val="hybridMultilevel"/>
    <w:tmpl w:val="DBE6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D83348"/>
    <w:multiLevelType w:val="hybridMultilevel"/>
    <w:tmpl w:val="741A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86E1930"/>
    <w:multiLevelType w:val="hybridMultilevel"/>
    <w:tmpl w:val="3432DAB6"/>
    <w:lvl w:ilvl="0" w:tplc="A9B28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4B1151"/>
    <w:multiLevelType w:val="hybridMultilevel"/>
    <w:tmpl w:val="30221832"/>
    <w:lvl w:ilvl="0" w:tplc="8BB62CE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D5DAC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6C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C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C1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0E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08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C4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07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774F90"/>
    <w:multiLevelType w:val="multilevel"/>
    <w:tmpl w:val="0E02A4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34" w15:restartNumberingAfterBreak="0">
    <w:nsid w:val="44AD5A59"/>
    <w:multiLevelType w:val="hybridMultilevel"/>
    <w:tmpl w:val="18B41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150AD3"/>
    <w:multiLevelType w:val="hybridMultilevel"/>
    <w:tmpl w:val="E6EC6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9B9FA7"/>
    <w:multiLevelType w:val="hybridMultilevel"/>
    <w:tmpl w:val="50A898A0"/>
    <w:lvl w:ilvl="0" w:tplc="DC2C3CB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58C4F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0F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0B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66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66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E5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01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61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AC1F0B"/>
    <w:multiLevelType w:val="hybridMultilevel"/>
    <w:tmpl w:val="49BE7A5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 w15:restartNumberingAfterBreak="0">
    <w:nsid w:val="51560491"/>
    <w:multiLevelType w:val="hybridMultilevel"/>
    <w:tmpl w:val="B1F44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CA00DE"/>
    <w:multiLevelType w:val="hybridMultilevel"/>
    <w:tmpl w:val="CBEA84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27C7A28"/>
    <w:multiLevelType w:val="hybridMultilevel"/>
    <w:tmpl w:val="B312500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4C47314"/>
    <w:multiLevelType w:val="hybridMultilevel"/>
    <w:tmpl w:val="372E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361C90"/>
    <w:multiLevelType w:val="hybridMultilevel"/>
    <w:tmpl w:val="C72670E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8FB28BA"/>
    <w:multiLevelType w:val="multilevel"/>
    <w:tmpl w:val="5212FCD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4" w15:restartNumberingAfterBreak="0">
    <w:nsid w:val="6BE03291"/>
    <w:multiLevelType w:val="hybridMultilevel"/>
    <w:tmpl w:val="06B46D6E"/>
    <w:lvl w:ilvl="0" w:tplc="B59CBC4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A3C2B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61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29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61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22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A4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C7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AE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9D2DE2"/>
    <w:multiLevelType w:val="hybridMultilevel"/>
    <w:tmpl w:val="159C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A61FD8"/>
    <w:multiLevelType w:val="multilevel"/>
    <w:tmpl w:val="A2123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311AFD0"/>
    <w:multiLevelType w:val="hybridMultilevel"/>
    <w:tmpl w:val="B9A0A0B8"/>
    <w:lvl w:ilvl="0" w:tplc="52108FA2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ABF8C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A4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CF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A3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2F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C2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A5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61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7F3301"/>
    <w:multiLevelType w:val="hybridMultilevel"/>
    <w:tmpl w:val="B218E41C"/>
    <w:lvl w:ilvl="0" w:tplc="5448CE8E">
      <w:start w:val="1"/>
      <w:numFmt w:val="decimal"/>
      <w:lvlText w:val="%1.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B4B26"/>
    <w:multiLevelType w:val="hybridMultilevel"/>
    <w:tmpl w:val="69507EC8"/>
    <w:lvl w:ilvl="0" w:tplc="6A1AE510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191223"/>
    <w:multiLevelType w:val="hybridMultilevel"/>
    <w:tmpl w:val="18B4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4030C5"/>
    <w:multiLevelType w:val="hybridMultilevel"/>
    <w:tmpl w:val="6A72FB40"/>
    <w:lvl w:ilvl="0" w:tplc="7C2281B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558575">
    <w:abstractNumId w:val="18"/>
  </w:num>
  <w:num w:numId="2" w16cid:durableId="206841450">
    <w:abstractNumId w:val="9"/>
  </w:num>
  <w:num w:numId="3" w16cid:durableId="1621109210">
    <w:abstractNumId w:val="32"/>
  </w:num>
  <w:num w:numId="4" w16cid:durableId="1634167661">
    <w:abstractNumId w:val="44"/>
  </w:num>
  <w:num w:numId="5" w16cid:durableId="2099254026">
    <w:abstractNumId w:val="15"/>
  </w:num>
  <w:num w:numId="6" w16cid:durableId="1008142917">
    <w:abstractNumId w:val="36"/>
  </w:num>
  <w:num w:numId="7" w16cid:durableId="902326724">
    <w:abstractNumId w:val="47"/>
  </w:num>
  <w:num w:numId="8" w16cid:durableId="262347275">
    <w:abstractNumId w:val="14"/>
  </w:num>
  <w:num w:numId="9" w16cid:durableId="1085882479">
    <w:abstractNumId w:val="13"/>
  </w:num>
  <w:num w:numId="10" w16cid:durableId="1682469441">
    <w:abstractNumId w:val="24"/>
  </w:num>
  <w:num w:numId="11" w16cid:durableId="17912434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234605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8894068">
    <w:abstractNumId w:val="8"/>
  </w:num>
  <w:num w:numId="14" w16cid:durableId="1938783904">
    <w:abstractNumId w:val="35"/>
  </w:num>
  <w:num w:numId="15" w16cid:durableId="967391048">
    <w:abstractNumId w:val="41"/>
  </w:num>
  <w:num w:numId="16" w16cid:durableId="238557848">
    <w:abstractNumId w:val="28"/>
  </w:num>
  <w:num w:numId="17" w16cid:durableId="1117718495">
    <w:abstractNumId w:val="25"/>
  </w:num>
  <w:num w:numId="18" w16cid:durableId="394203124">
    <w:abstractNumId w:val="26"/>
  </w:num>
  <w:num w:numId="19" w16cid:durableId="2048335064">
    <w:abstractNumId w:val="12"/>
  </w:num>
  <w:num w:numId="20" w16cid:durableId="1735817257">
    <w:abstractNumId w:val="11"/>
  </w:num>
  <w:num w:numId="21" w16cid:durableId="1487941036">
    <w:abstractNumId w:val="17"/>
  </w:num>
  <w:num w:numId="22" w16cid:durableId="2108184437">
    <w:abstractNumId w:val="2"/>
  </w:num>
  <w:num w:numId="23" w16cid:durableId="1806656673">
    <w:abstractNumId w:val="3"/>
  </w:num>
  <w:num w:numId="24" w16cid:durableId="1583442557">
    <w:abstractNumId w:val="43"/>
  </w:num>
  <w:num w:numId="25" w16cid:durableId="1107846463">
    <w:abstractNumId w:val="16"/>
  </w:num>
  <w:num w:numId="26" w16cid:durableId="534928426">
    <w:abstractNumId w:val="7"/>
  </w:num>
  <w:num w:numId="27" w16cid:durableId="1860507914">
    <w:abstractNumId w:val="0"/>
  </w:num>
  <w:num w:numId="28" w16cid:durableId="1687486529">
    <w:abstractNumId w:val="20"/>
  </w:num>
  <w:num w:numId="29" w16cid:durableId="1722097976">
    <w:abstractNumId w:val="27"/>
  </w:num>
  <w:num w:numId="30" w16cid:durableId="1814178292">
    <w:abstractNumId w:val="21"/>
  </w:num>
  <w:num w:numId="31" w16cid:durableId="1883446117">
    <w:abstractNumId w:val="30"/>
  </w:num>
  <w:num w:numId="32" w16cid:durableId="656422355">
    <w:abstractNumId w:val="46"/>
  </w:num>
  <w:num w:numId="33" w16cid:durableId="1180776383">
    <w:abstractNumId w:val="48"/>
  </w:num>
  <w:num w:numId="34" w16cid:durableId="1804737731">
    <w:abstractNumId w:val="50"/>
  </w:num>
  <w:num w:numId="35" w16cid:durableId="490945959">
    <w:abstractNumId w:val="23"/>
  </w:num>
  <w:num w:numId="36" w16cid:durableId="671303502">
    <w:abstractNumId w:val="4"/>
  </w:num>
  <w:num w:numId="37" w16cid:durableId="685442180">
    <w:abstractNumId w:val="39"/>
  </w:num>
  <w:num w:numId="38" w16cid:durableId="1273702613">
    <w:abstractNumId w:val="31"/>
  </w:num>
  <w:num w:numId="39" w16cid:durableId="987856712">
    <w:abstractNumId w:val="49"/>
  </w:num>
  <w:num w:numId="40" w16cid:durableId="744497978">
    <w:abstractNumId w:val="34"/>
  </w:num>
  <w:num w:numId="41" w16cid:durableId="1314063829">
    <w:abstractNumId w:val="38"/>
  </w:num>
  <w:num w:numId="42" w16cid:durableId="388189626">
    <w:abstractNumId w:val="45"/>
  </w:num>
  <w:num w:numId="43" w16cid:durableId="1204749048">
    <w:abstractNumId w:val="6"/>
  </w:num>
  <w:num w:numId="44" w16cid:durableId="2021739740">
    <w:abstractNumId w:val="19"/>
  </w:num>
  <w:num w:numId="45" w16cid:durableId="16586607">
    <w:abstractNumId w:val="40"/>
  </w:num>
  <w:num w:numId="46" w16cid:durableId="1601373744">
    <w:abstractNumId w:val="37"/>
  </w:num>
  <w:num w:numId="47" w16cid:durableId="1282414420">
    <w:abstractNumId w:val="29"/>
  </w:num>
  <w:num w:numId="48" w16cid:durableId="1553493494">
    <w:abstractNumId w:val="1"/>
  </w:num>
  <w:num w:numId="49" w16cid:durableId="1561480318">
    <w:abstractNumId w:val="42"/>
  </w:num>
  <w:num w:numId="50" w16cid:durableId="1052075679">
    <w:abstractNumId w:val="5"/>
  </w:num>
  <w:num w:numId="51" w16cid:durableId="236017312">
    <w:abstractNumId w:val="10"/>
  </w:num>
  <w:num w:numId="52" w16cid:durableId="13512529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NotDisplayPageBoundaries/>
  <w:proofState w:spelling="clean" w:grammar="clean"/>
  <w:documentProtection w:edit="trackedChanges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A9"/>
    <w:rsid w:val="00003712"/>
    <w:rsid w:val="00014C03"/>
    <w:rsid w:val="00020367"/>
    <w:rsid w:val="000207D5"/>
    <w:rsid w:val="00033FA3"/>
    <w:rsid w:val="00051EAA"/>
    <w:rsid w:val="00055C6B"/>
    <w:rsid w:val="00060BB7"/>
    <w:rsid w:val="0006413D"/>
    <w:rsid w:val="00066D84"/>
    <w:rsid w:val="00066EB1"/>
    <w:rsid w:val="00087E71"/>
    <w:rsid w:val="00090284"/>
    <w:rsid w:val="00091348"/>
    <w:rsid w:val="0009452A"/>
    <w:rsid w:val="00094DFF"/>
    <w:rsid w:val="000A0DBF"/>
    <w:rsid w:val="000A5402"/>
    <w:rsid w:val="000C1E7F"/>
    <w:rsid w:val="000C24BE"/>
    <w:rsid w:val="000C2B68"/>
    <w:rsid w:val="000C3960"/>
    <w:rsid w:val="000C3F45"/>
    <w:rsid w:val="000D70D2"/>
    <w:rsid w:val="000F2504"/>
    <w:rsid w:val="000F3628"/>
    <w:rsid w:val="000F4CC1"/>
    <w:rsid w:val="00107B88"/>
    <w:rsid w:val="0011183F"/>
    <w:rsid w:val="00115E5E"/>
    <w:rsid w:val="00121660"/>
    <w:rsid w:val="00121F2F"/>
    <w:rsid w:val="001224C5"/>
    <w:rsid w:val="00126E0D"/>
    <w:rsid w:val="00127984"/>
    <w:rsid w:val="00141A1C"/>
    <w:rsid w:val="0014386B"/>
    <w:rsid w:val="00150452"/>
    <w:rsid w:val="00154019"/>
    <w:rsid w:val="00156FF7"/>
    <w:rsid w:val="00177BA4"/>
    <w:rsid w:val="00190248"/>
    <w:rsid w:val="00190FBA"/>
    <w:rsid w:val="00194BBA"/>
    <w:rsid w:val="001A3055"/>
    <w:rsid w:val="001B1BC7"/>
    <w:rsid w:val="001C0B5A"/>
    <w:rsid w:val="001D1455"/>
    <w:rsid w:val="001D59F8"/>
    <w:rsid w:val="001D77B9"/>
    <w:rsid w:val="001E7CB7"/>
    <w:rsid w:val="001F58FC"/>
    <w:rsid w:val="002006EA"/>
    <w:rsid w:val="002075A3"/>
    <w:rsid w:val="00207B53"/>
    <w:rsid w:val="00214EB7"/>
    <w:rsid w:val="00217B54"/>
    <w:rsid w:val="00220DEB"/>
    <w:rsid w:val="00221046"/>
    <w:rsid w:val="002314BD"/>
    <w:rsid w:val="00234A17"/>
    <w:rsid w:val="00237BC9"/>
    <w:rsid w:val="002419C0"/>
    <w:rsid w:val="00242FFA"/>
    <w:rsid w:val="002510E3"/>
    <w:rsid w:val="00251B19"/>
    <w:rsid w:val="00251D9C"/>
    <w:rsid w:val="00256DA1"/>
    <w:rsid w:val="00261801"/>
    <w:rsid w:val="00280712"/>
    <w:rsid w:val="00294740"/>
    <w:rsid w:val="00295375"/>
    <w:rsid w:val="00296DD6"/>
    <w:rsid w:val="002A3592"/>
    <w:rsid w:val="002A3B3B"/>
    <w:rsid w:val="002A64FC"/>
    <w:rsid w:val="002B607D"/>
    <w:rsid w:val="002C0573"/>
    <w:rsid w:val="002C1F0F"/>
    <w:rsid w:val="002C2434"/>
    <w:rsid w:val="002C7616"/>
    <w:rsid w:val="002C7BE7"/>
    <w:rsid w:val="002D629B"/>
    <w:rsid w:val="002D6449"/>
    <w:rsid w:val="002E025D"/>
    <w:rsid w:val="002E1474"/>
    <w:rsid w:val="002E41ED"/>
    <w:rsid w:val="002F5E15"/>
    <w:rsid w:val="00301A26"/>
    <w:rsid w:val="00302889"/>
    <w:rsid w:val="0030796C"/>
    <w:rsid w:val="003125AE"/>
    <w:rsid w:val="003219D6"/>
    <w:rsid w:val="00341187"/>
    <w:rsid w:val="00345001"/>
    <w:rsid w:val="00351FAF"/>
    <w:rsid w:val="00354260"/>
    <w:rsid w:val="003548FF"/>
    <w:rsid w:val="00355E3F"/>
    <w:rsid w:val="003576AC"/>
    <w:rsid w:val="003609C5"/>
    <w:rsid w:val="00360C24"/>
    <w:rsid w:val="0036536C"/>
    <w:rsid w:val="00367F3B"/>
    <w:rsid w:val="00381EA5"/>
    <w:rsid w:val="00382E00"/>
    <w:rsid w:val="0038325B"/>
    <w:rsid w:val="00384BF7"/>
    <w:rsid w:val="00391AB7"/>
    <w:rsid w:val="003924BF"/>
    <w:rsid w:val="00392AE7"/>
    <w:rsid w:val="003956C8"/>
    <w:rsid w:val="003A2797"/>
    <w:rsid w:val="003A2984"/>
    <w:rsid w:val="003A4E3C"/>
    <w:rsid w:val="003B062F"/>
    <w:rsid w:val="003B2E69"/>
    <w:rsid w:val="003C19E3"/>
    <w:rsid w:val="003C3C5A"/>
    <w:rsid w:val="003E2BE9"/>
    <w:rsid w:val="003E45E4"/>
    <w:rsid w:val="003F4728"/>
    <w:rsid w:val="003F7461"/>
    <w:rsid w:val="004010E4"/>
    <w:rsid w:val="004116CD"/>
    <w:rsid w:val="00414A36"/>
    <w:rsid w:val="004406B5"/>
    <w:rsid w:val="004444FB"/>
    <w:rsid w:val="00452A9A"/>
    <w:rsid w:val="0045775C"/>
    <w:rsid w:val="004611F2"/>
    <w:rsid w:val="00462C04"/>
    <w:rsid w:val="004667EE"/>
    <w:rsid w:val="00470F5E"/>
    <w:rsid w:val="00480108"/>
    <w:rsid w:val="00480B18"/>
    <w:rsid w:val="00482CDF"/>
    <w:rsid w:val="00483310"/>
    <w:rsid w:val="00485658"/>
    <w:rsid w:val="004A32A7"/>
    <w:rsid w:val="004A6831"/>
    <w:rsid w:val="004B0393"/>
    <w:rsid w:val="004B61BB"/>
    <w:rsid w:val="004C1453"/>
    <w:rsid w:val="004E067F"/>
    <w:rsid w:val="004E077F"/>
    <w:rsid w:val="004F729A"/>
    <w:rsid w:val="00500E73"/>
    <w:rsid w:val="00511435"/>
    <w:rsid w:val="005128A5"/>
    <w:rsid w:val="00513D62"/>
    <w:rsid w:val="005163FB"/>
    <w:rsid w:val="00520443"/>
    <w:rsid w:val="00521F05"/>
    <w:rsid w:val="00526D7D"/>
    <w:rsid w:val="00531F91"/>
    <w:rsid w:val="005365F3"/>
    <w:rsid w:val="00540028"/>
    <w:rsid w:val="00544CF9"/>
    <w:rsid w:val="00550A56"/>
    <w:rsid w:val="00554430"/>
    <w:rsid w:val="0056167F"/>
    <w:rsid w:val="00562972"/>
    <w:rsid w:val="00565B10"/>
    <w:rsid w:val="00567315"/>
    <w:rsid w:val="00567B16"/>
    <w:rsid w:val="00571EEE"/>
    <w:rsid w:val="00572BF6"/>
    <w:rsid w:val="00573991"/>
    <w:rsid w:val="00575FF8"/>
    <w:rsid w:val="00582C46"/>
    <w:rsid w:val="00585014"/>
    <w:rsid w:val="00586CA9"/>
    <w:rsid w:val="00587A2E"/>
    <w:rsid w:val="00596BC8"/>
    <w:rsid w:val="005A12BD"/>
    <w:rsid w:val="005B51B4"/>
    <w:rsid w:val="005C2A4B"/>
    <w:rsid w:val="005C5E6B"/>
    <w:rsid w:val="005D1299"/>
    <w:rsid w:val="005D13E7"/>
    <w:rsid w:val="005D251E"/>
    <w:rsid w:val="005D5701"/>
    <w:rsid w:val="005E436E"/>
    <w:rsid w:val="005F4CB0"/>
    <w:rsid w:val="00607B64"/>
    <w:rsid w:val="00614756"/>
    <w:rsid w:val="00621BE2"/>
    <w:rsid w:val="00623C5F"/>
    <w:rsid w:val="00624BFC"/>
    <w:rsid w:val="00627D0B"/>
    <w:rsid w:val="00637D65"/>
    <w:rsid w:val="00652656"/>
    <w:rsid w:val="00654A16"/>
    <w:rsid w:val="006573B1"/>
    <w:rsid w:val="00666620"/>
    <w:rsid w:val="0067598C"/>
    <w:rsid w:val="00682F68"/>
    <w:rsid w:val="0068414F"/>
    <w:rsid w:val="00685A9C"/>
    <w:rsid w:val="00691A66"/>
    <w:rsid w:val="006B303E"/>
    <w:rsid w:val="006B5380"/>
    <w:rsid w:val="006C1D24"/>
    <w:rsid w:val="006C3CB9"/>
    <w:rsid w:val="006D2894"/>
    <w:rsid w:val="006D6494"/>
    <w:rsid w:val="006E5B31"/>
    <w:rsid w:val="007015CA"/>
    <w:rsid w:val="00704290"/>
    <w:rsid w:val="00706F34"/>
    <w:rsid w:val="007110E3"/>
    <w:rsid w:val="007141FE"/>
    <w:rsid w:val="00715E70"/>
    <w:rsid w:val="00717F5C"/>
    <w:rsid w:val="00726C42"/>
    <w:rsid w:val="007272A3"/>
    <w:rsid w:val="00732088"/>
    <w:rsid w:val="00740D67"/>
    <w:rsid w:val="00743FCD"/>
    <w:rsid w:val="00746BB4"/>
    <w:rsid w:val="00752570"/>
    <w:rsid w:val="007549D7"/>
    <w:rsid w:val="007562DA"/>
    <w:rsid w:val="00756E20"/>
    <w:rsid w:val="00765A1D"/>
    <w:rsid w:val="00765A7D"/>
    <w:rsid w:val="007660EE"/>
    <w:rsid w:val="00767ED7"/>
    <w:rsid w:val="007760DC"/>
    <w:rsid w:val="00777405"/>
    <w:rsid w:val="00785BB9"/>
    <w:rsid w:val="00790AAE"/>
    <w:rsid w:val="007920BF"/>
    <w:rsid w:val="00794C6F"/>
    <w:rsid w:val="00796211"/>
    <w:rsid w:val="007A0E23"/>
    <w:rsid w:val="007B040A"/>
    <w:rsid w:val="007B5CCE"/>
    <w:rsid w:val="007B63C7"/>
    <w:rsid w:val="007B6910"/>
    <w:rsid w:val="007C5462"/>
    <w:rsid w:val="007D22E4"/>
    <w:rsid w:val="007D3876"/>
    <w:rsid w:val="007E1B3A"/>
    <w:rsid w:val="007E3B33"/>
    <w:rsid w:val="007E6040"/>
    <w:rsid w:val="00814659"/>
    <w:rsid w:val="00821236"/>
    <w:rsid w:val="0082183B"/>
    <w:rsid w:val="008269AD"/>
    <w:rsid w:val="00826A86"/>
    <w:rsid w:val="00830386"/>
    <w:rsid w:val="0084142D"/>
    <w:rsid w:val="00842940"/>
    <w:rsid w:val="008533C3"/>
    <w:rsid w:val="0086653E"/>
    <w:rsid w:val="0086720A"/>
    <w:rsid w:val="00872500"/>
    <w:rsid w:val="00876F8F"/>
    <w:rsid w:val="00884EC1"/>
    <w:rsid w:val="00890204"/>
    <w:rsid w:val="00895722"/>
    <w:rsid w:val="008A2B5D"/>
    <w:rsid w:val="008A3C0B"/>
    <w:rsid w:val="008A43D3"/>
    <w:rsid w:val="008A7DDC"/>
    <w:rsid w:val="008B2CDA"/>
    <w:rsid w:val="008C07D1"/>
    <w:rsid w:val="008C089E"/>
    <w:rsid w:val="008C2181"/>
    <w:rsid w:val="008D3DCB"/>
    <w:rsid w:val="008E05DC"/>
    <w:rsid w:val="008F0B68"/>
    <w:rsid w:val="008F2454"/>
    <w:rsid w:val="00904257"/>
    <w:rsid w:val="00904E3A"/>
    <w:rsid w:val="00915E83"/>
    <w:rsid w:val="009205B8"/>
    <w:rsid w:val="00921D33"/>
    <w:rsid w:val="00930E49"/>
    <w:rsid w:val="009361D3"/>
    <w:rsid w:val="009426C9"/>
    <w:rsid w:val="00942AAC"/>
    <w:rsid w:val="00943406"/>
    <w:rsid w:val="00954093"/>
    <w:rsid w:val="00964E6B"/>
    <w:rsid w:val="009751F5"/>
    <w:rsid w:val="009830C2"/>
    <w:rsid w:val="00994A64"/>
    <w:rsid w:val="00997BA9"/>
    <w:rsid w:val="009A074D"/>
    <w:rsid w:val="009B0037"/>
    <w:rsid w:val="009B4195"/>
    <w:rsid w:val="009B5E0B"/>
    <w:rsid w:val="009B7436"/>
    <w:rsid w:val="009C59A6"/>
    <w:rsid w:val="009F2628"/>
    <w:rsid w:val="009F31FE"/>
    <w:rsid w:val="009F51A9"/>
    <w:rsid w:val="00A0034D"/>
    <w:rsid w:val="00A04C9D"/>
    <w:rsid w:val="00A051E5"/>
    <w:rsid w:val="00A11E87"/>
    <w:rsid w:val="00A23853"/>
    <w:rsid w:val="00A246F0"/>
    <w:rsid w:val="00A26BA0"/>
    <w:rsid w:val="00A318F0"/>
    <w:rsid w:val="00A32CB4"/>
    <w:rsid w:val="00A409DD"/>
    <w:rsid w:val="00A40CD0"/>
    <w:rsid w:val="00A43E9F"/>
    <w:rsid w:val="00A53AC6"/>
    <w:rsid w:val="00A5627D"/>
    <w:rsid w:val="00A61CDF"/>
    <w:rsid w:val="00A65F9F"/>
    <w:rsid w:val="00A66E2C"/>
    <w:rsid w:val="00A72BA1"/>
    <w:rsid w:val="00A80E1E"/>
    <w:rsid w:val="00A844C9"/>
    <w:rsid w:val="00A9372A"/>
    <w:rsid w:val="00A95298"/>
    <w:rsid w:val="00A97200"/>
    <w:rsid w:val="00AA2A11"/>
    <w:rsid w:val="00AA2D22"/>
    <w:rsid w:val="00AA4885"/>
    <w:rsid w:val="00AA49D8"/>
    <w:rsid w:val="00AA4E7B"/>
    <w:rsid w:val="00AA6F8F"/>
    <w:rsid w:val="00AC0483"/>
    <w:rsid w:val="00AC56B4"/>
    <w:rsid w:val="00AE1D00"/>
    <w:rsid w:val="00AE560C"/>
    <w:rsid w:val="00AF0494"/>
    <w:rsid w:val="00AF29C4"/>
    <w:rsid w:val="00AF593C"/>
    <w:rsid w:val="00B0595D"/>
    <w:rsid w:val="00B064D8"/>
    <w:rsid w:val="00B16949"/>
    <w:rsid w:val="00B17623"/>
    <w:rsid w:val="00B177C9"/>
    <w:rsid w:val="00B2512A"/>
    <w:rsid w:val="00B32933"/>
    <w:rsid w:val="00B373D9"/>
    <w:rsid w:val="00B423A4"/>
    <w:rsid w:val="00B55910"/>
    <w:rsid w:val="00B568BD"/>
    <w:rsid w:val="00B57C5A"/>
    <w:rsid w:val="00B7725F"/>
    <w:rsid w:val="00B77C06"/>
    <w:rsid w:val="00B84B62"/>
    <w:rsid w:val="00BA135A"/>
    <w:rsid w:val="00BA6DB2"/>
    <w:rsid w:val="00BB4CC2"/>
    <w:rsid w:val="00BC2A7A"/>
    <w:rsid w:val="00BC461D"/>
    <w:rsid w:val="00BC4F32"/>
    <w:rsid w:val="00BC7F6A"/>
    <w:rsid w:val="00BD029F"/>
    <w:rsid w:val="00BD4C22"/>
    <w:rsid w:val="00BD641B"/>
    <w:rsid w:val="00BE0CBF"/>
    <w:rsid w:val="00BE1569"/>
    <w:rsid w:val="00BE40E8"/>
    <w:rsid w:val="00BF74C2"/>
    <w:rsid w:val="00C0487A"/>
    <w:rsid w:val="00C05B10"/>
    <w:rsid w:val="00C14F9F"/>
    <w:rsid w:val="00C20E3E"/>
    <w:rsid w:val="00C21516"/>
    <w:rsid w:val="00C21582"/>
    <w:rsid w:val="00C33633"/>
    <w:rsid w:val="00C3420B"/>
    <w:rsid w:val="00C40470"/>
    <w:rsid w:val="00C405A3"/>
    <w:rsid w:val="00C438D2"/>
    <w:rsid w:val="00C43965"/>
    <w:rsid w:val="00C551B8"/>
    <w:rsid w:val="00C570F1"/>
    <w:rsid w:val="00C60E9E"/>
    <w:rsid w:val="00C61BCC"/>
    <w:rsid w:val="00C70B23"/>
    <w:rsid w:val="00C70C78"/>
    <w:rsid w:val="00C76921"/>
    <w:rsid w:val="00C77623"/>
    <w:rsid w:val="00C83392"/>
    <w:rsid w:val="00CA4BD6"/>
    <w:rsid w:val="00CB202E"/>
    <w:rsid w:val="00CB24FC"/>
    <w:rsid w:val="00CB697D"/>
    <w:rsid w:val="00CC23A8"/>
    <w:rsid w:val="00CC50C6"/>
    <w:rsid w:val="00CC699B"/>
    <w:rsid w:val="00CD3D32"/>
    <w:rsid w:val="00CD6A96"/>
    <w:rsid w:val="00CE325B"/>
    <w:rsid w:val="00CF1C47"/>
    <w:rsid w:val="00D027F6"/>
    <w:rsid w:val="00D0671E"/>
    <w:rsid w:val="00D06D97"/>
    <w:rsid w:val="00D13450"/>
    <w:rsid w:val="00D17D29"/>
    <w:rsid w:val="00D35B08"/>
    <w:rsid w:val="00D375F7"/>
    <w:rsid w:val="00D435F6"/>
    <w:rsid w:val="00D60763"/>
    <w:rsid w:val="00D620C5"/>
    <w:rsid w:val="00D673AF"/>
    <w:rsid w:val="00D7247F"/>
    <w:rsid w:val="00D8432D"/>
    <w:rsid w:val="00D86FCD"/>
    <w:rsid w:val="00D9045C"/>
    <w:rsid w:val="00D93BC9"/>
    <w:rsid w:val="00DA2191"/>
    <w:rsid w:val="00DA2E6F"/>
    <w:rsid w:val="00DB0B5F"/>
    <w:rsid w:val="00DB2CF8"/>
    <w:rsid w:val="00DB3179"/>
    <w:rsid w:val="00DB68BB"/>
    <w:rsid w:val="00DC4B6F"/>
    <w:rsid w:val="00DC6B58"/>
    <w:rsid w:val="00DD7E50"/>
    <w:rsid w:val="00DE2469"/>
    <w:rsid w:val="00DE4CAE"/>
    <w:rsid w:val="00DE7DA6"/>
    <w:rsid w:val="00DF0B13"/>
    <w:rsid w:val="00E1720B"/>
    <w:rsid w:val="00E24062"/>
    <w:rsid w:val="00E3257E"/>
    <w:rsid w:val="00E40C1C"/>
    <w:rsid w:val="00E456A9"/>
    <w:rsid w:val="00E5514B"/>
    <w:rsid w:val="00E57AC3"/>
    <w:rsid w:val="00E61E3E"/>
    <w:rsid w:val="00EA02DE"/>
    <w:rsid w:val="00EA7A71"/>
    <w:rsid w:val="00EC0CE2"/>
    <w:rsid w:val="00EC5D9D"/>
    <w:rsid w:val="00ED1E2B"/>
    <w:rsid w:val="00EE07B4"/>
    <w:rsid w:val="00EE3E46"/>
    <w:rsid w:val="00EE5688"/>
    <w:rsid w:val="00EF0237"/>
    <w:rsid w:val="00EF589D"/>
    <w:rsid w:val="00EF7990"/>
    <w:rsid w:val="00F00A22"/>
    <w:rsid w:val="00F06680"/>
    <w:rsid w:val="00F20DED"/>
    <w:rsid w:val="00F2368F"/>
    <w:rsid w:val="00F260DC"/>
    <w:rsid w:val="00F27D3B"/>
    <w:rsid w:val="00F3625B"/>
    <w:rsid w:val="00F36D67"/>
    <w:rsid w:val="00F4042B"/>
    <w:rsid w:val="00F4052D"/>
    <w:rsid w:val="00F438E4"/>
    <w:rsid w:val="00F46E4B"/>
    <w:rsid w:val="00F5412E"/>
    <w:rsid w:val="00F62550"/>
    <w:rsid w:val="00F84AB2"/>
    <w:rsid w:val="00FA4DE3"/>
    <w:rsid w:val="00FB157F"/>
    <w:rsid w:val="00FB1974"/>
    <w:rsid w:val="00FB2504"/>
    <w:rsid w:val="00FB4054"/>
    <w:rsid w:val="00FB4806"/>
    <w:rsid w:val="00FB6F37"/>
    <w:rsid w:val="00FC16D9"/>
    <w:rsid w:val="00FC1F9D"/>
    <w:rsid w:val="00FC6A0E"/>
    <w:rsid w:val="00FC7D2E"/>
    <w:rsid w:val="00FD3B62"/>
    <w:rsid w:val="00FD4959"/>
    <w:rsid w:val="00FD7E2C"/>
    <w:rsid w:val="00FE5C44"/>
    <w:rsid w:val="00FE6801"/>
    <w:rsid w:val="00FF09AD"/>
    <w:rsid w:val="00FF3D6B"/>
    <w:rsid w:val="00FF561D"/>
    <w:rsid w:val="047B9B8E"/>
    <w:rsid w:val="052B9682"/>
    <w:rsid w:val="0764AD39"/>
    <w:rsid w:val="09FF07A5"/>
    <w:rsid w:val="0BB250B0"/>
    <w:rsid w:val="0D1D800A"/>
    <w:rsid w:val="0D36A867"/>
    <w:rsid w:val="0ED278C8"/>
    <w:rsid w:val="106E4929"/>
    <w:rsid w:val="14F20450"/>
    <w:rsid w:val="1541BA4C"/>
    <w:rsid w:val="15AB8621"/>
    <w:rsid w:val="1614675C"/>
    <w:rsid w:val="17B037BD"/>
    <w:rsid w:val="18795B0E"/>
    <w:rsid w:val="1A143E43"/>
    <w:rsid w:val="1C3883A8"/>
    <w:rsid w:val="1E17B5A9"/>
    <w:rsid w:val="1EE89C92"/>
    <w:rsid w:val="21571A03"/>
    <w:rsid w:val="34ACCC15"/>
    <w:rsid w:val="3C76CD61"/>
    <w:rsid w:val="3CA6A323"/>
    <w:rsid w:val="3EB709F6"/>
    <w:rsid w:val="3F96102F"/>
    <w:rsid w:val="3FAA04C2"/>
    <w:rsid w:val="3FDE43E5"/>
    <w:rsid w:val="40E341AF"/>
    <w:rsid w:val="462746A9"/>
    <w:rsid w:val="47D3D5F7"/>
    <w:rsid w:val="488FBE9C"/>
    <w:rsid w:val="48D52B37"/>
    <w:rsid w:val="543081B2"/>
    <w:rsid w:val="54343B79"/>
    <w:rsid w:val="57BF9EAE"/>
    <w:rsid w:val="5A75E48B"/>
    <w:rsid w:val="5B6DBB39"/>
    <w:rsid w:val="5DDD9D15"/>
    <w:rsid w:val="5E258EAE"/>
    <w:rsid w:val="5FDA9065"/>
    <w:rsid w:val="6290C602"/>
    <w:rsid w:val="654D140B"/>
    <w:rsid w:val="66862B14"/>
    <w:rsid w:val="6B8BED03"/>
    <w:rsid w:val="6FBCB066"/>
    <w:rsid w:val="727BE855"/>
    <w:rsid w:val="75B65014"/>
    <w:rsid w:val="7DAF69AD"/>
    <w:rsid w:val="7DD1E82F"/>
    <w:rsid w:val="7ED3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B666"/>
  <w15:chartTrackingRefBased/>
  <w15:docId w15:val="{3F29CEE9-30B9-42FE-A350-03172B4F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B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, webb,Знак Знак3,Знак Знак,Знак4 Знак Знак,Обычный (Web),Знак4,Знак4 Знак Знак Знак Знак,Знак4 Знак, Знак Знак3"/>
    <w:link w:val="a4"/>
    <w:uiPriority w:val="99"/>
    <w:unhideWhenUsed/>
    <w:qFormat/>
    <w:rsid w:val="00997BA9"/>
    <w:rPr>
      <w:sz w:val="22"/>
      <w:szCs w:val="22"/>
      <w:lang w:eastAsia="en-US"/>
    </w:rPr>
  </w:style>
  <w:style w:type="paragraph" w:customStyle="1" w:styleId="ColorfulList-Accent11">
    <w:name w:val="Colorful List - Accent 11"/>
    <w:aliases w:val="маркированный"/>
    <w:basedOn w:val="a"/>
    <w:uiPriority w:val="34"/>
    <w:qFormat/>
    <w:rsid w:val="00997BA9"/>
    <w:pPr>
      <w:ind w:left="720"/>
      <w:contextualSpacing/>
    </w:pPr>
  </w:style>
  <w:style w:type="paragraph" w:customStyle="1" w:styleId="Default">
    <w:name w:val="Default"/>
    <w:uiPriority w:val="99"/>
    <w:qFormat/>
    <w:rsid w:val="00997B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997BA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fr-CA"/>
    </w:rPr>
  </w:style>
  <w:style w:type="table" w:styleId="a5">
    <w:name w:val="Table Grid"/>
    <w:basedOn w:val="a1"/>
    <w:uiPriority w:val="59"/>
    <w:rsid w:val="00997B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585014"/>
  </w:style>
  <w:style w:type="paragraph" w:styleId="a6">
    <w:name w:val="Body Text"/>
    <w:basedOn w:val="a"/>
    <w:link w:val="a7"/>
    <w:uiPriority w:val="99"/>
    <w:unhideWhenUsed/>
    <w:rsid w:val="00A318F0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A318F0"/>
    <w:rPr>
      <w:rFonts w:ascii="Arial" w:eastAsia="Times New Roman" w:hAnsi="Arial"/>
      <w:lang w:val="x-none" w:eastAsia="x-none"/>
    </w:rPr>
  </w:style>
  <w:style w:type="paragraph" w:customStyle="1" w:styleId="Body">
    <w:name w:val="Body"/>
    <w:rsid w:val="00A318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US" w:eastAsia="en-GB"/>
    </w:rPr>
  </w:style>
  <w:style w:type="character" w:styleId="a8">
    <w:name w:val="annotation reference"/>
    <w:uiPriority w:val="99"/>
    <w:semiHidden/>
    <w:unhideWhenUsed/>
    <w:rsid w:val="00C70B2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70B23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C70B23"/>
    <w:rPr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B23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70B23"/>
    <w:rPr>
      <w:b/>
      <w:bCs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C7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70B23"/>
    <w:rPr>
      <w:rFonts w:ascii="Segoe UI" w:hAnsi="Segoe UI" w:cs="Segoe UI"/>
      <w:sz w:val="18"/>
      <w:szCs w:val="18"/>
      <w:lang w:val="ru-RU"/>
    </w:rPr>
  </w:style>
  <w:style w:type="paragraph" w:styleId="af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,Heading1"/>
    <w:basedOn w:val="a"/>
    <w:link w:val="af0"/>
    <w:uiPriority w:val="34"/>
    <w:qFormat/>
    <w:rsid w:val="0036536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styleId="af1">
    <w:name w:val="Revision"/>
    <w:hidden/>
    <w:uiPriority w:val="99"/>
    <w:semiHidden/>
    <w:rsid w:val="007B63C7"/>
    <w:rPr>
      <w:sz w:val="22"/>
      <w:szCs w:val="22"/>
      <w:lang w:eastAsia="en-US"/>
    </w:rPr>
  </w:style>
  <w:style w:type="character" w:customStyle="1" w:styleId="a4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3"/>
    <w:rsid w:val="007D22E4"/>
    <w:rPr>
      <w:sz w:val="22"/>
      <w:szCs w:val="22"/>
      <w:lang w:eastAsia="en-US"/>
    </w:rPr>
  </w:style>
  <w:style w:type="character" w:styleId="af2">
    <w:name w:val="Hyperlink"/>
    <w:uiPriority w:val="99"/>
    <w:semiHidden/>
    <w:unhideWhenUsed/>
    <w:rsid w:val="00790AAE"/>
    <w:rPr>
      <w:color w:val="0000FF"/>
      <w:u w:val="single"/>
    </w:rPr>
  </w:style>
  <w:style w:type="character" w:customStyle="1" w:styleId="af0">
    <w:name w:val="Абзац списка Знак"/>
    <w:aliases w:val="List Paragraph1 Знак,Bullets Знак,Left Bullet L1 Знак,List Paragraph (numbered (a)) Знак,WB Para Знак,Párrafo de lista1 Знак,LEVEL ONE Bullets Знак,Akapit z listą BS Знак,Цветной список - Акцент 11 Знак,Medium Grid 1 - Accent 21 Знак"/>
    <w:link w:val="af"/>
    <w:uiPriority w:val="34"/>
    <w:qFormat/>
    <w:locked/>
    <w:rsid w:val="003125AE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D2517C92F5949ABC412E0FEDBC4C5" ma:contentTypeVersion="2" ma:contentTypeDescription="Создание документа." ma:contentTypeScope="" ma:versionID="7a162e8f9396be05a6d1fd705715f644">
  <xsd:schema xmlns:xsd="http://www.w3.org/2001/XMLSchema" xmlns:xs="http://www.w3.org/2001/XMLSchema" xmlns:p="http://schemas.microsoft.com/office/2006/metadata/properties" xmlns:ns3="69d2f884-6834-4162-9e38-b9bbc11fbc35" targetNamespace="http://schemas.microsoft.com/office/2006/metadata/properties" ma:root="true" ma:fieldsID="5778671fbd7f529a8c3d8de25eeeb5a0" ns3:_="">
    <xsd:import namespace="69d2f884-6834-4162-9e38-b9bbc11fbc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2f884-6834-4162-9e38-b9bbc11fb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B51E8-9831-46EC-9BD8-B50AA90F4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5B4E6-B11E-45BB-A620-9ED09393F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2f884-6834-4162-9e38-b9bbc11fb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7F3A2-2248-4C25-AFF0-26CBFBEB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MUSAPARBEKOV</dc:creator>
  <cp:keywords/>
  <dc:description/>
  <cp:lastModifiedBy>Dias Suleimenov</cp:lastModifiedBy>
  <cp:revision>11</cp:revision>
  <dcterms:created xsi:type="dcterms:W3CDTF">2024-06-04T13:22:00Z</dcterms:created>
  <dcterms:modified xsi:type="dcterms:W3CDTF">2024-06-07T09:26:00Z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0x0101004CAD2517C92F5949ABC412E0FEDBC4C5</vt:lpwstr>
  </property>
</Properties>
</file>