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w:t>
      </w:r>
      <w:proofErr w:type="spellStart"/>
      <w:r w:rsidR="003507C4" w:rsidRPr="003507C4">
        <w:rPr>
          <w:rFonts w:ascii="Times New Roman" w:hAnsi="Times New Roman" w:cs="Times New Roman"/>
          <w:sz w:val="24"/>
          <w:szCs w:val="24"/>
          <w:bdr w:val="none" w:sz="0" w:space="0" w:color="auto" w:frame="1"/>
          <w:shd w:val="clear" w:color="auto" w:fill="FFFFFF"/>
        </w:rPr>
        <w:t>Атарбаева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Темирлана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Муратхановича</w:t>
      </w:r>
      <w:proofErr w:type="spellEnd"/>
      <w:r w:rsidR="003507C4" w:rsidRPr="003507C4">
        <w:rPr>
          <w:rFonts w:ascii="Times New Roman" w:hAnsi="Times New Roman" w:cs="Times New Roman"/>
          <w:sz w:val="24"/>
          <w:szCs w:val="24"/>
          <w:bdr w:val="none" w:sz="0" w:space="0" w:color="auto" w:frame="1"/>
          <w:shd w:val="clear" w:color="auto" w:fill="FFFFFF"/>
        </w:rPr>
        <w:t xml:space="preserve">,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44AE25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DA5FA4">
        <w:rPr>
          <w:rFonts w:ascii="Times New Roman" w:eastAsia="Times New Roman" w:hAnsi="Times New Roman" w:cs="Times New Roman"/>
          <w:color w:val="auto"/>
          <w:sz w:val="24"/>
          <w:szCs w:val="24"/>
          <w:lang w:val="kk-KZ"/>
        </w:rPr>
        <w:t>К</w:t>
      </w:r>
      <w:r w:rsidR="00DA5FA4" w:rsidRPr="00DA5FA4">
        <w:rPr>
          <w:rFonts w:ascii="Times New Roman" w:eastAsia="Times New Roman" w:hAnsi="Times New Roman" w:cs="Times New Roman"/>
          <w:color w:val="auto"/>
          <w:sz w:val="24"/>
          <w:szCs w:val="24"/>
          <w:lang w:val="kk-KZ"/>
        </w:rPr>
        <w:t>онсультант</w:t>
      </w:r>
      <w:r w:rsidR="00DA5FA4">
        <w:rPr>
          <w:rFonts w:ascii="Times New Roman" w:eastAsia="Times New Roman" w:hAnsi="Times New Roman" w:cs="Times New Roman"/>
          <w:color w:val="auto"/>
          <w:sz w:val="24"/>
          <w:szCs w:val="24"/>
          <w:lang w:val="kk-KZ"/>
        </w:rPr>
        <w:t>а</w:t>
      </w:r>
      <w:r w:rsidR="00DA5FA4" w:rsidRPr="00DA5FA4">
        <w:rPr>
          <w:rFonts w:ascii="Times New Roman" w:eastAsia="Times New Roman" w:hAnsi="Times New Roman" w:cs="Times New Roman"/>
          <w:color w:val="auto"/>
          <w:sz w:val="24"/>
          <w:szCs w:val="24"/>
          <w:lang w:val="kk-KZ"/>
        </w:rPr>
        <w:t xml:space="preserve"> </w:t>
      </w:r>
      <w:r w:rsidR="000279FA" w:rsidRPr="000279FA">
        <w:rPr>
          <w:rFonts w:ascii="Times New Roman" w:eastAsia="Times New Roman" w:hAnsi="Times New Roman" w:cs="Times New Roman"/>
          <w:color w:val="auto"/>
          <w:sz w:val="24"/>
          <w:szCs w:val="24"/>
        </w:rPr>
        <w:t xml:space="preserve">по </w:t>
      </w:r>
      <w:r w:rsidR="000279FA" w:rsidRPr="000279FA">
        <w:rPr>
          <w:rFonts w:ascii="Times New Roman" w:eastAsia="Times New Roman" w:hAnsi="Times New Roman" w:cs="Times New Roman"/>
          <w:bCs/>
          <w:color w:val="auto"/>
          <w:sz w:val="24"/>
          <w:szCs w:val="24"/>
        </w:rPr>
        <w:t>разработке</w:t>
      </w:r>
      <w:r w:rsidR="0020187E" w:rsidRPr="0020187E">
        <w:rPr>
          <w:rFonts w:ascii="Times New Roman" w:eastAsia="Times New Roman" w:hAnsi="Times New Roman" w:cs="Times New Roman"/>
          <w:color w:val="auto"/>
          <w:sz w:val="24"/>
          <w:szCs w:val="24"/>
          <w:lang w:val="kk-KZ"/>
        </w:rPr>
        <w:t xml:space="preserve"> стратегического планирования Green Tech Hub</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2FD2A6EE"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DA5FA4">
        <w:rPr>
          <w:rFonts w:ascii="Times New Roman" w:hAnsi="Times New Roman" w:cs="Times New Roman"/>
          <w:sz w:val="24"/>
          <w:szCs w:val="24"/>
        </w:rPr>
        <w:t xml:space="preserve">10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proofErr w:type="spellStart"/>
            <w:r w:rsidRPr="00074CAC">
              <w:rPr>
                <w:rFonts w:ascii="Times New Roman" w:eastAsia="Times New Roman" w:hAnsi="Times New Roman" w:cs="Times New Roman"/>
                <w:bCs/>
                <w:color w:val="auto"/>
                <w:sz w:val="24"/>
                <w:szCs w:val="24"/>
              </w:rPr>
              <w:t>Кбе</w:t>
            </w:r>
            <w:proofErr w:type="spellEnd"/>
            <w:r w:rsidRPr="00074CAC">
              <w:rPr>
                <w:rFonts w:ascii="Times New Roman" w:eastAsia="Times New Roman" w:hAnsi="Times New Roman" w:cs="Times New Roman"/>
                <w:bCs/>
                <w:color w:val="auto"/>
                <w:sz w:val="24"/>
                <w:szCs w:val="24"/>
              </w:rPr>
              <w:t xml:space="preserve">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proofErr w:type="spellStart"/>
            <w:r w:rsidRPr="00074CAC">
              <w:rPr>
                <w:rFonts w:ascii="Times New Roman" w:eastAsia="Times New Roman" w:hAnsi="Times New Roman" w:cs="Times New Roman"/>
                <w:b/>
                <w:color w:val="auto"/>
                <w:sz w:val="24"/>
                <w:szCs w:val="24"/>
              </w:rPr>
              <w:t>Атарбаев</w:t>
            </w:r>
            <w:proofErr w:type="spellEnd"/>
            <w:r w:rsidRPr="00074CAC">
              <w:rPr>
                <w:rFonts w:ascii="Times New Roman" w:eastAsia="Times New Roman" w:hAnsi="Times New Roman" w:cs="Times New Roman"/>
                <w:b/>
                <w:color w:val="auto"/>
                <w:sz w:val="24"/>
                <w:szCs w:val="24"/>
              </w:rPr>
              <w:t xml:space="preserve">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proofErr w:type="spellStart"/>
            <w:r w:rsidRPr="00861610">
              <w:rPr>
                <w:rFonts w:ascii="Times New Roman" w:eastAsia="Times New Roman" w:hAnsi="Times New Roman" w:cs="Times New Roman"/>
                <w:bCs/>
                <w:color w:val="auto"/>
                <w:sz w:val="24"/>
                <w:szCs w:val="24"/>
              </w:rPr>
              <w:t>Кбе</w:t>
            </w:r>
            <w:proofErr w:type="spellEnd"/>
            <w:r w:rsidRPr="00861610">
              <w:rPr>
                <w:rFonts w:ascii="Times New Roman" w:eastAsia="Times New Roman" w:hAnsi="Times New Roman" w:cs="Times New Roman"/>
                <w:bCs/>
                <w:color w:val="auto"/>
                <w:sz w:val="24"/>
                <w:szCs w:val="24"/>
              </w:rPr>
              <w:t xml:space="preserve">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Default="00EE30B9" w:rsidP="00EE30B9">
      <w:pPr>
        <w:pStyle w:val="af9"/>
        <w:jc w:val="center"/>
        <w:rPr>
          <w:rFonts w:ascii="Times New Roman" w:hAnsi="Times New Roman"/>
          <w:b/>
          <w:sz w:val="24"/>
          <w:szCs w:val="24"/>
          <w:lang w:val="en-US"/>
        </w:rPr>
      </w:pPr>
    </w:p>
    <w:p w14:paraId="69EE2818" w14:textId="77777777" w:rsidR="00370BEC" w:rsidRPr="00F260DC" w:rsidRDefault="00370BEC" w:rsidP="00370BEC">
      <w:pPr>
        <w:spacing w:after="120" w:line="240" w:lineRule="auto"/>
        <w:ind w:firstLine="709"/>
        <w:contextualSpacing/>
        <w:jc w:val="both"/>
        <w:rPr>
          <w:rFonts w:ascii="Times New Roman" w:hAnsi="Times New Roman"/>
          <w:b/>
          <w:sz w:val="24"/>
          <w:szCs w:val="24"/>
        </w:rPr>
      </w:pPr>
      <w:r w:rsidRPr="00F0179C">
        <w:rPr>
          <w:rFonts w:ascii="Times New Roman" w:hAnsi="Times New Roman"/>
          <w:b/>
          <w:sz w:val="24"/>
          <w:szCs w:val="24"/>
        </w:rPr>
        <w:t>ВВЕДЕНИЕ:</w:t>
      </w:r>
    </w:p>
    <w:p w14:paraId="70851800"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CF6BECC"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61026941" w14:textId="77777777" w:rsidR="00370BEC" w:rsidRPr="00F260DC" w:rsidRDefault="00370BEC" w:rsidP="00370BEC">
      <w:pPr>
        <w:pStyle w:val="Default"/>
        <w:spacing w:after="120"/>
        <w:ind w:firstLine="709"/>
        <w:contextualSpacing/>
        <w:jc w:val="both"/>
        <w:rPr>
          <w:b/>
          <w:bCs/>
          <w:color w:val="auto"/>
          <w:lang w:eastAsia="en-US"/>
        </w:rPr>
      </w:pPr>
    </w:p>
    <w:p w14:paraId="348CD7F4" w14:textId="77777777" w:rsidR="00370BEC" w:rsidRPr="00F260DC" w:rsidRDefault="00370BEC" w:rsidP="00370BEC">
      <w:pPr>
        <w:pStyle w:val="Default"/>
        <w:spacing w:after="120"/>
        <w:ind w:firstLine="709"/>
        <w:contextualSpacing/>
        <w:jc w:val="both"/>
        <w:rPr>
          <w:b/>
          <w:color w:val="auto"/>
          <w:lang w:eastAsia="en-US"/>
        </w:rPr>
      </w:pPr>
      <w:r w:rsidRPr="00F260DC">
        <w:rPr>
          <w:b/>
          <w:bCs/>
          <w:color w:val="auto"/>
          <w:lang w:eastAsia="en-US"/>
        </w:rPr>
        <w:t>ОБОСНОВАНИЕ:</w:t>
      </w:r>
    </w:p>
    <w:p w14:paraId="1A45705A"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74F3F5D3"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4E2A8448" w14:textId="77777777" w:rsidR="00370BEC" w:rsidRDefault="00370BEC" w:rsidP="00370BEC">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xml:space="preserve">, которые </w:t>
      </w:r>
      <w:proofErr w:type="spellStart"/>
      <w:r w:rsidRPr="00470F5E">
        <w:rPr>
          <w:rFonts w:ascii="Times New Roman" w:eastAsiaTheme="minorEastAsia" w:hAnsi="Times New Roman"/>
          <w:color w:val="000000" w:themeColor="text1"/>
          <w:sz w:val="24"/>
          <w:szCs w:val="24"/>
        </w:rPr>
        <w:t>бу</w:t>
      </w:r>
      <w:proofErr w:type="spellEnd"/>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28AFEDD1" w14:textId="77777777" w:rsidR="00DA5FA4" w:rsidRDefault="00DA5FA4" w:rsidP="00370BEC">
      <w:pPr>
        <w:pStyle w:val="af9"/>
        <w:ind w:firstLine="709"/>
        <w:contextualSpacing/>
        <w:jc w:val="both"/>
        <w:rPr>
          <w:rFonts w:ascii="Times New Roman" w:eastAsiaTheme="minorEastAsia" w:hAnsi="Times New Roman"/>
          <w:color w:val="000000" w:themeColor="text1"/>
          <w:sz w:val="24"/>
          <w:szCs w:val="24"/>
        </w:rPr>
      </w:pPr>
    </w:p>
    <w:p w14:paraId="01B279B2" w14:textId="77777777" w:rsidR="0020187E" w:rsidRPr="0020187E" w:rsidRDefault="0020187E" w:rsidP="0020187E">
      <w:pPr>
        <w:widowControl w:val="0"/>
        <w:pBdr>
          <w:top w:val="nil"/>
          <w:left w:val="nil"/>
          <w:bottom w:val="nil"/>
          <w:right w:val="nil"/>
          <w:between w:val="nil"/>
        </w:pBdr>
        <w:spacing w:after="0"/>
        <w:rPr>
          <w:rFonts w:ascii="Arial" w:eastAsia="Arial" w:hAnsi="Arial" w:cs="Arial"/>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0187E" w:rsidRPr="0020187E" w14:paraId="2F893E17" w14:textId="77777777" w:rsidTr="002C3151">
        <w:tc>
          <w:tcPr>
            <w:tcW w:w="10173" w:type="dxa"/>
            <w:shd w:val="clear" w:color="auto" w:fill="E0E0E0"/>
          </w:tcPr>
          <w:p w14:paraId="36F35178" w14:textId="77777777" w:rsidR="0020187E" w:rsidRPr="0020187E" w:rsidRDefault="0020187E" w:rsidP="0020187E">
            <w:pPr>
              <w:rPr>
                <w:rFonts w:ascii="Times New Roman" w:eastAsia="Times New Roman" w:hAnsi="Times New Roman" w:cs="Times New Roman"/>
                <w:b/>
                <w:color w:val="auto"/>
                <w:sz w:val="28"/>
                <w:szCs w:val="28"/>
                <w:lang w:eastAsia="en-US"/>
              </w:rPr>
            </w:pPr>
            <w:r w:rsidRPr="0020187E">
              <w:rPr>
                <w:rFonts w:ascii="Times New Roman" w:eastAsia="Times New Roman" w:hAnsi="Times New Roman" w:cs="Times New Roman"/>
                <w:b/>
                <w:color w:val="auto"/>
                <w:sz w:val="28"/>
                <w:szCs w:val="28"/>
                <w:lang w:eastAsia="en-US"/>
              </w:rPr>
              <w:t>I. Информация о позиции</w:t>
            </w:r>
          </w:p>
        </w:tc>
      </w:tr>
      <w:tr w:rsidR="0020187E" w:rsidRPr="0020187E" w14:paraId="32882364" w14:textId="77777777" w:rsidTr="002C3151">
        <w:trPr>
          <w:cantSplit/>
          <w:trHeight w:val="3864"/>
        </w:trPr>
        <w:tc>
          <w:tcPr>
            <w:tcW w:w="10173" w:type="dxa"/>
          </w:tcPr>
          <w:p w14:paraId="3F1FCC80" w14:textId="1142F38F" w:rsidR="0020187E" w:rsidRPr="0020187E" w:rsidRDefault="0020187E" w:rsidP="0020187E">
            <w:pPr>
              <w:rPr>
                <w:rFonts w:ascii="Times New Roman" w:eastAsia="Times New Roman" w:hAnsi="Times New Roman" w:cs="Times New Roman"/>
                <w:bCs/>
                <w:color w:val="auto"/>
                <w:sz w:val="28"/>
                <w:szCs w:val="28"/>
                <w:lang w:eastAsia="en-US"/>
              </w:rPr>
            </w:pPr>
            <w:r w:rsidRPr="0020187E">
              <w:rPr>
                <w:rFonts w:ascii="Times New Roman" w:eastAsia="Calibri" w:hAnsi="Times New Roman" w:cs="Times New Roman"/>
                <w:b/>
                <w:bCs/>
                <w:i/>
                <w:color w:val="auto"/>
                <w:sz w:val="28"/>
                <w:szCs w:val="28"/>
                <w:lang w:eastAsia="en-US"/>
              </w:rPr>
              <w:t>Название позиции:</w:t>
            </w:r>
            <w:r w:rsidRPr="0020187E">
              <w:rPr>
                <w:rFonts w:ascii="Times New Roman" w:eastAsia="Calibri" w:hAnsi="Times New Roman" w:cs="Times New Roman"/>
                <w:color w:val="auto"/>
                <w:sz w:val="28"/>
                <w:szCs w:val="28"/>
                <w:lang w:eastAsia="en-US"/>
              </w:rPr>
              <w:t xml:space="preserve"> консультант </w:t>
            </w:r>
            <w:r w:rsidR="000279FA" w:rsidRPr="000279FA">
              <w:rPr>
                <w:rFonts w:ascii="Times New Roman" w:eastAsia="Calibri" w:hAnsi="Times New Roman" w:cs="Times New Roman"/>
                <w:color w:val="auto"/>
                <w:sz w:val="28"/>
                <w:szCs w:val="28"/>
                <w:lang w:eastAsia="en-US"/>
              </w:rPr>
              <w:t xml:space="preserve">по </w:t>
            </w:r>
            <w:r w:rsidR="000279FA" w:rsidRPr="000279FA">
              <w:rPr>
                <w:rFonts w:ascii="Times New Roman" w:eastAsia="Calibri" w:hAnsi="Times New Roman" w:cs="Times New Roman"/>
                <w:bCs/>
                <w:color w:val="auto"/>
                <w:sz w:val="28"/>
                <w:szCs w:val="28"/>
                <w:lang w:eastAsia="en-US"/>
              </w:rPr>
              <w:t>разработке</w:t>
            </w:r>
            <w:r w:rsidRPr="0020187E">
              <w:rPr>
                <w:rFonts w:ascii="Times New Roman" w:eastAsia="Times New Roman" w:hAnsi="Times New Roman" w:cs="Times New Roman"/>
                <w:bCs/>
                <w:color w:val="auto"/>
                <w:sz w:val="28"/>
                <w:szCs w:val="28"/>
                <w:lang w:eastAsia="en-US"/>
              </w:rPr>
              <w:t xml:space="preserve"> стратегического планирования Green Tech </w:t>
            </w:r>
            <w:proofErr w:type="spellStart"/>
            <w:r w:rsidRPr="0020187E">
              <w:rPr>
                <w:rFonts w:ascii="Times New Roman" w:eastAsia="Times New Roman" w:hAnsi="Times New Roman" w:cs="Times New Roman"/>
                <w:bCs/>
                <w:color w:val="auto"/>
                <w:sz w:val="28"/>
                <w:szCs w:val="28"/>
                <w:lang w:eastAsia="en-US"/>
              </w:rPr>
              <w:t>Hub</w:t>
            </w:r>
            <w:proofErr w:type="spellEnd"/>
          </w:p>
          <w:p w14:paraId="41F523AA" w14:textId="77777777" w:rsidR="0020187E" w:rsidRPr="0020187E" w:rsidRDefault="0020187E" w:rsidP="0020187E">
            <w:pPr>
              <w:rPr>
                <w:rFonts w:ascii="Times New Roman" w:eastAsia="Times New Roman" w:hAnsi="Times New Roman" w:cs="Times New Roman"/>
                <w:bCs/>
                <w:color w:val="auto"/>
                <w:sz w:val="28"/>
                <w:szCs w:val="28"/>
                <w:lang w:eastAsia="en-US"/>
              </w:rPr>
            </w:pPr>
            <w:r w:rsidRPr="0020187E">
              <w:rPr>
                <w:rFonts w:ascii="Times New Roman" w:eastAsia="Times New Roman" w:hAnsi="Times New Roman" w:cs="Times New Roman"/>
                <w:b/>
                <w:i/>
                <w:color w:val="auto"/>
                <w:sz w:val="28"/>
                <w:szCs w:val="28"/>
                <w:lang w:eastAsia="en-US"/>
              </w:rPr>
              <w:t>Название проекта:</w:t>
            </w:r>
            <w:r w:rsidRPr="0020187E">
              <w:rPr>
                <w:rFonts w:ascii="Times New Roman" w:eastAsia="Times New Roman" w:hAnsi="Times New Roman" w:cs="Times New Roman"/>
                <w:color w:val="auto"/>
                <w:sz w:val="28"/>
                <w:szCs w:val="28"/>
                <w:lang w:eastAsia="en-US"/>
              </w:rPr>
              <w:t xml:space="preserve"> </w:t>
            </w:r>
            <w:r w:rsidRPr="0020187E">
              <w:rPr>
                <w:rFonts w:ascii="Times New Roman" w:eastAsia="Times New Roman" w:hAnsi="Times New Roman" w:cs="Times New Roman"/>
                <w:bCs/>
                <w:color w:val="auto"/>
                <w:sz w:val="28"/>
                <w:szCs w:val="28"/>
                <w:lang w:eastAsia="en-US"/>
              </w:rPr>
              <w:t xml:space="preserve">стратегическое планирование Green Tech </w:t>
            </w:r>
            <w:proofErr w:type="spellStart"/>
            <w:r w:rsidRPr="0020187E">
              <w:rPr>
                <w:rFonts w:ascii="Times New Roman" w:eastAsia="Times New Roman" w:hAnsi="Times New Roman" w:cs="Times New Roman"/>
                <w:bCs/>
                <w:color w:val="auto"/>
                <w:sz w:val="28"/>
                <w:szCs w:val="28"/>
                <w:lang w:eastAsia="en-US"/>
              </w:rPr>
              <w:t>Hub</w:t>
            </w:r>
            <w:proofErr w:type="spellEnd"/>
          </w:p>
          <w:p w14:paraId="74661070" w14:textId="77777777" w:rsidR="0020187E" w:rsidRPr="0020187E" w:rsidRDefault="0020187E" w:rsidP="0020187E">
            <w:pPr>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b/>
                <w:i/>
                <w:color w:val="auto"/>
                <w:sz w:val="28"/>
                <w:szCs w:val="28"/>
                <w:lang w:eastAsia="en-US"/>
              </w:rPr>
              <w:t>Тип контракта</w:t>
            </w:r>
            <w:r w:rsidRPr="0020187E">
              <w:rPr>
                <w:rFonts w:ascii="Times New Roman" w:eastAsia="Times New Roman" w:hAnsi="Times New Roman" w:cs="Times New Roman"/>
                <w:color w:val="auto"/>
                <w:sz w:val="28"/>
                <w:szCs w:val="28"/>
                <w:lang w:eastAsia="en-US"/>
              </w:rPr>
              <w:t>: Договор о возмездном оказании услуг (ДВУ)</w:t>
            </w:r>
          </w:p>
          <w:p w14:paraId="0A91972C" w14:textId="77777777" w:rsidR="0020187E" w:rsidRPr="0020187E" w:rsidRDefault="0020187E" w:rsidP="0020187E">
            <w:pPr>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b/>
                <w:i/>
                <w:color w:val="auto"/>
                <w:sz w:val="28"/>
                <w:szCs w:val="28"/>
                <w:lang w:eastAsia="en-US"/>
              </w:rPr>
              <w:t>Срок:</w:t>
            </w:r>
            <w:r w:rsidRPr="0020187E">
              <w:rPr>
                <w:rFonts w:ascii="Times New Roman" w:eastAsia="Times New Roman" w:hAnsi="Times New Roman" w:cs="Times New Roman"/>
                <w:color w:val="auto"/>
                <w:sz w:val="28"/>
                <w:szCs w:val="28"/>
                <w:lang w:eastAsia="en-US"/>
              </w:rPr>
              <w:t xml:space="preserve"> </w:t>
            </w:r>
            <w:r w:rsidRPr="0020187E">
              <w:rPr>
                <w:rFonts w:ascii="Times New Roman" w:eastAsia="Times New Roman" w:hAnsi="Times New Roman" w:cs="Times New Roman"/>
                <w:b/>
                <w:bCs/>
                <w:color w:val="auto"/>
                <w:sz w:val="28"/>
                <w:szCs w:val="28"/>
                <w:lang w:eastAsia="en-US"/>
              </w:rPr>
              <w:t>с даты подписания Договора по 10 декабря 2024 года</w:t>
            </w:r>
          </w:p>
          <w:p w14:paraId="0E61177A" w14:textId="77777777" w:rsidR="0020187E" w:rsidRPr="0020187E" w:rsidRDefault="0020187E" w:rsidP="0020187E">
            <w:pPr>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b/>
                <w:i/>
                <w:color w:val="auto"/>
                <w:sz w:val="28"/>
                <w:szCs w:val="28"/>
                <w:lang w:eastAsia="en-US"/>
              </w:rPr>
              <w:t>Занятость:</w:t>
            </w:r>
            <w:r w:rsidRPr="0020187E">
              <w:rPr>
                <w:rFonts w:ascii="Times New Roman" w:eastAsia="Times New Roman" w:hAnsi="Times New Roman" w:cs="Times New Roman"/>
                <w:color w:val="auto"/>
                <w:sz w:val="28"/>
                <w:szCs w:val="28"/>
                <w:lang w:eastAsia="en-US"/>
              </w:rPr>
              <w:t xml:space="preserve"> частичная занятость, с возможными поездками  </w:t>
            </w:r>
          </w:p>
          <w:p w14:paraId="3DCE6868" w14:textId="77777777" w:rsidR="0020187E" w:rsidRPr="0020187E" w:rsidRDefault="0020187E" w:rsidP="0020187E">
            <w:pPr>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b/>
                <w:i/>
                <w:color w:val="auto"/>
                <w:sz w:val="28"/>
                <w:szCs w:val="28"/>
                <w:lang w:eastAsia="en-US"/>
              </w:rPr>
              <w:t>Место работы:</w:t>
            </w:r>
            <w:r w:rsidRPr="0020187E">
              <w:rPr>
                <w:rFonts w:ascii="Times New Roman" w:eastAsia="Times New Roman" w:hAnsi="Times New Roman" w:cs="Times New Roman"/>
                <w:color w:val="auto"/>
                <w:sz w:val="28"/>
                <w:szCs w:val="28"/>
                <w:lang w:eastAsia="en-US"/>
              </w:rPr>
              <w:t xml:space="preserve"> Астана, Казахстан</w:t>
            </w:r>
          </w:p>
        </w:tc>
      </w:tr>
    </w:tbl>
    <w:p w14:paraId="2BC2835A" w14:textId="77777777" w:rsidR="0020187E" w:rsidRPr="0020187E" w:rsidRDefault="0020187E" w:rsidP="0020187E">
      <w:pPr>
        <w:spacing w:after="120" w:line="240" w:lineRule="auto"/>
        <w:jc w:val="both"/>
        <w:rPr>
          <w:rFonts w:ascii="Times New Roman" w:eastAsia="Times New Roman" w:hAnsi="Times New Roman" w:cs="Times New Roman"/>
          <w:b/>
          <w:color w:val="auto"/>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0187E" w:rsidRPr="0020187E" w14:paraId="0FDAF2F6" w14:textId="77777777" w:rsidTr="002C3151">
        <w:tc>
          <w:tcPr>
            <w:tcW w:w="10173" w:type="dxa"/>
            <w:shd w:val="clear" w:color="auto" w:fill="D9D9D9"/>
          </w:tcPr>
          <w:p w14:paraId="6035ED3C" w14:textId="77777777" w:rsidR="0020187E" w:rsidRPr="0020187E" w:rsidRDefault="0020187E" w:rsidP="0020187E">
            <w:pPr>
              <w:jc w:val="both"/>
              <w:rPr>
                <w:rFonts w:ascii="Times New Roman" w:eastAsia="Times New Roman" w:hAnsi="Times New Roman" w:cs="Times New Roman"/>
                <w:b/>
                <w:color w:val="auto"/>
                <w:sz w:val="28"/>
                <w:szCs w:val="28"/>
                <w:lang w:eastAsia="en-US"/>
              </w:rPr>
            </w:pPr>
            <w:r w:rsidRPr="0020187E">
              <w:rPr>
                <w:rFonts w:ascii="Times New Roman" w:eastAsia="Times New Roman" w:hAnsi="Times New Roman" w:cs="Times New Roman"/>
                <w:b/>
                <w:color w:val="auto"/>
                <w:sz w:val="28"/>
                <w:szCs w:val="28"/>
                <w:lang w:eastAsia="en-US"/>
              </w:rPr>
              <w:t>II. Основание</w:t>
            </w:r>
          </w:p>
        </w:tc>
      </w:tr>
      <w:tr w:rsidR="0020187E" w:rsidRPr="0020187E" w14:paraId="01514E0B" w14:textId="77777777" w:rsidTr="002C3151">
        <w:tc>
          <w:tcPr>
            <w:tcW w:w="10173" w:type="dxa"/>
          </w:tcPr>
          <w:p w14:paraId="5DA78AE0" w14:textId="77777777" w:rsidR="0020187E" w:rsidRPr="0020187E" w:rsidRDefault="0020187E" w:rsidP="0020187E">
            <w:pPr>
              <w:spacing w:line="240" w:lineRule="auto"/>
              <w:jc w:val="both"/>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i/>
                <w:color w:val="auto"/>
                <w:sz w:val="28"/>
                <w:szCs w:val="28"/>
                <w:lang w:eastAsia="en-US"/>
              </w:rPr>
              <w:lastRenderedPageBreak/>
              <w:t>Цель проекта</w:t>
            </w:r>
            <w:r w:rsidRPr="0020187E">
              <w:rPr>
                <w:rFonts w:ascii="Times New Roman" w:eastAsia="Times New Roman" w:hAnsi="Times New Roman" w:cs="Times New Roman"/>
                <w:color w:val="auto"/>
                <w:sz w:val="28"/>
                <w:szCs w:val="28"/>
                <w:lang w:eastAsia="en-US"/>
              </w:rPr>
              <w:t xml:space="preserve">: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 </w:t>
            </w:r>
          </w:p>
          <w:p w14:paraId="7F87A676" w14:textId="77777777" w:rsidR="0020187E" w:rsidRPr="0020187E" w:rsidRDefault="0020187E" w:rsidP="0020187E">
            <w:pPr>
              <w:spacing w:line="240" w:lineRule="auto"/>
              <w:jc w:val="both"/>
              <w:rPr>
                <w:rFonts w:ascii="Times New Roman" w:eastAsia="Times New Roman" w:hAnsi="Times New Roman" w:cs="Times New Roman"/>
                <w:i/>
                <w:color w:val="auto"/>
                <w:sz w:val="28"/>
                <w:szCs w:val="28"/>
                <w:lang w:eastAsia="en-US"/>
              </w:rPr>
            </w:pPr>
            <w:r w:rsidRPr="0020187E">
              <w:rPr>
                <w:rFonts w:ascii="Times New Roman" w:eastAsia="Times New Roman" w:hAnsi="Times New Roman" w:cs="Times New Roman"/>
                <w:i/>
                <w:color w:val="auto"/>
                <w:sz w:val="28"/>
                <w:szCs w:val="28"/>
                <w:lang w:eastAsia="en-US"/>
              </w:rPr>
              <w:t>Проект финансируется Глобальным Экологическим Фондом (далее - ГЭФ).</w:t>
            </w:r>
          </w:p>
          <w:p w14:paraId="1209FD13" w14:textId="77777777" w:rsidR="0020187E" w:rsidRPr="0020187E" w:rsidRDefault="0020187E" w:rsidP="0020187E">
            <w:pPr>
              <w:spacing w:line="240" w:lineRule="auto"/>
              <w:jc w:val="both"/>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i/>
                <w:color w:val="auto"/>
                <w:sz w:val="28"/>
                <w:szCs w:val="28"/>
                <w:lang w:eastAsia="en-US"/>
              </w:rPr>
              <w:t>Период реализации проекта</w:t>
            </w:r>
            <w:r w:rsidRPr="0020187E">
              <w:rPr>
                <w:rFonts w:ascii="Times New Roman" w:eastAsia="Times New Roman" w:hAnsi="Times New Roman" w:cs="Times New Roman"/>
                <w:color w:val="auto"/>
                <w:sz w:val="28"/>
                <w:szCs w:val="28"/>
                <w:lang w:eastAsia="en-US"/>
              </w:rPr>
              <w:t xml:space="preserve">: 3 года.  </w:t>
            </w:r>
          </w:p>
          <w:p w14:paraId="243E6D4A" w14:textId="77777777" w:rsidR="0020187E" w:rsidRPr="0020187E" w:rsidRDefault="0020187E" w:rsidP="0020187E">
            <w:pPr>
              <w:spacing w:line="240" w:lineRule="auto"/>
              <w:jc w:val="both"/>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i/>
                <w:color w:val="auto"/>
                <w:sz w:val="28"/>
                <w:szCs w:val="28"/>
                <w:lang w:eastAsia="en-US"/>
              </w:rPr>
              <w:t>Бенефициары проекта:</w:t>
            </w:r>
            <w:r w:rsidRPr="0020187E">
              <w:rPr>
                <w:rFonts w:ascii="Times New Roman" w:eastAsia="Times New Roman" w:hAnsi="Times New Roman" w:cs="Times New Roman"/>
                <w:color w:val="auto"/>
                <w:sz w:val="28"/>
                <w:szCs w:val="28"/>
                <w:lang w:eastAsia="en-US"/>
              </w:rPr>
              <w:t xml:space="preserve"> Министерство экологии и природных ресурсов РК (далее – МЭПР), частный сектор и НПО, научно-исследовательские институты.     </w:t>
            </w:r>
          </w:p>
          <w:p w14:paraId="09F369E2" w14:textId="77777777" w:rsidR="0020187E" w:rsidRPr="0020187E" w:rsidRDefault="0020187E" w:rsidP="0020187E">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r w:rsidRPr="0020187E">
              <w:rPr>
                <w:rFonts w:ascii="Times New Roman" w:eastAsia="Times New Roman" w:hAnsi="Times New Roman" w:cs="Times New Roman"/>
                <w:sz w:val="28"/>
                <w:szCs w:val="28"/>
                <w:lang w:eastAsia="en-US"/>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w:t>
            </w:r>
          </w:p>
          <w:p w14:paraId="5A31A6D7" w14:textId="77777777" w:rsidR="0020187E" w:rsidRPr="0020187E" w:rsidRDefault="0020187E" w:rsidP="0020187E">
            <w:pPr>
              <w:pBdr>
                <w:top w:val="nil"/>
                <w:left w:val="nil"/>
                <w:bottom w:val="nil"/>
                <w:right w:val="nil"/>
                <w:between w:val="nil"/>
              </w:pBdr>
              <w:tabs>
                <w:tab w:val="left" w:pos="709"/>
              </w:tabs>
              <w:spacing w:after="0" w:line="240" w:lineRule="auto"/>
              <w:jc w:val="both"/>
              <w:rPr>
                <w:rFonts w:eastAsia="Calibri"/>
                <w:sz w:val="28"/>
                <w:szCs w:val="28"/>
                <w:lang w:eastAsia="en-US"/>
              </w:rPr>
            </w:pPr>
            <w:r w:rsidRPr="0020187E">
              <w:rPr>
                <w:rFonts w:ascii="Times New Roman" w:eastAsia="Times New Roman" w:hAnsi="Times New Roman" w:cs="Times New Roman"/>
                <w:color w:val="auto"/>
                <w:sz w:val="28"/>
                <w:szCs w:val="28"/>
                <w:lang w:eastAsia="en-US"/>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3DDA7899" w14:textId="77777777" w:rsidR="0020187E" w:rsidRPr="0020187E" w:rsidRDefault="0020187E" w:rsidP="0020187E">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eastAsia="en-US"/>
              </w:rPr>
            </w:pPr>
            <w:r w:rsidRPr="0020187E">
              <w:rPr>
                <w:rFonts w:ascii="Times New Roman" w:eastAsia="Times New Roman" w:hAnsi="Times New Roman" w:cs="Times New Roman"/>
                <w:sz w:val="28"/>
                <w:szCs w:val="28"/>
                <w:lang w:eastAsia="en-US"/>
              </w:rPr>
              <w:t xml:space="preserve">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 Так экосистема должна существовать и развиваться, самостоятельно используя местные бюджетные и бизнес-ресурсы и в целом поддерживать на постоянной основе конечную цель проекта GCIP Kazakhstan с тем, чтобы результаты проекта имели практическое продолжение. В этих целях разрабатывается бизнес-план создания Green Tech </w:t>
            </w:r>
            <w:proofErr w:type="spellStart"/>
            <w:r w:rsidRPr="0020187E">
              <w:rPr>
                <w:rFonts w:ascii="Times New Roman" w:eastAsia="Times New Roman" w:hAnsi="Times New Roman" w:cs="Times New Roman"/>
                <w:sz w:val="28"/>
                <w:szCs w:val="28"/>
                <w:lang w:eastAsia="en-US"/>
              </w:rPr>
              <w:t>Hub</w:t>
            </w:r>
            <w:proofErr w:type="spellEnd"/>
            <w:r w:rsidRPr="0020187E">
              <w:rPr>
                <w:rFonts w:ascii="Times New Roman" w:eastAsia="Times New Roman" w:hAnsi="Times New Roman" w:cs="Times New Roman"/>
                <w:sz w:val="28"/>
                <w:szCs w:val="28"/>
                <w:lang w:eastAsia="en-US"/>
              </w:rPr>
              <w:t xml:space="preserve"> (далее - GTH).</w:t>
            </w:r>
          </w:p>
        </w:tc>
      </w:tr>
    </w:tbl>
    <w:p w14:paraId="272BA1E9" w14:textId="77777777" w:rsidR="0020187E" w:rsidRPr="0020187E" w:rsidRDefault="0020187E" w:rsidP="0020187E">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0187E" w:rsidRPr="0020187E" w14:paraId="282BD52C" w14:textId="77777777" w:rsidTr="002C3151">
        <w:tc>
          <w:tcPr>
            <w:tcW w:w="10173" w:type="dxa"/>
            <w:shd w:val="clear" w:color="auto" w:fill="E0E0E0"/>
          </w:tcPr>
          <w:p w14:paraId="4FEF3E0A" w14:textId="77777777" w:rsidR="0020187E" w:rsidRPr="0020187E" w:rsidRDefault="0020187E" w:rsidP="0020187E">
            <w:pPr>
              <w:keepNext/>
              <w:spacing w:after="0" w:line="240" w:lineRule="auto"/>
              <w:jc w:val="both"/>
              <w:outlineLvl w:val="0"/>
              <w:rPr>
                <w:rFonts w:ascii="Times New Roman" w:eastAsia="Times New Roman" w:hAnsi="Times New Roman" w:cs="Times New Roman"/>
                <w:b/>
                <w:bCs/>
                <w:i/>
                <w:color w:val="auto"/>
                <w:sz w:val="28"/>
                <w:szCs w:val="28"/>
                <w:lang w:eastAsia="en-US"/>
              </w:rPr>
            </w:pPr>
            <w:r w:rsidRPr="0020187E">
              <w:rPr>
                <w:rFonts w:ascii="Times New Roman" w:eastAsia="Times New Roman" w:hAnsi="Times New Roman" w:cs="Times New Roman"/>
                <w:b/>
                <w:bCs/>
                <w:color w:val="auto"/>
                <w:sz w:val="28"/>
                <w:szCs w:val="28"/>
                <w:lang w:val="en-US" w:eastAsia="en-US"/>
              </w:rPr>
              <w:t>III</w:t>
            </w:r>
            <w:r w:rsidRPr="0020187E">
              <w:rPr>
                <w:rFonts w:ascii="Times New Roman" w:eastAsia="Times New Roman" w:hAnsi="Times New Roman" w:cs="Times New Roman"/>
                <w:b/>
                <w:bCs/>
                <w:color w:val="auto"/>
                <w:sz w:val="28"/>
                <w:szCs w:val="28"/>
                <w:lang w:eastAsia="en-US"/>
              </w:rPr>
              <w:t>. Функции и объем услуг</w:t>
            </w:r>
          </w:p>
        </w:tc>
      </w:tr>
      <w:tr w:rsidR="0020187E" w:rsidRPr="0020187E" w14:paraId="27D2EE1C" w14:textId="77777777" w:rsidTr="002C3151">
        <w:trPr>
          <w:trHeight w:val="1608"/>
        </w:trPr>
        <w:tc>
          <w:tcPr>
            <w:tcW w:w="10173" w:type="dxa"/>
          </w:tcPr>
          <w:p w14:paraId="349DB860" w14:textId="77777777" w:rsidR="0020187E" w:rsidRPr="0020187E" w:rsidRDefault="0020187E" w:rsidP="0020187E">
            <w:pPr>
              <w:spacing w:before="240" w:after="240"/>
              <w:ind w:firstLine="700"/>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Консультант готовит стратегическое планирование Green Tech </w:t>
            </w:r>
            <w:proofErr w:type="spellStart"/>
            <w:r w:rsidRPr="0020187E">
              <w:rPr>
                <w:rFonts w:ascii="Times New Roman" w:eastAsia="Calibri" w:hAnsi="Times New Roman" w:cs="Times New Roman"/>
                <w:color w:val="auto"/>
                <w:sz w:val="28"/>
                <w:szCs w:val="28"/>
                <w:lang w:eastAsia="en-US"/>
              </w:rPr>
              <w:t>Hub</w:t>
            </w:r>
            <w:proofErr w:type="spellEnd"/>
            <w:r w:rsidRPr="0020187E">
              <w:rPr>
                <w:rFonts w:ascii="Times New Roman" w:eastAsia="Calibri" w:hAnsi="Times New Roman" w:cs="Times New Roman"/>
                <w:color w:val="auto"/>
                <w:sz w:val="28"/>
                <w:szCs w:val="28"/>
                <w:lang w:eastAsia="en-US"/>
              </w:rPr>
              <w:t xml:space="preserve">. </w:t>
            </w:r>
          </w:p>
          <w:p w14:paraId="21B707FA" w14:textId="77777777" w:rsidR="0020187E" w:rsidRPr="0020187E" w:rsidRDefault="0020187E" w:rsidP="0020187E">
            <w:pPr>
              <w:spacing w:before="240"/>
              <w:jc w:val="both"/>
              <w:rPr>
                <w:rFonts w:ascii="Times New Roman" w:eastAsia="Calibri" w:hAnsi="Times New Roman" w:cs="Times New Roman"/>
                <w:b/>
                <w:bCs/>
                <w:color w:val="auto"/>
                <w:sz w:val="28"/>
                <w:szCs w:val="28"/>
                <w:lang w:eastAsia="en-US"/>
              </w:rPr>
            </w:pPr>
            <w:r w:rsidRPr="0020187E">
              <w:rPr>
                <w:rFonts w:ascii="Times New Roman" w:eastAsia="Calibri" w:hAnsi="Times New Roman" w:cs="Times New Roman"/>
                <w:b/>
                <w:bCs/>
                <w:color w:val="auto"/>
                <w:sz w:val="28"/>
                <w:szCs w:val="28"/>
                <w:lang w:eastAsia="en-US"/>
              </w:rPr>
              <w:t>Консультант должен подготовить следующие виды услуг:</w:t>
            </w:r>
          </w:p>
          <w:p w14:paraId="05B9D824" w14:textId="77777777" w:rsidR="0020187E" w:rsidRPr="0020187E" w:rsidRDefault="0020187E" w:rsidP="0020187E">
            <w:pPr>
              <w:spacing w:before="240"/>
              <w:rPr>
                <w:rFonts w:ascii="Times New Roman" w:eastAsia="Calibri" w:hAnsi="Times New Roman" w:cs="Times New Roman"/>
                <w:color w:val="0D0D0D"/>
                <w:sz w:val="28"/>
                <w:szCs w:val="28"/>
                <w:lang w:eastAsia="en-US"/>
              </w:rPr>
            </w:pPr>
            <w:r w:rsidRPr="0020187E">
              <w:rPr>
                <w:rFonts w:ascii="Times New Roman" w:eastAsia="Calibri" w:hAnsi="Times New Roman" w:cs="Times New Roman"/>
                <w:color w:val="auto"/>
                <w:sz w:val="28"/>
                <w:szCs w:val="28"/>
                <w:lang w:eastAsia="en-US"/>
              </w:rPr>
              <w:t>1.</w:t>
            </w:r>
            <w:r w:rsidRPr="0020187E">
              <w:rPr>
                <w:rFonts w:ascii="Times New Roman" w:eastAsia="Calibri" w:hAnsi="Times New Roman" w:cs="Times New Roman"/>
                <w:color w:val="0D0D0D"/>
                <w:sz w:val="28"/>
                <w:szCs w:val="28"/>
                <w:lang w:eastAsia="en-US"/>
              </w:rPr>
              <w:t>Разработка долгосрочной стратегии развития, включая:</w:t>
            </w:r>
          </w:p>
          <w:p w14:paraId="45A59A25"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Формирование долгосрочного плана действий.</w:t>
            </w:r>
          </w:p>
          <w:p w14:paraId="7D1758B3"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Определение целевых показателей и индикаторов успеха.</w:t>
            </w:r>
          </w:p>
          <w:p w14:paraId="03B2D460"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0D0D0D"/>
                <w:sz w:val="28"/>
                <w:szCs w:val="28"/>
                <w:lang w:eastAsia="en-US"/>
              </w:rPr>
            </w:pPr>
            <w:r w:rsidRPr="0020187E">
              <w:rPr>
                <w:rFonts w:ascii="Times New Roman" w:eastAsia="Calibri" w:hAnsi="Times New Roman" w:cs="Times New Roman"/>
                <w:color w:val="0D0D0D"/>
                <w:sz w:val="28"/>
                <w:szCs w:val="28"/>
                <w:lang w:eastAsia="en-US"/>
              </w:rPr>
              <w:lastRenderedPageBreak/>
              <w:t>Социальное и экологическое воздействие</w:t>
            </w:r>
          </w:p>
          <w:p w14:paraId="7E8A1866"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0D0D0D"/>
                <w:sz w:val="28"/>
                <w:szCs w:val="28"/>
                <w:lang w:eastAsia="en-US"/>
              </w:rPr>
            </w:pPr>
            <w:r w:rsidRPr="0020187E">
              <w:rPr>
                <w:rFonts w:ascii="Times New Roman" w:eastAsia="Calibri" w:hAnsi="Times New Roman" w:cs="Times New Roman"/>
                <w:color w:val="0D0D0D"/>
                <w:sz w:val="28"/>
                <w:szCs w:val="28"/>
                <w:lang w:eastAsia="en-US"/>
              </w:rPr>
              <w:t>План реализации проекта с учетом гендерной чувствительности</w:t>
            </w:r>
          </w:p>
          <w:p w14:paraId="12D703BC"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Разработка механизма оценки и мониторинга прогресса.</w:t>
            </w:r>
          </w:p>
          <w:p w14:paraId="5DB6EE61" w14:textId="77777777" w:rsidR="0020187E" w:rsidRPr="0020187E" w:rsidRDefault="0020187E" w:rsidP="0020187E">
            <w:pPr>
              <w:numPr>
                <w:ilvl w:val="0"/>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ind w:left="283" w:hanging="283"/>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Разработка стратегии привлечения партнеров и спонсоров, включая:</w:t>
            </w:r>
          </w:p>
          <w:p w14:paraId="4DE3EA16"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Анализ и сегментация потенциальных партнеров и спонсоров.</w:t>
            </w:r>
          </w:p>
          <w:p w14:paraId="3B982895"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Разработка предложений о сотрудничестве.</w:t>
            </w:r>
          </w:p>
          <w:p w14:paraId="5759A6C2"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Формирование плана взаимодействия и коммуникации.</w:t>
            </w:r>
          </w:p>
          <w:p w14:paraId="255F3705"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Определение механизмов поддержки и мотивации партнеров.</w:t>
            </w:r>
          </w:p>
          <w:p w14:paraId="50CE8CCA" w14:textId="77777777" w:rsidR="0020187E" w:rsidRPr="0020187E" w:rsidRDefault="0020187E" w:rsidP="0020187E">
            <w:pPr>
              <w:numPr>
                <w:ilvl w:val="1"/>
                <w:numId w:val="58"/>
              </w:numPr>
              <w:pBdr>
                <w:top w:val="none" w:sz="0" w:space="0" w:color="E3E3E3"/>
                <w:left w:val="none" w:sz="0" w:space="0" w:color="E3E3E3"/>
                <w:bottom w:val="none" w:sz="0" w:space="0" w:color="E3E3E3"/>
                <w:right w:val="none" w:sz="0" w:space="0" w:color="E3E3E3"/>
                <w:between w:val="none" w:sz="0" w:space="0" w:color="E3E3E3"/>
              </w:pBdr>
              <w:spacing w:after="720"/>
              <w:ind w:left="992" w:hanging="425"/>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0D0D0D"/>
                <w:sz w:val="28"/>
                <w:szCs w:val="28"/>
                <w:lang w:eastAsia="en-US"/>
              </w:rPr>
              <w:t>Мониторинг и оценка эффективности партнерских отношений.</w:t>
            </w:r>
          </w:p>
          <w:p w14:paraId="1EFBF049" w14:textId="77777777" w:rsidR="0020187E" w:rsidRPr="0020187E" w:rsidRDefault="0020187E" w:rsidP="0020187E">
            <w:pPr>
              <w:numPr>
                <w:ilvl w:val="0"/>
                <w:numId w:val="58"/>
              </w:numPr>
              <w:spacing w:after="0" w:line="240" w:lineRule="auto"/>
              <w:contextualSpacing/>
              <w:jc w:val="both"/>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color w:val="auto"/>
                <w:sz w:val="28"/>
                <w:szCs w:val="28"/>
                <w:lang w:eastAsia="en-US"/>
              </w:rPr>
              <w:t xml:space="preserve">Содержание Стратегического планирования </w:t>
            </w:r>
            <w:r w:rsidRPr="0020187E">
              <w:rPr>
                <w:rFonts w:ascii="Times New Roman" w:eastAsia="Times New Roman" w:hAnsi="Times New Roman" w:cs="Times New Roman"/>
                <w:color w:val="auto"/>
                <w:sz w:val="28"/>
                <w:szCs w:val="28"/>
                <w:lang w:val="en-GB" w:eastAsia="en-US"/>
              </w:rPr>
              <w:t>Green</w:t>
            </w:r>
            <w:r w:rsidRPr="0020187E">
              <w:rPr>
                <w:rFonts w:ascii="Times New Roman" w:eastAsia="Times New Roman" w:hAnsi="Times New Roman" w:cs="Times New Roman"/>
                <w:color w:val="auto"/>
                <w:sz w:val="28"/>
                <w:szCs w:val="28"/>
                <w:lang w:eastAsia="en-US"/>
              </w:rPr>
              <w:t xml:space="preserve"> </w:t>
            </w:r>
            <w:r w:rsidRPr="0020187E">
              <w:rPr>
                <w:rFonts w:ascii="Times New Roman" w:eastAsia="Times New Roman" w:hAnsi="Times New Roman" w:cs="Times New Roman"/>
                <w:color w:val="auto"/>
                <w:sz w:val="28"/>
                <w:szCs w:val="28"/>
                <w:lang w:val="en-GB" w:eastAsia="en-US"/>
              </w:rPr>
              <w:t>Tech</w:t>
            </w:r>
            <w:r w:rsidRPr="0020187E">
              <w:rPr>
                <w:rFonts w:ascii="Times New Roman" w:eastAsia="Times New Roman" w:hAnsi="Times New Roman" w:cs="Times New Roman"/>
                <w:color w:val="auto"/>
                <w:sz w:val="28"/>
                <w:szCs w:val="28"/>
                <w:lang w:eastAsia="en-US"/>
              </w:rPr>
              <w:t xml:space="preserve"> </w:t>
            </w:r>
            <w:r w:rsidRPr="0020187E">
              <w:rPr>
                <w:rFonts w:ascii="Times New Roman" w:eastAsia="Times New Roman" w:hAnsi="Times New Roman" w:cs="Times New Roman"/>
                <w:color w:val="auto"/>
                <w:sz w:val="28"/>
                <w:szCs w:val="28"/>
                <w:lang w:val="en-GB" w:eastAsia="en-US"/>
              </w:rPr>
              <w:t>Hub</w:t>
            </w:r>
            <w:r w:rsidRPr="0020187E">
              <w:rPr>
                <w:rFonts w:ascii="Times New Roman" w:eastAsia="Times New Roman" w:hAnsi="Times New Roman" w:cs="Times New Roman"/>
                <w:color w:val="auto"/>
                <w:sz w:val="28"/>
                <w:szCs w:val="28"/>
                <w:lang w:eastAsia="en-US"/>
              </w:rPr>
              <w:t xml:space="preserve"> должно корреспондировать с другими документами, направленными на развитие Green Tech </w:t>
            </w:r>
            <w:proofErr w:type="spellStart"/>
            <w:r w:rsidRPr="0020187E">
              <w:rPr>
                <w:rFonts w:ascii="Times New Roman" w:eastAsia="Times New Roman" w:hAnsi="Times New Roman" w:cs="Times New Roman"/>
                <w:color w:val="auto"/>
                <w:sz w:val="28"/>
                <w:szCs w:val="28"/>
                <w:lang w:eastAsia="en-US"/>
              </w:rPr>
              <w:t>Hub</w:t>
            </w:r>
            <w:proofErr w:type="spellEnd"/>
            <w:r w:rsidRPr="0020187E">
              <w:rPr>
                <w:rFonts w:ascii="Times New Roman" w:eastAsia="Times New Roman" w:hAnsi="Times New Roman" w:cs="Times New Roman"/>
                <w:color w:val="auto"/>
                <w:sz w:val="28"/>
                <w:szCs w:val="28"/>
                <w:lang w:eastAsia="en-US"/>
              </w:rPr>
              <w:t xml:space="preserve"> (Стратегия, анализ и др.).</w:t>
            </w:r>
          </w:p>
          <w:p w14:paraId="423DDE43" w14:textId="77777777" w:rsidR="0020187E" w:rsidRPr="0020187E" w:rsidRDefault="0020187E" w:rsidP="0020187E">
            <w:pPr>
              <w:spacing w:after="0" w:line="240" w:lineRule="auto"/>
              <w:ind w:left="720"/>
              <w:contextualSpacing/>
              <w:jc w:val="both"/>
              <w:rPr>
                <w:rFonts w:ascii="Times New Roman" w:eastAsia="Times New Roman" w:hAnsi="Times New Roman" w:cs="Times New Roman"/>
                <w:color w:val="auto"/>
                <w:sz w:val="28"/>
                <w:szCs w:val="28"/>
                <w:lang w:eastAsia="en-US"/>
              </w:rPr>
            </w:pPr>
          </w:p>
          <w:p w14:paraId="5A847D97" w14:textId="77777777" w:rsidR="0020187E" w:rsidRPr="0020187E" w:rsidRDefault="0020187E" w:rsidP="0020187E">
            <w:pPr>
              <w:spacing w:after="0" w:line="240" w:lineRule="auto"/>
              <w:ind w:left="720"/>
              <w:contextualSpacing/>
              <w:jc w:val="both"/>
              <w:rPr>
                <w:rFonts w:ascii="Times New Roman" w:eastAsia="Times New Roman" w:hAnsi="Times New Roman" w:cs="Times New Roman"/>
                <w:color w:val="auto"/>
                <w:sz w:val="28"/>
                <w:szCs w:val="28"/>
                <w:lang w:eastAsia="en-US"/>
              </w:rPr>
            </w:pPr>
            <w:r w:rsidRPr="0020187E">
              <w:rPr>
                <w:rFonts w:ascii="Times New Roman" w:eastAsia="Times New Roman" w:hAnsi="Times New Roman" w:cs="Times New Roman"/>
                <w:color w:val="auto"/>
                <w:sz w:val="28"/>
                <w:szCs w:val="28"/>
                <w:lang w:eastAsia="en-US"/>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tc>
      </w:tr>
    </w:tbl>
    <w:p w14:paraId="6205835C" w14:textId="77777777" w:rsidR="0020187E" w:rsidRPr="0020187E" w:rsidRDefault="0020187E" w:rsidP="0020187E">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20187E" w:rsidRPr="0020187E" w14:paraId="2D544A43" w14:textId="77777777" w:rsidTr="002C3151">
        <w:tc>
          <w:tcPr>
            <w:tcW w:w="10173" w:type="dxa"/>
            <w:shd w:val="clear" w:color="auto" w:fill="E0E0E0"/>
          </w:tcPr>
          <w:p w14:paraId="088D3C70" w14:textId="77777777" w:rsidR="0020187E" w:rsidRPr="0020187E" w:rsidRDefault="0020187E" w:rsidP="0020187E">
            <w:pPr>
              <w:keepNext/>
              <w:spacing w:before="240" w:after="60"/>
              <w:outlineLvl w:val="1"/>
              <w:rPr>
                <w:rFonts w:ascii="Times New Roman" w:eastAsia="Times New Roman" w:hAnsi="Times New Roman" w:cs="Times New Roman"/>
                <w:b/>
                <w:bCs/>
                <w:i/>
                <w:iCs/>
                <w:color w:val="auto"/>
                <w:sz w:val="28"/>
                <w:szCs w:val="28"/>
                <w:lang w:eastAsia="en-US"/>
              </w:rPr>
            </w:pPr>
            <w:r w:rsidRPr="0020187E">
              <w:rPr>
                <w:rFonts w:ascii="Times New Roman" w:eastAsia="Times New Roman" w:hAnsi="Times New Roman" w:cs="Times New Roman"/>
                <w:b/>
                <w:bCs/>
                <w:i/>
                <w:iCs/>
                <w:color w:val="auto"/>
                <w:sz w:val="28"/>
                <w:szCs w:val="28"/>
                <w:lang w:eastAsia="en-US"/>
              </w:rPr>
              <w:t>IV. Задачи и ожидаемые результаты</w:t>
            </w:r>
          </w:p>
        </w:tc>
      </w:tr>
      <w:tr w:rsidR="0020187E" w:rsidRPr="0020187E" w14:paraId="11BE4719" w14:textId="77777777" w:rsidTr="002C3151">
        <w:tc>
          <w:tcPr>
            <w:tcW w:w="10173" w:type="dxa"/>
            <w:tcBorders>
              <w:bottom w:val="single" w:sz="4" w:space="0" w:color="000000"/>
            </w:tcBorders>
          </w:tcPr>
          <w:p w14:paraId="15B1C150" w14:textId="77777777" w:rsidR="0020187E" w:rsidRPr="0020187E" w:rsidRDefault="0020187E" w:rsidP="0020187E">
            <w:pPr>
              <w:spacing w:before="240" w:after="240"/>
              <w:ind w:left="425" w:hanging="141"/>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1. Выявление ключевых слабых мест и возможностей роста:</w:t>
            </w:r>
          </w:p>
          <w:p w14:paraId="5F51CCCA" w14:textId="77777777" w:rsidR="0020187E" w:rsidRPr="0020187E" w:rsidRDefault="0020187E" w:rsidP="0020187E">
            <w:pPr>
              <w:numPr>
                <w:ilvl w:val="1"/>
                <w:numId w:val="59"/>
              </w:numPr>
              <w:spacing w:before="240"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Оценка текущих и перспективных технологий.</w:t>
            </w:r>
          </w:p>
          <w:p w14:paraId="602A3A19"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Анализ рыночных условий и конкурентных преимуществ.</w:t>
            </w:r>
          </w:p>
          <w:p w14:paraId="4F03AD51" w14:textId="77777777" w:rsidR="0020187E" w:rsidRPr="0020187E" w:rsidRDefault="0020187E" w:rsidP="0020187E">
            <w:pPr>
              <w:numPr>
                <w:ilvl w:val="0"/>
                <w:numId w:val="59"/>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Анализ трендов и тенденций:</w:t>
            </w:r>
          </w:p>
          <w:p w14:paraId="5B1CED44"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Исследование глобальных и региональных трендов в зеленой экономике.</w:t>
            </w:r>
          </w:p>
          <w:p w14:paraId="7FC738AB"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Определение точек роста для РК.</w:t>
            </w:r>
          </w:p>
          <w:p w14:paraId="18D5F8B3" w14:textId="77777777" w:rsidR="0020187E" w:rsidRPr="0020187E" w:rsidRDefault="0020187E" w:rsidP="0020187E">
            <w:pPr>
              <w:numPr>
                <w:ilvl w:val="0"/>
                <w:numId w:val="59"/>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Разработка концепции и стратегии:</w:t>
            </w:r>
          </w:p>
          <w:p w14:paraId="63B2B92D"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Формирование структуры и плана развития Зеленого Технологического Центра.</w:t>
            </w:r>
          </w:p>
          <w:p w14:paraId="5A76DE7E"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Определение целей, задач и ключевых показателей.</w:t>
            </w:r>
          </w:p>
          <w:p w14:paraId="1D427E3D" w14:textId="77777777" w:rsidR="0020187E" w:rsidRPr="0020187E" w:rsidRDefault="0020187E" w:rsidP="0020187E">
            <w:pPr>
              <w:numPr>
                <w:ilvl w:val="0"/>
                <w:numId w:val="59"/>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План действий и долгосрочная стратегия:</w:t>
            </w:r>
          </w:p>
          <w:p w14:paraId="1AF1A44F"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Разработка пошагового плана реализации концепции.</w:t>
            </w:r>
          </w:p>
          <w:p w14:paraId="43391C60"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Определение необходимых ресурсов и сроков выполнения.</w:t>
            </w:r>
          </w:p>
          <w:p w14:paraId="01027921" w14:textId="77777777" w:rsidR="0020187E" w:rsidRPr="0020187E" w:rsidRDefault="0020187E" w:rsidP="0020187E">
            <w:pPr>
              <w:numPr>
                <w:ilvl w:val="0"/>
                <w:numId w:val="59"/>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Создание системы оценки и мониторинга:</w:t>
            </w:r>
          </w:p>
          <w:p w14:paraId="56ED89D4"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Разработка методологии оценки эффективности.</w:t>
            </w:r>
          </w:p>
          <w:p w14:paraId="71CD759C" w14:textId="77777777" w:rsidR="0020187E" w:rsidRPr="0020187E" w:rsidRDefault="0020187E" w:rsidP="0020187E">
            <w:pPr>
              <w:numPr>
                <w:ilvl w:val="1"/>
                <w:numId w:val="59"/>
              </w:numPr>
              <w:pBdr>
                <w:top w:val="none" w:sz="0" w:space="0" w:color="E3E3E3"/>
                <w:left w:val="none" w:sz="0" w:space="0" w:color="E3E3E3"/>
                <w:bottom w:val="none" w:sz="0" w:space="0" w:color="E3E3E3"/>
                <w:right w:val="none" w:sz="0" w:space="0" w:color="E3E3E3"/>
                <w:between w:val="none" w:sz="0" w:space="0" w:color="E3E3E3"/>
              </w:pBdr>
              <w:spacing w:after="42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lastRenderedPageBreak/>
              <w:t>Определение показателей и метрик для регулярного мониторинга.</w:t>
            </w:r>
          </w:p>
          <w:p w14:paraId="7225E70B" w14:textId="77777777" w:rsidR="0020187E" w:rsidRPr="0020187E" w:rsidRDefault="0020187E" w:rsidP="0020187E">
            <w:pPr>
              <w:pBdr>
                <w:top w:val="nil"/>
                <w:left w:val="nil"/>
                <w:bottom w:val="nil"/>
                <w:right w:val="nil"/>
                <w:between w:val="nil"/>
              </w:pBdr>
              <w:spacing w:after="0" w:line="240" w:lineRule="auto"/>
              <w:ind w:left="360"/>
              <w:jc w:val="both"/>
              <w:rPr>
                <w:rFonts w:ascii="Times New Roman" w:eastAsia="Calibri" w:hAnsi="Times New Roman" w:cs="Times New Roman"/>
                <w:color w:val="auto"/>
                <w:sz w:val="28"/>
                <w:szCs w:val="28"/>
                <w:lang w:eastAsia="en-US"/>
              </w:rPr>
            </w:pPr>
          </w:p>
          <w:p w14:paraId="331D7720" w14:textId="77777777" w:rsidR="0020187E" w:rsidRPr="0020187E" w:rsidRDefault="0020187E" w:rsidP="0020187E">
            <w:pP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Форма завершения: Отчет по стратегическому планированию Green Tech </w:t>
            </w:r>
            <w:proofErr w:type="spellStart"/>
            <w:r w:rsidRPr="0020187E">
              <w:rPr>
                <w:rFonts w:ascii="Times New Roman" w:eastAsia="Calibri" w:hAnsi="Times New Roman" w:cs="Times New Roman"/>
                <w:color w:val="auto"/>
                <w:sz w:val="28"/>
                <w:szCs w:val="28"/>
                <w:lang w:eastAsia="en-US"/>
              </w:rPr>
              <w:t>Hub</w:t>
            </w:r>
            <w:proofErr w:type="spellEnd"/>
          </w:p>
          <w:p w14:paraId="0C6FD048" w14:textId="77777777" w:rsidR="0020187E" w:rsidRPr="0020187E" w:rsidRDefault="0020187E" w:rsidP="0020187E">
            <w:pPr>
              <w:spacing w:before="240" w:after="240"/>
              <w:ind w:firstLine="426"/>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Примечание:</w:t>
            </w:r>
          </w:p>
          <w:p w14:paraId="389622D6" w14:textId="77777777" w:rsidR="0020187E" w:rsidRPr="0020187E" w:rsidRDefault="0020187E" w:rsidP="0020187E">
            <w:pPr>
              <w:numPr>
                <w:ilvl w:val="3"/>
                <w:numId w:val="56"/>
              </w:numPr>
              <w:spacing w:before="240" w:after="0" w:line="240" w:lineRule="auto"/>
              <w:ind w:left="851"/>
              <w:contextualSpacing/>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Консультант несет ответственность за качество подготовленных материалов в рамках своих обязанностей;</w:t>
            </w:r>
          </w:p>
          <w:p w14:paraId="72C34CEC" w14:textId="77777777" w:rsidR="0020187E" w:rsidRPr="0020187E" w:rsidRDefault="0020187E" w:rsidP="0020187E">
            <w:pPr>
              <w:numPr>
                <w:ilvl w:val="3"/>
                <w:numId w:val="56"/>
              </w:numPr>
              <w:spacing w:before="240" w:after="0" w:line="240" w:lineRule="auto"/>
              <w:ind w:left="851"/>
              <w:contextualSpacing/>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Консультант готовит отчеты на русском и английском языках, исходные подтверждающие материалы, документы, отчеты, таблицы, заметки, аудио и видео записи предоставляются на языке оригинала;</w:t>
            </w:r>
          </w:p>
          <w:p w14:paraId="496AEA20" w14:textId="77777777" w:rsidR="0020187E" w:rsidRPr="0020187E" w:rsidRDefault="0020187E" w:rsidP="0020187E">
            <w:pPr>
              <w:numPr>
                <w:ilvl w:val="3"/>
                <w:numId w:val="56"/>
              </w:numPr>
              <w:spacing w:before="240" w:after="0" w:line="240" w:lineRule="auto"/>
              <w:ind w:left="851"/>
              <w:contextualSpacing/>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Отчеты должны быть представлены в электронном виде в форматах .</w:t>
            </w:r>
            <w:proofErr w:type="spellStart"/>
            <w:r w:rsidRPr="0020187E">
              <w:rPr>
                <w:rFonts w:ascii="Times New Roman" w:eastAsia="Calibri" w:hAnsi="Times New Roman" w:cs="Times New Roman"/>
                <w:color w:val="auto"/>
                <w:sz w:val="28"/>
                <w:szCs w:val="28"/>
                <w:lang w:eastAsia="en-US"/>
              </w:rPr>
              <w:t>doc</w:t>
            </w:r>
            <w:proofErr w:type="spellEnd"/>
            <w:r w:rsidRPr="0020187E">
              <w:rPr>
                <w:rFonts w:ascii="Times New Roman" w:eastAsia="Calibri" w:hAnsi="Times New Roman" w:cs="Times New Roman"/>
                <w:color w:val="auto"/>
                <w:sz w:val="28"/>
                <w:szCs w:val="28"/>
                <w:lang w:eastAsia="en-US"/>
              </w:rPr>
              <w:t>/ .</w:t>
            </w:r>
            <w:proofErr w:type="spellStart"/>
            <w:r w:rsidRPr="0020187E">
              <w:rPr>
                <w:rFonts w:ascii="Times New Roman" w:eastAsia="Calibri" w:hAnsi="Times New Roman" w:cs="Times New Roman"/>
                <w:color w:val="auto"/>
                <w:sz w:val="28"/>
                <w:szCs w:val="28"/>
                <w:lang w:eastAsia="en-US"/>
              </w:rPr>
              <w:t>xls</w:t>
            </w:r>
            <w:proofErr w:type="spellEnd"/>
            <w:r w:rsidRPr="0020187E">
              <w:rPr>
                <w:rFonts w:ascii="Times New Roman" w:eastAsia="Calibri" w:hAnsi="Times New Roman" w:cs="Times New Roman"/>
                <w:color w:val="auto"/>
                <w:sz w:val="28"/>
                <w:szCs w:val="28"/>
                <w:lang w:eastAsia="en-US"/>
              </w:rPr>
              <w:t>/ .</w:t>
            </w:r>
            <w:proofErr w:type="spellStart"/>
            <w:r w:rsidRPr="0020187E">
              <w:rPr>
                <w:rFonts w:ascii="Times New Roman" w:eastAsia="Calibri" w:hAnsi="Times New Roman" w:cs="Times New Roman"/>
                <w:color w:val="auto"/>
                <w:sz w:val="28"/>
                <w:szCs w:val="28"/>
                <w:lang w:eastAsia="en-US"/>
              </w:rPr>
              <w:t>ppt</w:t>
            </w:r>
            <w:proofErr w:type="spellEnd"/>
            <w:r w:rsidRPr="0020187E">
              <w:rPr>
                <w:rFonts w:ascii="Times New Roman" w:eastAsia="Calibri" w:hAnsi="Times New Roman" w:cs="Times New Roman"/>
                <w:color w:val="auto"/>
                <w:sz w:val="28"/>
                <w:szCs w:val="28"/>
                <w:lang w:eastAsia="en-US"/>
              </w:rPr>
              <w:t>/ .</w:t>
            </w:r>
            <w:proofErr w:type="spellStart"/>
            <w:r w:rsidRPr="0020187E">
              <w:rPr>
                <w:rFonts w:ascii="Times New Roman" w:eastAsia="Calibri" w:hAnsi="Times New Roman" w:cs="Times New Roman"/>
                <w:color w:val="auto"/>
                <w:sz w:val="28"/>
                <w:szCs w:val="28"/>
                <w:lang w:eastAsia="en-US"/>
              </w:rPr>
              <w:t>pdf</w:t>
            </w:r>
            <w:proofErr w:type="spellEnd"/>
            <w:r w:rsidRPr="0020187E">
              <w:rPr>
                <w:rFonts w:ascii="Times New Roman" w:eastAsia="Calibri" w:hAnsi="Times New Roman" w:cs="Times New Roman"/>
                <w:color w:val="auto"/>
                <w:sz w:val="28"/>
                <w:szCs w:val="28"/>
                <w:lang w:eastAsia="en-US"/>
              </w:rPr>
              <w:t xml:space="preserve"> и др. </w:t>
            </w:r>
          </w:p>
          <w:p w14:paraId="25A4B926" w14:textId="77777777" w:rsidR="0020187E" w:rsidRPr="0020187E" w:rsidRDefault="0020187E" w:rsidP="0020187E">
            <w:pPr>
              <w:rPr>
                <w:rFonts w:ascii="Times New Roman" w:eastAsia="Calibri" w:hAnsi="Times New Roman" w:cs="Times New Roman"/>
                <w:color w:val="auto"/>
                <w:sz w:val="28"/>
                <w:szCs w:val="28"/>
                <w:lang w:eastAsia="en-US"/>
              </w:rPr>
            </w:pPr>
          </w:p>
          <w:p w14:paraId="3B5FB362" w14:textId="77777777" w:rsidR="0020187E" w:rsidRPr="0020187E" w:rsidRDefault="0020187E" w:rsidP="0020187E">
            <w:pPr>
              <w:pBdr>
                <w:top w:val="nil"/>
                <w:left w:val="nil"/>
                <w:bottom w:val="nil"/>
                <w:right w:val="nil"/>
                <w:between w:val="nil"/>
              </w:pBdr>
              <w:spacing w:after="0" w:line="240" w:lineRule="auto"/>
              <w:ind w:left="360"/>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Этапы предоставления работ: </w:t>
            </w:r>
          </w:p>
          <w:p w14:paraId="61718281" w14:textId="77777777" w:rsidR="0020187E" w:rsidRPr="0020187E" w:rsidRDefault="0020187E" w:rsidP="0020187E">
            <w:pPr>
              <w:spacing w:before="60"/>
              <w:jc w:val="both"/>
              <w:rPr>
                <w:rFonts w:ascii="Times New Roman" w:eastAsia="Calibri" w:hAnsi="Times New Roman" w:cs="Times New Roman"/>
                <w:color w:val="auto"/>
                <w:sz w:val="28"/>
                <w:szCs w:val="28"/>
                <w:lang w:eastAsia="en-US"/>
              </w:rPr>
            </w:pP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1590"/>
            </w:tblGrid>
            <w:tr w:rsidR="0020187E" w:rsidRPr="0020187E" w14:paraId="3D130D05" w14:textId="77777777" w:rsidTr="002C3151">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A868C7" w14:textId="77777777" w:rsidR="0020187E" w:rsidRPr="0020187E" w:rsidRDefault="0020187E" w:rsidP="0020187E">
                  <w:pPr>
                    <w:spacing w:before="240" w:after="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Этап</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C872F0"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EE1017" w14:textId="77777777" w:rsidR="0020187E" w:rsidRPr="0020187E" w:rsidRDefault="0020187E" w:rsidP="0020187E">
                  <w:pPr>
                    <w:spacing w:before="240" w:after="240"/>
                    <w:ind w:firstLine="70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Услуги и Результаты</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EC3751" w14:textId="77777777" w:rsidR="0020187E" w:rsidRPr="0020187E" w:rsidRDefault="0020187E" w:rsidP="0020187E">
                  <w:pPr>
                    <w:spacing w:before="240" w:after="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Срок оказания услуг</w:t>
                  </w:r>
                </w:p>
              </w:tc>
            </w:tr>
            <w:tr w:rsidR="0020187E" w:rsidRPr="0020187E" w14:paraId="7511A2AE" w14:textId="77777777" w:rsidTr="002C3151">
              <w:trPr>
                <w:trHeight w:val="1905"/>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E7568E" w14:textId="77777777" w:rsidR="0020187E" w:rsidRPr="0020187E" w:rsidRDefault="0020187E" w:rsidP="0020187E">
                  <w:pPr>
                    <w:spacing w:before="240" w:after="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1</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F041FB" w14:textId="77777777" w:rsidR="0020187E" w:rsidRPr="0020187E" w:rsidRDefault="0020187E" w:rsidP="0020187E">
                  <w:pPr>
                    <w:spacing w:before="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1</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1FFD18"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Разработка долгосрочной стратегии развития на основе разработанной Концепции.</w:t>
                  </w:r>
                </w:p>
                <w:p w14:paraId="553D636D"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Результатом Долгосрочной стратегии развития должен быть детализированный план действий по достижению целей, а также механизмы и пути реализации стратегии, определение возможных ресурсов и возможностей для ключевых стейкхолдеров, социальное и экологическое воздействие, план реализации проекта с учетом гендерной чувствительности, предполагаемая организационная структура Зеленого Технологического Центра и система управления.</w:t>
                  </w:r>
                </w:p>
                <w:p w14:paraId="2F1C210B"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1 редакция Отчета. Презентация видение.</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2C71AB" w14:textId="77777777" w:rsidR="0020187E" w:rsidRPr="0020187E" w:rsidRDefault="0020187E" w:rsidP="0020187E">
                  <w:pPr>
                    <w:spacing w:before="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До 22 ноября </w:t>
                  </w:r>
                </w:p>
              </w:tc>
            </w:tr>
            <w:tr w:rsidR="0020187E" w:rsidRPr="0020187E" w14:paraId="3AB8E89C" w14:textId="77777777" w:rsidTr="002C3151">
              <w:trPr>
                <w:trHeight w:val="840"/>
              </w:trPr>
              <w:tc>
                <w:tcPr>
                  <w:tcW w:w="10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9AED30" w14:textId="77777777" w:rsidR="0020187E" w:rsidRPr="0020187E" w:rsidRDefault="0020187E" w:rsidP="0020187E">
                  <w:pPr>
                    <w:spacing w:line="240" w:lineRule="auto"/>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lastRenderedPageBreak/>
                    <w:t xml:space="preserve">    2</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8A2D92" w14:textId="77777777" w:rsidR="0020187E" w:rsidRPr="0020187E" w:rsidRDefault="0020187E" w:rsidP="0020187E">
                  <w:pPr>
                    <w:spacing w:before="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2</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02F96D"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Разработка плана привлечения партнеров и спонсоров</w:t>
                  </w:r>
                </w:p>
                <w:p w14:paraId="3F27BE10"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Результатом стратегии должен стать раздел с пошаговым планом и указанием ресурсов, необходимых для достижения поставленных целей, планом взаимодействия и коммуникациями со стейкхолдерами, определением механизмов мотивации и поддержки партнеров, предложениями по оценки эффективности партнерских отношений.</w:t>
                  </w:r>
                </w:p>
                <w:p w14:paraId="72B34221"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2 редакция Отчета.</w:t>
                  </w:r>
                </w:p>
                <w:p w14:paraId="61FCCF6B" w14:textId="77777777" w:rsidR="0020187E" w:rsidRPr="0020187E" w:rsidRDefault="0020187E" w:rsidP="0020187E">
                  <w:pPr>
                    <w:spacing w:before="240" w:after="240"/>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Итоговая редакция Отчета. </w:t>
                  </w:r>
                </w:p>
              </w:tc>
              <w:tc>
                <w:tcPr>
                  <w:tcW w:w="15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AE1736" w14:textId="77777777" w:rsidR="0020187E" w:rsidRPr="0020187E" w:rsidRDefault="0020187E" w:rsidP="0020187E">
                  <w:pP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До 27 ноября </w:t>
                  </w:r>
                </w:p>
                <w:p w14:paraId="43BD3634" w14:textId="77777777" w:rsidR="0020187E" w:rsidRPr="0020187E" w:rsidRDefault="0020187E" w:rsidP="0020187E">
                  <w:pPr>
                    <w:rPr>
                      <w:rFonts w:ascii="Times New Roman" w:eastAsia="Calibri" w:hAnsi="Times New Roman" w:cs="Times New Roman"/>
                      <w:color w:val="auto"/>
                      <w:sz w:val="28"/>
                      <w:szCs w:val="28"/>
                      <w:lang w:eastAsia="en-US"/>
                    </w:rPr>
                  </w:pPr>
                </w:p>
                <w:p w14:paraId="4CD53C96" w14:textId="77777777" w:rsidR="0020187E" w:rsidRPr="0020187E" w:rsidRDefault="0020187E" w:rsidP="0020187E">
                  <w:pPr>
                    <w:rPr>
                      <w:rFonts w:ascii="Times New Roman" w:eastAsia="Calibri" w:hAnsi="Times New Roman" w:cs="Times New Roman"/>
                      <w:color w:val="auto"/>
                      <w:sz w:val="28"/>
                      <w:szCs w:val="28"/>
                      <w:lang w:eastAsia="en-US"/>
                    </w:rPr>
                  </w:pPr>
                </w:p>
                <w:p w14:paraId="2B821C36" w14:textId="77777777" w:rsidR="0020187E" w:rsidRPr="0020187E" w:rsidRDefault="0020187E" w:rsidP="0020187E">
                  <w:pPr>
                    <w:rPr>
                      <w:rFonts w:ascii="Times New Roman" w:eastAsia="Calibri" w:hAnsi="Times New Roman" w:cs="Times New Roman"/>
                      <w:color w:val="auto"/>
                      <w:sz w:val="28"/>
                      <w:szCs w:val="28"/>
                      <w:lang w:eastAsia="en-US"/>
                    </w:rPr>
                  </w:pPr>
                </w:p>
                <w:p w14:paraId="398115AA" w14:textId="77777777" w:rsidR="0020187E" w:rsidRPr="0020187E" w:rsidRDefault="0020187E" w:rsidP="0020187E">
                  <w:pPr>
                    <w:rPr>
                      <w:rFonts w:ascii="Times New Roman" w:eastAsia="Calibri" w:hAnsi="Times New Roman" w:cs="Times New Roman"/>
                      <w:color w:val="auto"/>
                      <w:sz w:val="28"/>
                      <w:szCs w:val="28"/>
                      <w:lang w:eastAsia="en-US"/>
                    </w:rPr>
                  </w:pPr>
                </w:p>
                <w:p w14:paraId="2828F0A1" w14:textId="77777777" w:rsidR="0020187E" w:rsidRPr="0020187E" w:rsidRDefault="0020187E" w:rsidP="0020187E">
                  <w:pPr>
                    <w:rPr>
                      <w:rFonts w:ascii="Times New Roman" w:eastAsia="Calibri" w:hAnsi="Times New Roman" w:cs="Times New Roman"/>
                      <w:color w:val="auto"/>
                      <w:sz w:val="28"/>
                      <w:szCs w:val="28"/>
                      <w:lang w:eastAsia="en-US"/>
                    </w:rPr>
                  </w:pPr>
                </w:p>
                <w:p w14:paraId="45A40A1C" w14:textId="77777777" w:rsidR="0020187E" w:rsidRPr="0020187E" w:rsidRDefault="0020187E" w:rsidP="0020187E">
                  <w:pPr>
                    <w:rPr>
                      <w:rFonts w:ascii="Times New Roman" w:eastAsia="Calibri" w:hAnsi="Times New Roman" w:cs="Times New Roman"/>
                      <w:color w:val="auto"/>
                      <w:sz w:val="28"/>
                      <w:szCs w:val="28"/>
                      <w:lang w:eastAsia="en-US"/>
                    </w:rPr>
                  </w:pPr>
                </w:p>
                <w:p w14:paraId="4124A1CC" w14:textId="77777777" w:rsidR="0020187E" w:rsidRPr="0020187E" w:rsidRDefault="0020187E" w:rsidP="0020187E">
                  <w:pPr>
                    <w:rPr>
                      <w:rFonts w:ascii="Times New Roman" w:eastAsia="Calibri" w:hAnsi="Times New Roman" w:cs="Times New Roman"/>
                      <w:color w:val="auto"/>
                      <w:sz w:val="28"/>
                      <w:szCs w:val="28"/>
                      <w:lang w:eastAsia="en-US"/>
                    </w:rPr>
                  </w:pPr>
                </w:p>
                <w:p w14:paraId="355FEFD8" w14:textId="77777777" w:rsidR="0020187E" w:rsidRPr="0020187E" w:rsidRDefault="0020187E" w:rsidP="0020187E">
                  <w:pPr>
                    <w:rPr>
                      <w:rFonts w:ascii="Times New Roman" w:eastAsia="Calibri" w:hAnsi="Times New Roman" w:cs="Times New Roman"/>
                      <w:color w:val="auto"/>
                      <w:sz w:val="28"/>
                      <w:szCs w:val="28"/>
                      <w:lang w:eastAsia="en-US"/>
                    </w:rPr>
                  </w:pPr>
                </w:p>
                <w:p w14:paraId="3C80F80D" w14:textId="77777777" w:rsidR="0020187E" w:rsidRPr="0020187E" w:rsidRDefault="0020187E" w:rsidP="0020187E">
                  <w:pP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До 28 ноября</w:t>
                  </w:r>
                </w:p>
              </w:tc>
            </w:tr>
            <w:tr w:rsidR="0020187E" w:rsidRPr="0020187E" w14:paraId="31D36B44" w14:textId="77777777" w:rsidTr="002C3151">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2C07300" w14:textId="77777777" w:rsidR="0020187E" w:rsidRPr="0020187E" w:rsidRDefault="0020187E" w:rsidP="0020187E">
                  <w:pPr>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xml:space="preserve">Общий результат по двум этапам </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8A809" w14:textId="77777777" w:rsidR="0020187E" w:rsidRPr="0020187E" w:rsidRDefault="0020187E" w:rsidP="0020187E">
                  <w:pPr>
                    <w:shd w:val="clear" w:color="auto" w:fill="FFFFFF"/>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Предоставлен акт выполненных работ (оказанных услуг) и сдан отчет об оказанных услугах, включая подтверждающие материалы/ документы/ отчеты/ таблицы/ заметки и другие приложения.</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231D5D" w14:textId="77777777" w:rsidR="0020187E" w:rsidRPr="0020187E" w:rsidRDefault="0020187E" w:rsidP="0020187E">
                  <w:pPr>
                    <w:spacing w:before="240" w:after="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До 29 ноября</w:t>
                  </w:r>
                </w:p>
                <w:p w14:paraId="352A4630" w14:textId="77777777" w:rsidR="0020187E" w:rsidRPr="0020187E" w:rsidRDefault="0020187E" w:rsidP="0020187E">
                  <w:pPr>
                    <w:spacing w:before="240" w:after="120"/>
                    <w:jc w:val="center"/>
                    <w:rPr>
                      <w:rFonts w:ascii="Times New Roman" w:eastAsia="Calibri" w:hAnsi="Times New Roman" w:cs="Times New Roman"/>
                      <w:color w:val="auto"/>
                      <w:sz w:val="28"/>
                      <w:szCs w:val="28"/>
                      <w:lang w:eastAsia="en-US"/>
                    </w:rPr>
                  </w:pPr>
                </w:p>
              </w:tc>
            </w:tr>
          </w:tbl>
          <w:p w14:paraId="16C6E2A7" w14:textId="77777777" w:rsidR="0020187E" w:rsidRPr="0020187E" w:rsidRDefault="0020187E" w:rsidP="0020187E">
            <w:pPr>
              <w:pBdr>
                <w:top w:val="nil"/>
                <w:left w:val="nil"/>
                <w:bottom w:val="nil"/>
                <w:right w:val="nil"/>
                <w:between w:val="nil"/>
              </w:pBdr>
              <w:rPr>
                <w:rFonts w:ascii="Times New Roman" w:eastAsia="Calibri" w:hAnsi="Times New Roman" w:cs="Times New Roman"/>
                <w:color w:val="auto"/>
                <w:sz w:val="28"/>
                <w:szCs w:val="28"/>
                <w:lang w:eastAsia="en-US"/>
              </w:rPr>
            </w:pPr>
          </w:p>
          <w:p w14:paraId="66F1D710" w14:textId="77777777" w:rsidR="0020187E" w:rsidRPr="0020187E" w:rsidRDefault="0020187E" w:rsidP="0020187E">
            <w:pPr>
              <w:spacing w:before="240" w:after="240"/>
              <w:ind w:firstLine="426"/>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Финансовые условия:</w:t>
            </w:r>
          </w:p>
          <w:p w14:paraId="66D47C11" w14:textId="77777777" w:rsidR="0020187E" w:rsidRPr="0020187E" w:rsidRDefault="0020187E" w:rsidP="0020187E">
            <w:pPr>
              <w:spacing w:before="240" w:after="240"/>
              <w:ind w:left="426"/>
              <w:jc w:val="both"/>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Оплата за оказанные услуги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20187E" w:rsidRPr="0020187E" w14:paraId="09BE334D" w14:textId="77777777" w:rsidTr="002C3151">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00A890AA" w14:textId="77777777" w:rsidR="0020187E" w:rsidRPr="0020187E" w:rsidRDefault="0020187E" w:rsidP="0020187E">
                  <w:pPr>
                    <w:spacing w:before="240" w:after="24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 от суммы договора</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DC2803B" w14:textId="77777777" w:rsidR="0020187E" w:rsidRPr="0020187E" w:rsidRDefault="0020187E" w:rsidP="0020187E">
                  <w:pPr>
                    <w:ind w:firstLine="700"/>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Этап оказания услуг</w:t>
                  </w:r>
                </w:p>
              </w:tc>
            </w:tr>
            <w:tr w:rsidR="0020187E" w:rsidRPr="0020187E" w14:paraId="4336A0B7" w14:textId="77777777" w:rsidTr="002C3151">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60C2C412" w14:textId="77777777" w:rsidR="0020187E" w:rsidRPr="0020187E" w:rsidRDefault="0020187E" w:rsidP="0020187E">
                  <w:pPr>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2AE8E219" w14:textId="77777777" w:rsidR="0020187E" w:rsidRPr="0020187E" w:rsidRDefault="0020187E" w:rsidP="0020187E">
                  <w:pPr>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Этап I</w:t>
                  </w:r>
                </w:p>
              </w:tc>
            </w:tr>
            <w:tr w:rsidR="0020187E" w:rsidRPr="0020187E" w14:paraId="491AF8F0" w14:textId="77777777" w:rsidTr="002C3151">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21C058D6" w14:textId="77777777" w:rsidR="0020187E" w:rsidRPr="0020187E" w:rsidRDefault="0020187E" w:rsidP="0020187E">
                  <w:pPr>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B1CC0BD" w14:textId="77777777" w:rsidR="0020187E" w:rsidRPr="0020187E" w:rsidRDefault="0020187E" w:rsidP="0020187E">
                  <w:pPr>
                    <w:jc w:val="center"/>
                    <w:rPr>
                      <w:rFonts w:ascii="Times New Roman" w:eastAsia="Calibri" w:hAnsi="Times New Roman" w:cs="Times New Roman"/>
                      <w:color w:val="auto"/>
                      <w:sz w:val="28"/>
                      <w:szCs w:val="28"/>
                      <w:lang w:eastAsia="en-US"/>
                    </w:rPr>
                  </w:pPr>
                  <w:r w:rsidRPr="0020187E">
                    <w:rPr>
                      <w:rFonts w:ascii="Times New Roman" w:eastAsia="Calibri" w:hAnsi="Times New Roman" w:cs="Times New Roman"/>
                      <w:color w:val="auto"/>
                      <w:sz w:val="28"/>
                      <w:szCs w:val="28"/>
                      <w:lang w:eastAsia="en-US"/>
                    </w:rPr>
                    <w:t>Этап II</w:t>
                  </w:r>
                </w:p>
              </w:tc>
            </w:tr>
          </w:tbl>
          <w:p w14:paraId="2ACCE6C8" w14:textId="77777777" w:rsidR="0020187E" w:rsidRPr="0020187E" w:rsidRDefault="0020187E" w:rsidP="0020187E">
            <w:pPr>
              <w:pBdr>
                <w:top w:val="nil"/>
                <w:left w:val="nil"/>
                <w:bottom w:val="nil"/>
                <w:right w:val="nil"/>
                <w:between w:val="nil"/>
              </w:pBdr>
              <w:spacing w:after="0" w:line="240" w:lineRule="auto"/>
              <w:ind w:left="720"/>
              <w:contextualSpacing/>
              <w:jc w:val="both"/>
              <w:rPr>
                <w:rFonts w:ascii="Times New Roman" w:eastAsia="Calibri" w:hAnsi="Times New Roman" w:cs="Times New Roman"/>
                <w:color w:val="auto"/>
                <w:sz w:val="28"/>
                <w:szCs w:val="28"/>
                <w:lang w:eastAsia="en-US"/>
              </w:rPr>
            </w:pPr>
          </w:p>
        </w:tc>
      </w:tr>
    </w:tbl>
    <w:p w14:paraId="4BBA45A6" w14:textId="77777777" w:rsidR="0020187E" w:rsidRPr="0020187E" w:rsidRDefault="0020187E" w:rsidP="0020187E">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en-US"/>
        </w:rPr>
      </w:pPr>
    </w:p>
    <w:p w14:paraId="440EDAA7" w14:textId="77777777" w:rsidR="0020187E" w:rsidRPr="0020187E" w:rsidRDefault="0020187E" w:rsidP="0020187E">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en-US"/>
        </w:rPr>
      </w:pPr>
      <w:r w:rsidRPr="0020187E">
        <w:rPr>
          <w:rFonts w:ascii="Times New Roman" w:eastAsia="Times New Roman" w:hAnsi="Times New Roman" w:cs="Times New Roman"/>
          <w:b/>
          <w:sz w:val="28"/>
          <w:szCs w:val="28"/>
          <w:lang w:eastAsia="en-US"/>
        </w:rPr>
        <w:t xml:space="preserve"> </w:t>
      </w:r>
    </w:p>
    <w:p w14:paraId="46FF1C92" w14:textId="77777777" w:rsidR="0020187E" w:rsidRPr="0020187E" w:rsidRDefault="0020187E" w:rsidP="0020187E">
      <w:pPr>
        <w:pBdr>
          <w:top w:val="nil"/>
          <w:left w:val="nil"/>
          <w:bottom w:val="nil"/>
          <w:right w:val="nil"/>
          <w:between w:val="nil"/>
        </w:pBdr>
        <w:spacing w:after="0" w:line="240" w:lineRule="auto"/>
        <w:rPr>
          <w:rFonts w:ascii="Times New Roman" w:eastAsia="Times New Roman" w:hAnsi="Times New Roman" w:cs="Times New Roman"/>
          <w:b/>
          <w:sz w:val="28"/>
          <w:szCs w:val="28"/>
          <w:lang w:eastAsia="en-US"/>
        </w:rPr>
      </w:pPr>
    </w:p>
    <w:p w14:paraId="43F7E860" w14:textId="77777777" w:rsidR="0020187E" w:rsidRPr="0020187E" w:rsidRDefault="0020187E" w:rsidP="0020187E">
      <w:pPr>
        <w:rPr>
          <w:rFonts w:ascii="Times New Roman" w:eastAsia="Times New Roman" w:hAnsi="Times New Roman" w:cs="Times New Roman"/>
          <w:b/>
          <w:sz w:val="28"/>
          <w:szCs w:val="28"/>
          <w:lang w:eastAsia="en-US"/>
        </w:rPr>
      </w:pPr>
    </w:p>
    <w:p w14:paraId="622AC8E5" w14:textId="77777777" w:rsidR="00370BEC" w:rsidRPr="00370BEC" w:rsidRDefault="00370BEC" w:rsidP="00EE30B9">
      <w:pPr>
        <w:spacing w:after="120" w:line="240" w:lineRule="auto"/>
        <w:ind w:firstLine="709"/>
        <w:contextualSpacing/>
        <w:jc w:val="both"/>
        <w:rPr>
          <w:rFonts w:ascii="Times New Roman" w:hAnsi="Times New Roman"/>
          <w:b/>
          <w:sz w:val="24"/>
          <w:szCs w:val="24"/>
        </w:rPr>
      </w:pPr>
    </w:p>
    <w:p w14:paraId="4F74224F"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w:t>
      </w:r>
      <w:r w:rsidRPr="00416A0C">
        <w:rPr>
          <w:rFonts w:ascii="Times New Roman" w:eastAsia="Times New Roman" w:hAnsi="Times New Roman" w:cs="Times New Roman"/>
          <w:sz w:val="24"/>
          <w:szCs w:val="24"/>
        </w:rPr>
        <w:lastRenderedPageBreak/>
        <w:t>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002E783F" w:rsidRPr="002E783F">
              <w:rPr>
                <w:rFonts w:ascii="Times New Roman" w:eastAsia="Times New Roman" w:hAnsi="Times New Roman" w:cs="Times New Roman"/>
                <w:sz w:val="24"/>
                <w:szCs w:val="24"/>
              </w:rPr>
              <w:t>Атарбаев</w:t>
            </w:r>
            <w:proofErr w:type="spellEnd"/>
            <w:r w:rsidR="002E783F" w:rsidRPr="002E783F">
              <w:rPr>
                <w:rFonts w:ascii="Times New Roman" w:eastAsia="Times New Roman" w:hAnsi="Times New Roman" w:cs="Times New Roman"/>
                <w:sz w:val="24"/>
                <w:szCs w:val="24"/>
              </w:rPr>
              <w:t xml:space="preserve"> Т.М.</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002E783F" w:rsidRPr="002E783F">
              <w:rPr>
                <w:rFonts w:ascii="Times New Roman" w:eastAsia="Times New Roman" w:hAnsi="Times New Roman" w:cs="Times New Roman"/>
                <w:color w:val="auto"/>
                <w:sz w:val="24"/>
                <w:szCs w:val="24"/>
              </w:rPr>
              <w:t>Атарбаев</w:t>
            </w:r>
            <w:proofErr w:type="spellEnd"/>
            <w:r w:rsidR="002E783F" w:rsidRPr="002E783F">
              <w:rPr>
                <w:rFonts w:ascii="Times New Roman" w:eastAsia="Times New Roman" w:hAnsi="Times New Roman" w:cs="Times New Roman"/>
                <w:color w:val="auto"/>
                <w:sz w:val="24"/>
                <w:szCs w:val="24"/>
              </w:rPr>
              <w:t xml:space="preserve"> Т.М.</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1455" w14:textId="77777777" w:rsidR="00BB0DD4" w:rsidRDefault="00BB0DD4">
      <w:pPr>
        <w:spacing w:after="0" w:line="240" w:lineRule="auto"/>
      </w:pPr>
      <w:r>
        <w:separator/>
      </w:r>
    </w:p>
  </w:endnote>
  <w:endnote w:type="continuationSeparator" w:id="0">
    <w:p w14:paraId="34833738" w14:textId="77777777" w:rsidR="00BB0DD4" w:rsidRDefault="00BB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75A38" w14:textId="77777777" w:rsidR="00BB0DD4" w:rsidRDefault="00BB0DD4">
      <w:pPr>
        <w:spacing w:after="0" w:line="240" w:lineRule="auto"/>
      </w:pPr>
      <w:r>
        <w:separator/>
      </w:r>
    </w:p>
  </w:footnote>
  <w:footnote w:type="continuationSeparator" w:id="0">
    <w:p w14:paraId="29F742A9" w14:textId="77777777" w:rsidR="00BB0DD4" w:rsidRDefault="00BB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0B027620"/>
    <w:multiLevelType w:val="multilevel"/>
    <w:tmpl w:val="186A23C4"/>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B893237"/>
    <w:multiLevelType w:val="multilevel"/>
    <w:tmpl w:val="4BE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10"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3"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6" w15:restartNumberingAfterBreak="0">
    <w:nsid w:val="2CB7240E"/>
    <w:multiLevelType w:val="multilevel"/>
    <w:tmpl w:val="E088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8"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0" w15:restartNumberingAfterBreak="0">
    <w:nsid w:val="32856795"/>
    <w:multiLevelType w:val="multilevel"/>
    <w:tmpl w:val="122E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3"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5E65FD"/>
    <w:multiLevelType w:val="multilevel"/>
    <w:tmpl w:val="D3A878FA"/>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950545"/>
    <w:multiLevelType w:val="multilevel"/>
    <w:tmpl w:val="BC84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38"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50"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FCC3A18"/>
    <w:multiLevelType w:val="multilevel"/>
    <w:tmpl w:val="E7DE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6724996"/>
    <w:multiLevelType w:val="multilevel"/>
    <w:tmpl w:val="81DEA9F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31"/>
  </w:num>
  <w:num w:numId="2" w16cid:durableId="98717286">
    <w:abstractNumId w:val="35"/>
  </w:num>
  <w:num w:numId="3" w16cid:durableId="618418377">
    <w:abstractNumId w:val="46"/>
  </w:num>
  <w:num w:numId="4" w16cid:durableId="1973748967">
    <w:abstractNumId w:val="38"/>
  </w:num>
  <w:num w:numId="5" w16cid:durableId="1516532844">
    <w:abstractNumId w:val="6"/>
  </w:num>
  <w:num w:numId="6" w16cid:durableId="1573812648">
    <w:abstractNumId w:val="17"/>
  </w:num>
  <w:num w:numId="7" w16cid:durableId="1676348417">
    <w:abstractNumId w:val="56"/>
  </w:num>
  <w:num w:numId="8" w16cid:durableId="1110508699">
    <w:abstractNumId w:val="44"/>
  </w:num>
  <w:num w:numId="9" w16cid:durableId="81337760">
    <w:abstractNumId w:val="29"/>
  </w:num>
  <w:num w:numId="10" w16cid:durableId="1824002206">
    <w:abstractNumId w:val="42"/>
  </w:num>
  <w:num w:numId="11" w16cid:durableId="1669284194">
    <w:abstractNumId w:val="43"/>
  </w:num>
  <w:num w:numId="12" w16cid:durableId="2137598116">
    <w:abstractNumId w:val="26"/>
  </w:num>
  <w:num w:numId="13" w16cid:durableId="718747267">
    <w:abstractNumId w:val="39"/>
  </w:num>
  <w:num w:numId="14" w16cid:durableId="311562205">
    <w:abstractNumId w:val="22"/>
  </w:num>
  <w:num w:numId="15" w16cid:durableId="963081538">
    <w:abstractNumId w:val="40"/>
  </w:num>
  <w:num w:numId="16" w16cid:durableId="477916975">
    <w:abstractNumId w:val="8"/>
  </w:num>
  <w:num w:numId="17" w16cid:durableId="1674183621">
    <w:abstractNumId w:val="33"/>
  </w:num>
  <w:num w:numId="18" w16cid:durableId="2127696670">
    <w:abstractNumId w:val="50"/>
  </w:num>
  <w:num w:numId="19" w16cid:durableId="684290851">
    <w:abstractNumId w:val="3"/>
  </w:num>
  <w:num w:numId="20" w16cid:durableId="440615540">
    <w:abstractNumId w:val="13"/>
  </w:num>
  <w:num w:numId="21" w16cid:durableId="777870400">
    <w:abstractNumId w:val="32"/>
  </w:num>
  <w:num w:numId="22" w16cid:durableId="60718139">
    <w:abstractNumId w:val="21"/>
  </w:num>
  <w:num w:numId="23" w16cid:durableId="1758750181">
    <w:abstractNumId w:val="0"/>
  </w:num>
  <w:num w:numId="24" w16cid:durableId="1879851378">
    <w:abstractNumId w:val="47"/>
  </w:num>
  <w:num w:numId="25" w16cid:durableId="611400056">
    <w:abstractNumId w:val="12"/>
  </w:num>
  <w:num w:numId="26" w16cid:durableId="1872062328">
    <w:abstractNumId w:val="9"/>
  </w:num>
  <w:num w:numId="27" w16cid:durableId="1823736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7"/>
  </w:num>
  <w:num w:numId="29" w16cid:durableId="1345471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27"/>
  </w:num>
  <w:num w:numId="31" w16cid:durableId="722217563">
    <w:abstractNumId w:val="19"/>
  </w:num>
  <w:num w:numId="32" w16cid:durableId="657224786">
    <w:abstractNumId w:val="23"/>
  </w:num>
  <w:num w:numId="33" w16cid:durableId="166411663">
    <w:abstractNumId w:val="45"/>
  </w:num>
  <w:num w:numId="34" w16cid:durableId="1925873324">
    <w:abstractNumId w:val="49"/>
  </w:num>
  <w:num w:numId="35" w16cid:durableId="712120490">
    <w:abstractNumId w:val="10"/>
  </w:num>
  <w:num w:numId="36" w16cid:durableId="946426184">
    <w:abstractNumId w:val="41"/>
  </w:num>
  <w:num w:numId="37" w16cid:durableId="1424764694">
    <w:abstractNumId w:val="28"/>
  </w:num>
  <w:num w:numId="38" w16cid:durableId="237445794">
    <w:abstractNumId w:val="52"/>
  </w:num>
  <w:num w:numId="39" w16cid:durableId="1351252936">
    <w:abstractNumId w:val="24"/>
  </w:num>
  <w:num w:numId="40" w16cid:durableId="236017312">
    <w:abstractNumId w:val="5"/>
  </w:num>
  <w:num w:numId="41" w16cid:durableId="1798833024">
    <w:abstractNumId w:val="15"/>
  </w:num>
  <w:num w:numId="42" w16cid:durableId="2144612775">
    <w:abstractNumId w:val="55"/>
  </w:num>
  <w:num w:numId="43" w16cid:durableId="583341102">
    <w:abstractNumId w:val="37"/>
  </w:num>
  <w:num w:numId="44" w16cid:durableId="766727978">
    <w:abstractNumId w:val="4"/>
  </w:num>
  <w:num w:numId="45" w16cid:durableId="822619081">
    <w:abstractNumId w:val="36"/>
  </w:num>
  <w:num w:numId="46" w16cid:durableId="1859153561">
    <w:abstractNumId w:val="48"/>
  </w:num>
  <w:num w:numId="47" w16cid:durableId="159851920">
    <w:abstractNumId w:val="11"/>
  </w:num>
  <w:num w:numId="48" w16cid:durableId="2054691400">
    <w:abstractNumId w:val="18"/>
  </w:num>
  <w:num w:numId="49" w16cid:durableId="1127773578">
    <w:abstractNumId w:val="25"/>
  </w:num>
  <w:num w:numId="50" w16cid:durableId="2054689043">
    <w:abstractNumId w:val="14"/>
  </w:num>
  <w:num w:numId="51" w16cid:durableId="1867600172">
    <w:abstractNumId w:val="54"/>
  </w:num>
  <w:num w:numId="52" w16cid:durableId="1449395468">
    <w:abstractNumId w:val="16"/>
  </w:num>
  <w:num w:numId="53" w16cid:durableId="230652362">
    <w:abstractNumId w:val="51"/>
  </w:num>
  <w:num w:numId="54" w16cid:durableId="442843986">
    <w:abstractNumId w:val="20"/>
  </w:num>
  <w:num w:numId="55" w16cid:durableId="990136669">
    <w:abstractNumId w:val="34"/>
  </w:num>
  <w:num w:numId="56" w16cid:durableId="1031689819">
    <w:abstractNumId w:val="53"/>
  </w:num>
  <w:num w:numId="57" w16cid:durableId="26026471">
    <w:abstractNumId w:val="2"/>
  </w:num>
  <w:num w:numId="58" w16cid:durableId="1878271627">
    <w:abstractNumId w:val="30"/>
  </w:num>
  <w:num w:numId="59" w16cid:durableId="36093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030E9"/>
    <w:rsid w:val="000124F9"/>
    <w:rsid w:val="0002384E"/>
    <w:rsid w:val="000279FA"/>
    <w:rsid w:val="000313FC"/>
    <w:rsid w:val="0003526D"/>
    <w:rsid w:val="00040B6F"/>
    <w:rsid w:val="00042572"/>
    <w:rsid w:val="00042F2F"/>
    <w:rsid w:val="00043677"/>
    <w:rsid w:val="00053598"/>
    <w:rsid w:val="00055C3E"/>
    <w:rsid w:val="00057518"/>
    <w:rsid w:val="00060AE4"/>
    <w:rsid w:val="000615C5"/>
    <w:rsid w:val="00062ED5"/>
    <w:rsid w:val="00065645"/>
    <w:rsid w:val="000666FF"/>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187E"/>
    <w:rsid w:val="00205749"/>
    <w:rsid w:val="002237D2"/>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0706"/>
    <w:rsid w:val="002C6884"/>
    <w:rsid w:val="002C730E"/>
    <w:rsid w:val="002C773A"/>
    <w:rsid w:val="002D6B42"/>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6A0C"/>
    <w:rsid w:val="00421A6C"/>
    <w:rsid w:val="004244CF"/>
    <w:rsid w:val="00424F50"/>
    <w:rsid w:val="00425BEF"/>
    <w:rsid w:val="00427111"/>
    <w:rsid w:val="0042721F"/>
    <w:rsid w:val="00431270"/>
    <w:rsid w:val="004353A8"/>
    <w:rsid w:val="00436F90"/>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C775B"/>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749BB"/>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109"/>
    <w:rsid w:val="0095533C"/>
    <w:rsid w:val="009562C2"/>
    <w:rsid w:val="00963FC2"/>
    <w:rsid w:val="009938E0"/>
    <w:rsid w:val="00994EB4"/>
    <w:rsid w:val="00995A1C"/>
    <w:rsid w:val="00996A9F"/>
    <w:rsid w:val="009A1B33"/>
    <w:rsid w:val="009A27E4"/>
    <w:rsid w:val="009A653C"/>
    <w:rsid w:val="009F4059"/>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27DAB"/>
    <w:rsid w:val="00B351B9"/>
    <w:rsid w:val="00B4004B"/>
    <w:rsid w:val="00B4433E"/>
    <w:rsid w:val="00B51843"/>
    <w:rsid w:val="00B568C2"/>
    <w:rsid w:val="00B62C69"/>
    <w:rsid w:val="00B64263"/>
    <w:rsid w:val="00B679A3"/>
    <w:rsid w:val="00B765BE"/>
    <w:rsid w:val="00BA1C4C"/>
    <w:rsid w:val="00BB0DD4"/>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41533"/>
    <w:rsid w:val="00D56C98"/>
    <w:rsid w:val="00D616A7"/>
    <w:rsid w:val="00D62FB0"/>
    <w:rsid w:val="00D75011"/>
    <w:rsid w:val="00D76C5E"/>
    <w:rsid w:val="00D77E9E"/>
    <w:rsid w:val="00D84DE1"/>
    <w:rsid w:val="00D857BB"/>
    <w:rsid w:val="00D93DBB"/>
    <w:rsid w:val="00DA26E8"/>
    <w:rsid w:val="00DA5FA4"/>
    <w:rsid w:val="00DB2D91"/>
    <w:rsid w:val="00DB36DE"/>
    <w:rsid w:val="00DB457A"/>
    <w:rsid w:val="00DB7D0A"/>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E30B9"/>
    <w:rsid w:val="00EE70CB"/>
    <w:rsid w:val="00EF322B"/>
    <w:rsid w:val="00EF5765"/>
    <w:rsid w:val="00F00B31"/>
    <w:rsid w:val="00F0179C"/>
    <w:rsid w:val="00F01D74"/>
    <w:rsid w:val="00F04795"/>
    <w:rsid w:val="00F13A47"/>
    <w:rsid w:val="00F14D85"/>
    <w:rsid w:val="00F30F79"/>
    <w:rsid w:val="00F430A2"/>
    <w:rsid w:val="00F45FB0"/>
    <w:rsid w:val="00F55537"/>
    <w:rsid w:val="00F63ADB"/>
    <w:rsid w:val="00F64897"/>
    <w:rsid w:val="00F66D3E"/>
    <w:rsid w:val="00F766EB"/>
    <w:rsid w:val="00F7700B"/>
    <w:rsid w:val="00F770A9"/>
    <w:rsid w:val="00F84976"/>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16</Pages>
  <Words>5894</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54</cp:revision>
  <cp:lastPrinted>2024-08-06T06:11:00Z</cp:lastPrinted>
  <dcterms:created xsi:type="dcterms:W3CDTF">2024-06-04T11:52:00Z</dcterms:created>
  <dcterms:modified xsi:type="dcterms:W3CDTF">2024-08-23T12:29:00Z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