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2309" w14:textId="50CB3421" w:rsidR="00006EAC" w:rsidRDefault="003220A3" w:rsidP="004035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Информация</w:t>
      </w:r>
      <w:r w:rsidR="004035EB" w:rsidRPr="006857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</w:t>
      </w:r>
      <w:r w:rsidR="00A858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обеспечении </w:t>
      </w:r>
      <w:r w:rsidR="004035EB" w:rsidRPr="0068578C">
        <w:rPr>
          <w:rFonts w:ascii="Times New Roman" w:hAnsi="Times New Roman" w:cs="Times New Roman"/>
          <w:b/>
          <w:color w:val="000000"/>
          <w:sz w:val="24"/>
          <w:szCs w:val="24"/>
        </w:rPr>
        <w:t>исполнени</w:t>
      </w:r>
      <w:r w:rsidR="00A85808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="004035EB" w:rsidRPr="006857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рекомендаций, </w:t>
      </w:r>
    </w:p>
    <w:p w14:paraId="30B22748" w14:textId="1542BD05" w:rsidR="004035EB" w:rsidRDefault="004035EB" w:rsidP="004035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8578C">
        <w:rPr>
          <w:rFonts w:ascii="Times New Roman" w:hAnsi="Times New Roman" w:cs="Times New Roman"/>
          <w:b/>
          <w:color w:val="000000"/>
          <w:sz w:val="24"/>
          <w:szCs w:val="24"/>
        </w:rPr>
        <w:t>внесенных по итогам внутреннего анализа коррупционных рисков</w:t>
      </w:r>
    </w:p>
    <w:p w14:paraId="09F2D884" w14:textId="77777777" w:rsidR="004035EB" w:rsidRPr="004035EB" w:rsidRDefault="004035EB" w:rsidP="004035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60AA86A" w14:textId="7B70B247" w:rsidR="00C05279" w:rsidRPr="0068578C" w:rsidRDefault="00EE3DF0" w:rsidP="0068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78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066168" w:rsidRPr="0068578C">
        <w:rPr>
          <w:rFonts w:ascii="Times New Roman" w:hAnsi="Times New Roman" w:cs="Times New Roman"/>
          <w:sz w:val="24"/>
          <w:szCs w:val="24"/>
        </w:rPr>
        <w:t xml:space="preserve">с пунктом 26 </w:t>
      </w:r>
      <w:r w:rsidRPr="0068578C">
        <w:rPr>
          <w:rFonts w:ascii="Times New Roman" w:hAnsi="Times New Roman" w:cs="Times New Roman"/>
          <w:color w:val="000000"/>
          <w:sz w:val="24"/>
          <w:szCs w:val="24"/>
        </w:rPr>
        <w:t>Типовы</w:t>
      </w:r>
      <w:r w:rsidR="00066168" w:rsidRPr="0068578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68578C">
        <w:rPr>
          <w:rFonts w:ascii="Times New Roman" w:hAnsi="Times New Roman" w:cs="Times New Roman"/>
          <w:color w:val="000000"/>
          <w:sz w:val="24"/>
          <w:szCs w:val="24"/>
        </w:rPr>
        <w:t xml:space="preserve"> прави</w:t>
      </w:r>
      <w:r w:rsidR="00066168" w:rsidRPr="0068578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68578C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внутреннего анализа коррупционных рисков</w:t>
      </w:r>
      <w:r w:rsidR="00DF1221" w:rsidRPr="006857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857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1221" w:rsidRPr="0068578C">
        <w:rPr>
          <w:rFonts w:ascii="Times New Roman" w:hAnsi="Times New Roman" w:cs="Times New Roman"/>
          <w:color w:val="000000"/>
          <w:sz w:val="24"/>
          <w:szCs w:val="24"/>
        </w:rPr>
        <w:t>утвержденных п</w:t>
      </w:r>
      <w:r w:rsidR="00961D2F" w:rsidRPr="0068578C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 w:rsidR="00DF1221" w:rsidRPr="0068578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961D2F" w:rsidRPr="0068578C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Председателя Агентства Республики Казахстан по делам государственной службы и противодействию коррупции от 19 октября 2016 года № 12</w:t>
      </w:r>
      <w:r w:rsidR="00DF1221" w:rsidRPr="006857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8578C">
        <w:rPr>
          <w:rFonts w:ascii="Times New Roman" w:hAnsi="Times New Roman" w:cs="Times New Roman"/>
          <w:sz w:val="24"/>
          <w:szCs w:val="24"/>
        </w:rPr>
        <w:t xml:space="preserve"> </w:t>
      </w:r>
      <w:r w:rsidR="004835A2" w:rsidRPr="0068578C">
        <w:rPr>
          <w:rFonts w:ascii="Times New Roman" w:hAnsi="Times New Roman" w:cs="Times New Roman"/>
          <w:sz w:val="24"/>
          <w:szCs w:val="24"/>
        </w:rPr>
        <w:t>предоставля</w:t>
      </w:r>
      <w:r w:rsidR="00635B51">
        <w:rPr>
          <w:rFonts w:ascii="Times New Roman" w:hAnsi="Times New Roman" w:cs="Times New Roman"/>
          <w:sz w:val="24"/>
          <w:szCs w:val="24"/>
        </w:rPr>
        <w:t>ю</w:t>
      </w:r>
      <w:r w:rsidR="004835A2" w:rsidRPr="0068578C">
        <w:rPr>
          <w:rFonts w:ascii="Times New Roman" w:hAnsi="Times New Roman" w:cs="Times New Roman"/>
          <w:sz w:val="24"/>
          <w:szCs w:val="24"/>
        </w:rPr>
        <w:t xml:space="preserve"> </w:t>
      </w:r>
      <w:r w:rsidR="004835A2" w:rsidRPr="00E65A11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73107E" w:rsidRPr="00E65A11">
        <w:rPr>
          <w:rFonts w:ascii="Times New Roman" w:hAnsi="Times New Roman" w:cs="Times New Roman"/>
          <w:bCs/>
          <w:color w:val="000000"/>
          <w:sz w:val="24"/>
          <w:szCs w:val="24"/>
        </w:rPr>
        <w:t>нформаци</w:t>
      </w:r>
      <w:r w:rsidR="004835A2" w:rsidRPr="00E65A11">
        <w:rPr>
          <w:rFonts w:ascii="Times New Roman" w:hAnsi="Times New Roman" w:cs="Times New Roman"/>
          <w:bCs/>
          <w:color w:val="000000"/>
          <w:sz w:val="24"/>
          <w:szCs w:val="24"/>
        </w:rPr>
        <w:t>ю</w:t>
      </w:r>
      <w:r w:rsidR="0073107E" w:rsidRPr="00E65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исполнении рекомендаций, внесенных п</w:t>
      </w:r>
      <w:r w:rsidR="00C05279" w:rsidRPr="00E65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</w:t>
      </w:r>
      <w:r w:rsidR="0073107E" w:rsidRPr="00E65A11">
        <w:rPr>
          <w:rFonts w:ascii="Times New Roman" w:hAnsi="Times New Roman" w:cs="Times New Roman"/>
          <w:bCs/>
          <w:color w:val="000000"/>
          <w:sz w:val="24"/>
          <w:szCs w:val="24"/>
        </w:rPr>
        <w:t>итогам внутреннего анализа коррупционных рисков</w:t>
      </w:r>
      <w:r w:rsidR="00635B5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4835A2" w:rsidRPr="006857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E6AEC" w14:textId="3E7D4C58" w:rsidR="00CF7A63" w:rsidRPr="0068578C" w:rsidRDefault="00CF7A63" w:rsidP="009647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0"/>
        <w:gridCol w:w="4538"/>
        <w:gridCol w:w="2129"/>
        <w:gridCol w:w="2118"/>
      </w:tblGrid>
      <w:tr w:rsidR="00BD5DB5" w:rsidRPr="00AB6301" w14:paraId="24E7C4C3" w14:textId="77777777" w:rsidTr="002C26AC">
        <w:tc>
          <w:tcPr>
            <w:tcW w:w="560" w:type="dxa"/>
          </w:tcPr>
          <w:p w14:paraId="4CE719D8" w14:textId="41F1F0C0" w:rsidR="00CF7A63" w:rsidRPr="00BE455E" w:rsidRDefault="00CF7A63" w:rsidP="00AB630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5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538" w:type="dxa"/>
          </w:tcPr>
          <w:p w14:paraId="58D7589F" w14:textId="7E85475F" w:rsidR="00CF7A63" w:rsidRPr="00BE455E" w:rsidRDefault="00CF7A63" w:rsidP="00AC019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Рекомендация</w:t>
            </w:r>
          </w:p>
        </w:tc>
        <w:tc>
          <w:tcPr>
            <w:tcW w:w="2129" w:type="dxa"/>
          </w:tcPr>
          <w:p w14:paraId="586FADD7" w14:textId="022C0318" w:rsidR="00CF7A63" w:rsidRPr="00BE455E" w:rsidRDefault="00CF7A63" w:rsidP="00AC019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 завершения согласно плану мероприятий</w:t>
            </w:r>
          </w:p>
        </w:tc>
        <w:tc>
          <w:tcPr>
            <w:tcW w:w="2118" w:type="dxa"/>
          </w:tcPr>
          <w:p w14:paraId="4F6D0864" w14:textId="0996B8A8" w:rsidR="00CF7A63" w:rsidRPr="00BE455E" w:rsidRDefault="00CF7A63" w:rsidP="00AC019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5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Информация об исполнении</w:t>
            </w:r>
          </w:p>
        </w:tc>
      </w:tr>
      <w:tr w:rsidR="00BD5DB5" w:rsidRPr="00AB6301" w14:paraId="46EF96A8" w14:textId="77777777" w:rsidTr="002C26AC">
        <w:tc>
          <w:tcPr>
            <w:tcW w:w="560" w:type="dxa"/>
          </w:tcPr>
          <w:p w14:paraId="6A743DE9" w14:textId="3858A28A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8" w:type="dxa"/>
          </w:tcPr>
          <w:p w14:paraId="08780205" w14:textId="25668881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При привлечении потенциальных исполнителей услуг строго придерживаться процедур, предусмотренных Правилами по отбору, подготовки, заключения и исполнения договоров возмездного оказания услуг физическими лицами, не являющимися субъектами предпринимательской деятельности</w:t>
            </w:r>
          </w:p>
        </w:tc>
        <w:tc>
          <w:tcPr>
            <w:tcW w:w="2129" w:type="dxa"/>
            <w:vMerge w:val="restart"/>
          </w:tcPr>
          <w:p w14:paraId="7EF21C48" w14:textId="1D739CCB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решения соответствующего </w:t>
            </w:r>
            <w:r w:rsidRPr="00947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органа Общества об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утверждении внутреннего нормативного документа с изменениями и/или дополнениями</w:t>
            </w:r>
          </w:p>
        </w:tc>
        <w:tc>
          <w:tcPr>
            <w:tcW w:w="2118" w:type="dxa"/>
            <w:vMerge w:val="restart"/>
          </w:tcPr>
          <w:p w14:paraId="27211E55" w14:textId="773729CA" w:rsidR="008933BE" w:rsidRPr="00947B68" w:rsidRDefault="008933BE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Решением Правления </w:t>
            </w:r>
            <w:r w:rsidR="003B43E2" w:rsidRPr="00947B6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24.07.2025 №24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НАО «МЦЗТИП» </w:t>
            </w:r>
            <w:r w:rsidR="00CC7F26" w:rsidRPr="00947B68">
              <w:rPr>
                <w:rFonts w:ascii="Times New Roman" w:hAnsi="Times New Roman" w:cs="Times New Roman"/>
                <w:sz w:val="20"/>
                <w:szCs w:val="20"/>
              </w:rPr>
              <w:t>внес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ены</w:t>
            </w:r>
            <w:r w:rsidR="00CC7F26"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изменения и дополнения в Правила по отбору, подготовки, заключения и исполнения договоров возмездного оказания услуг физическими лицами, не являющимися субъектами предпринимательской деятельности Общества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A3DFA4A" w14:textId="77777777" w:rsidR="008933BE" w:rsidRPr="00947B68" w:rsidRDefault="008933BE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3E547" w14:textId="4FA11144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DB5" w:rsidRPr="00AB6301" w14:paraId="500E60CF" w14:textId="77777777" w:rsidTr="002C26AC">
        <w:tc>
          <w:tcPr>
            <w:tcW w:w="560" w:type="dxa"/>
          </w:tcPr>
          <w:p w14:paraId="707377E8" w14:textId="3B605CA7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8" w:type="dxa"/>
          </w:tcPr>
          <w:p w14:paraId="18CBE70F" w14:textId="698F7D39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Предусмотреть возможность проведения аудио-видео фиксации процесса проведения собеседования с потенциальными исполнителями услуг с последующим хранением конкурсных материалов в течение года со дня их проведения</w:t>
            </w:r>
          </w:p>
        </w:tc>
        <w:tc>
          <w:tcPr>
            <w:tcW w:w="2129" w:type="dxa"/>
            <w:vMerge/>
          </w:tcPr>
          <w:p w14:paraId="616BF3F4" w14:textId="77777777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14:paraId="057AB8C0" w14:textId="77777777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DB5" w:rsidRPr="00AB6301" w14:paraId="2D1C68F4" w14:textId="77777777" w:rsidTr="002C26AC">
        <w:tc>
          <w:tcPr>
            <w:tcW w:w="560" w:type="dxa"/>
          </w:tcPr>
          <w:p w14:paraId="376A0ADE" w14:textId="5B7D1F7D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38" w:type="dxa"/>
          </w:tcPr>
          <w:p w14:paraId="7A2FAA01" w14:textId="40C3F509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С целью исключения утечки информации вопросы на собеседование с потенциальными исполнителями услуг должны определяться и утверждаться инициатором договора непосредственно перед началом собеседования в присутствии комиссии из представителей СП Общества</w:t>
            </w:r>
          </w:p>
        </w:tc>
        <w:tc>
          <w:tcPr>
            <w:tcW w:w="2129" w:type="dxa"/>
            <w:vMerge/>
          </w:tcPr>
          <w:p w14:paraId="1199F3E2" w14:textId="77777777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14:paraId="5A2DE0F8" w14:textId="77777777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DB5" w:rsidRPr="00AB6301" w14:paraId="6BA8DC6E" w14:textId="77777777" w:rsidTr="002C26AC">
        <w:tc>
          <w:tcPr>
            <w:tcW w:w="560" w:type="dxa"/>
          </w:tcPr>
          <w:p w14:paraId="083D8000" w14:textId="6A2DF385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538" w:type="dxa"/>
          </w:tcPr>
          <w:p w14:paraId="3A644502" w14:textId="389C2161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с потенциальными исполнителями услуг проводить не только инициатором договора, но и предусмотреть обязательное участие на собеседовании представителей СП Общества или членов Комитета по кадрам </w:t>
            </w:r>
          </w:p>
        </w:tc>
        <w:tc>
          <w:tcPr>
            <w:tcW w:w="2129" w:type="dxa"/>
            <w:vMerge/>
          </w:tcPr>
          <w:p w14:paraId="33B842BB" w14:textId="77777777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14:paraId="3EE4D414" w14:textId="77777777" w:rsidR="00DB47F1" w:rsidRPr="00947B68" w:rsidRDefault="00DB47F1" w:rsidP="009F42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DB5" w:rsidRPr="00AB6301" w14:paraId="5CB76554" w14:textId="77777777" w:rsidTr="002C26AC">
        <w:tc>
          <w:tcPr>
            <w:tcW w:w="560" w:type="dxa"/>
          </w:tcPr>
          <w:p w14:paraId="1D94B77D" w14:textId="7FE431D8" w:rsidR="00F819D2" w:rsidRPr="00947B68" w:rsidRDefault="00F819D2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538" w:type="dxa"/>
          </w:tcPr>
          <w:p w14:paraId="6D4FEFF4" w14:textId="58B9482D" w:rsidR="00F819D2" w:rsidRPr="00947B68" w:rsidRDefault="00F819D2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Необходимо рассмотреть возможность доступа к инструментам и механизмам (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системы)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для осуществления полного анализа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 и проверки иностранных контрагентов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 благонадежность</w:t>
            </w:r>
          </w:p>
        </w:tc>
        <w:tc>
          <w:tcPr>
            <w:tcW w:w="2129" w:type="dxa"/>
          </w:tcPr>
          <w:p w14:paraId="2EB550AA" w14:textId="280E7A0C" w:rsidR="00F819D2" w:rsidRPr="00947B68" w:rsidRDefault="00F819D2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Полученный доступ</w:t>
            </w:r>
            <w:r w:rsidRPr="00947B68">
              <w:rPr>
                <w:rFonts w:ascii="Arial" w:hAnsi="Arial" w:cs="Arial"/>
                <w:color w:val="474747"/>
                <w:sz w:val="20"/>
                <w:szCs w:val="20"/>
                <w:shd w:val="clear" w:color="auto" w:fill="FFFFFF"/>
              </w:rPr>
              <w:t xml:space="preserve">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к соответствующему сервису для проверки иностранных контрагентов</w:t>
            </w:r>
          </w:p>
        </w:tc>
        <w:tc>
          <w:tcPr>
            <w:tcW w:w="2118" w:type="dxa"/>
          </w:tcPr>
          <w:p w14:paraId="7CE44852" w14:textId="36EFBC18" w:rsidR="00F819D2" w:rsidRPr="00947B68" w:rsidRDefault="00522880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На стадии рассмотрения</w:t>
            </w:r>
          </w:p>
        </w:tc>
      </w:tr>
      <w:tr w:rsidR="00BD5DB5" w:rsidRPr="00AB6301" w14:paraId="75CD2E7B" w14:textId="77777777" w:rsidTr="002C26AC">
        <w:tc>
          <w:tcPr>
            <w:tcW w:w="560" w:type="dxa"/>
          </w:tcPr>
          <w:p w14:paraId="6805A9E4" w14:textId="70592753" w:rsidR="00F819D2" w:rsidRPr="00947B68" w:rsidRDefault="00F819D2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538" w:type="dxa"/>
          </w:tcPr>
          <w:p w14:paraId="3C536D90" w14:textId="4D6B4191" w:rsidR="00F819D2" w:rsidRPr="00947B68" w:rsidRDefault="00F819D2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Восполнить правовой пробел, принять внутренний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нормативный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устанавливающий исчерпывающие основания и порядок принятия решений должностным лицом, так как отсутствие положений, регламентирующих компетенцию должностного лица и/или объекта анализа, создает возможность произвольного определения полномочий </w:t>
            </w:r>
          </w:p>
        </w:tc>
        <w:tc>
          <w:tcPr>
            <w:tcW w:w="2129" w:type="dxa"/>
          </w:tcPr>
          <w:p w14:paraId="679F1011" w14:textId="45AE4BDF" w:rsidR="00F819D2" w:rsidRPr="00947B68" w:rsidRDefault="00F819D2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В соответствии с Правилами разработки внутренних нормативных документов разработать и утвердить соответствующий внутренний нормативный документ, регламентирующий компетенцию должностного лица и/или объекта анализа</w:t>
            </w:r>
          </w:p>
        </w:tc>
        <w:tc>
          <w:tcPr>
            <w:tcW w:w="2118" w:type="dxa"/>
          </w:tcPr>
          <w:p w14:paraId="5DA9D727" w14:textId="3BADA6EC" w:rsidR="003B43E2" w:rsidRPr="00947B68" w:rsidRDefault="002A31B9" w:rsidP="003B43E2">
            <w:pPr>
              <w:rPr>
                <w:sz w:val="20"/>
                <w:szCs w:val="20"/>
              </w:rPr>
            </w:pPr>
            <w:r w:rsidRPr="00947B68">
              <w:rPr>
                <w:rFonts w:ascii="Times New Roman" w:hAnsi="Times New Roman"/>
                <w:sz w:val="20"/>
                <w:szCs w:val="20"/>
              </w:rPr>
              <w:t xml:space="preserve">Решением </w:t>
            </w:r>
            <w:r w:rsidR="003B43E2" w:rsidRPr="00947B68">
              <w:rPr>
                <w:rFonts w:ascii="Times New Roman" w:hAnsi="Times New Roman"/>
                <w:sz w:val="20"/>
                <w:szCs w:val="20"/>
              </w:rPr>
              <w:t>Правлени</w:t>
            </w:r>
            <w:r w:rsidRPr="00947B68">
              <w:rPr>
                <w:rFonts w:ascii="Times New Roman" w:hAnsi="Times New Roman"/>
                <w:sz w:val="20"/>
                <w:szCs w:val="20"/>
              </w:rPr>
              <w:t>я</w:t>
            </w:r>
            <w:r w:rsidR="003B43E2" w:rsidRPr="00947B68">
              <w:rPr>
                <w:rFonts w:ascii="Times New Roman" w:hAnsi="Times New Roman"/>
                <w:sz w:val="20"/>
                <w:szCs w:val="20"/>
              </w:rPr>
              <w:t xml:space="preserve"> НАО «МЦЗТИП» приняты два внутренних нормативных документа (ВНД):</w:t>
            </w:r>
          </w:p>
          <w:p w14:paraId="57AFE3A2" w14:textId="3E19528A" w:rsidR="003B43E2" w:rsidRPr="00947B68" w:rsidRDefault="003B43E2" w:rsidP="003B43E2">
            <w:pPr>
              <w:spacing w:line="240" w:lineRule="auto"/>
              <w:rPr>
                <w:sz w:val="20"/>
                <w:szCs w:val="20"/>
              </w:rPr>
            </w:pPr>
            <w:r w:rsidRPr="00947B68">
              <w:rPr>
                <w:rFonts w:ascii="Times New Roman" w:hAnsi="Times New Roman"/>
                <w:sz w:val="20"/>
                <w:szCs w:val="20"/>
              </w:rPr>
              <w:t>1. Положение об отборе жюри и участников акселерационной программы GCIP – Kazakhstan;</w:t>
            </w:r>
          </w:p>
          <w:p w14:paraId="11BCB058" w14:textId="0308BE52" w:rsidR="003B43E2" w:rsidRPr="00947B68" w:rsidRDefault="003B43E2" w:rsidP="003B43E2">
            <w:pPr>
              <w:spacing w:after="283" w:line="240" w:lineRule="auto"/>
              <w:rPr>
                <w:sz w:val="20"/>
                <w:szCs w:val="20"/>
              </w:rPr>
            </w:pPr>
            <w:r w:rsidRPr="00947B68">
              <w:rPr>
                <w:rFonts w:ascii="Times New Roman" w:hAnsi="Times New Roman"/>
                <w:sz w:val="20"/>
                <w:szCs w:val="20"/>
              </w:rPr>
              <w:t>2. Положение о Комитете по управлению проектом GCIP – Kazakhstan.</w:t>
            </w:r>
          </w:p>
          <w:p w14:paraId="5C384573" w14:textId="77777777" w:rsidR="00F819D2" w:rsidRPr="00947B68" w:rsidRDefault="00F819D2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DB5" w:rsidRPr="00AB6301" w14:paraId="4E82D5FC" w14:textId="77777777" w:rsidTr="002C26AC">
        <w:tc>
          <w:tcPr>
            <w:tcW w:w="560" w:type="dxa"/>
          </w:tcPr>
          <w:p w14:paraId="43EF3278" w14:textId="27467EBC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4538" w:type="dxa"/>
          </w:tcPr>
          <w:p w14:paraId="4A6FEF9F" w14:textId="26BF479F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еобходимо привести пункт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Регламента в соответствие с пунктом 17 Правил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оплаты труда, премирования и социальной поддержки работников Общества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тем самым исключить коллизию во внутренних нормативных документах</w:t>
            </w:r>
          </w:p>
        </w:tc>
        <w:tc>
          <w:tcPr>
            <w:tcW w:w="2129" w:type="dxa"/>
            <w:vMerge w:val="restart"/>
          </w:tcPr>
          <w:p w14:paraId="43489249" w14:textId="65821819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разработки внутренних нормативных документов внести изменения и/или дополнения в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подпункт 2)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пункта 10, пункты 12, 34, 162, Регламента </w:t>
            </w:r>
            <w:r w:rsidRPr="00947B68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работы по управлению персоналом</w:t>
            </w:r>
          </w:p>
        </w:tc>
        <w:tc>
          <w:tcPr>
            <w:tcW w:w="2118" w:type="dxa"/>
            <w:vMerge w:val="restart"/>
          </w:tcPr>
          <w:p w14:paraId="5220C718" w14:textId="7917EDD0" w:rsidR="00DB47F1" w:rsidRPr="00947B68" w:rsidRDefault="00F507AF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Решением Правления Общества от 29 мая 2025 года №16 внесены изменения и дополнения в Регламент </w:t>
            </w:r>
            <w:r w:rsidRPr="00947B68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работы по управлению персоналом</w:t>
            </w:r>
          </w:p>
        </w:tc>
      </w:tr>
      <w:tr w:rsidR="00BD5DB5" w:rsidRPr="00AB6301" w14:paraId="399C586B" w14:textId="77777777" w:rsidTr="002C26AC">
        <w:tc>
          <w:tcPr>
            <w:tcW w:w="560" w:type="dxa"/>
          </w:tcPr>
          <w:p w14:paraId="79BF2F55" w14:textId="5678B535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538" w:type="dxa"/>
          </w:tcPr>
          <w:p w14:paraId="3687BFF9" w14:textId="132B607A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В целях недопущения возникновения причин и условий, способствующих совершению коррупционных правонарушений, предлагается дополнить Регламент отдельным пунктом, регламентирующим порядок отбора кандидатов из числа сотрудников Общества</w:t>
            </w:r>
          </w:p>
        </w:tc>
        <w:tc>
          <w:tcPr>
            <w:tcW w:w="2129" w:type="dxa"/>
            <w:vMerge/>
          </w:tcPr>
          <w:p w14:paraId="10DC831C" w14:textId="77777777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14:paraId="769E7FDE" w14:textId="77777777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DB5" w:rsidRPr="00AB6301" w14:paraId="3399D942" w14:textId="77777777" w:rsidTr="002C26AC">
        <w:tc>
          <w:tcPr>
            <w:tcW w:w="560" w:type="dxa"/>
          </w:tcPr>
          <w:p w14:paraId="2E7C8256" w14:textId="6FCC93F5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538" w:type="dxa"/>
          </w:tcPr>
          <w:p w14:paraId="79A0E638" w14:textId="6132BBF5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Необходимо внести соответствующие изменения и/или дополнения в подпункт 2)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пункта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Регламента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, исключающие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возможность возникновения причин и условий, способствующих совершению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коррупционных правонарушений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связанных с созданием «удобной» для применителя организационной структуры</w:t>
            </w:r>
          </w:p>
        </w:tc>
        <w:tc>
          <w:tcPr>
            <w:tcW w:w="2129" w:type="dxa"/>
            <w:vMerge/>
          </w:tcPr>
          <w:p w14:paraId="2CACEF67" w14:textId="77777777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14:paraId="0168FC0B" w14:textId="77777777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DB5" w:rsidRPr="00AB6301" w14:paraId="362B73A9" w14:textId="77777777" w:rsidTr="002C26AC">
        <w:tc>
          <w:tcPr>
            <w:tcW w:w="560" w:type="dxa"/>
          </w:tcPr>
          <w:p w14:paraId="418A5643" w14:textId="59A5B250" w:rsidR="00F14EBE" w:rsidRPr="00947B68" w:rsidRDefault="00F14EBE" w:rsidP="00F14E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538" w:type="dxa"/>
          </w:tcPr>
          <w:p w14:paraId="731C2121" w14:textId="726186F5" w:rsidR="00F14EBE" w:rsidRPr="00947B68" w:rsidRDefault="00F14EBE" w:rsidP="00F14E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внести изменения в </w:t>
            </w:r>
            <w:r w:rsidRPr="00947B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пункт 9–1 Правил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оплаты труда и социальной поддержки Председателя Правления, заместителей Председателя Правления, членов Правления, а также работников службы внутреннего аудита, службы комплаенс и корпоративного секретаря Общества в части исключения из содержания пункта 9–1 упоминания о «Службе компаенс» и «Службы внутреннего аудита»</w:t>
            </w:r>
          </w:p>
        </w:tc>
        <w:tc>
          <w:tcPr>
            <w:tcW w:w="2129" w:type="dxa"/>
          </w:tcPr>
          <w:p w14:paraId="192FD232" w14:textId="13016967" w:rsidR="00F14EBE" w:rsidRPr="00947B68" w:rsidRDefault="00F14EBE" w:rsidP="00F14E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нести изменения и/или дополнения в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пункт 9–1 </w:t>
            </w:r>
            <w:r w:rsidRPr="00947B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Правил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оплаты труда и социальной поддержки Председателя Правления, заместителей Председателя Правления, членов Правления, а также работников службы внутреннего аудита, службы комплаенс и корпоративного секретаря Общества</w:t>
            </w:r>
          </w:p>
        </w:tc>
        <w:tc>
          <w:tcPr>
            <w:tcW w:w="2118" w:type="dxa"/>
          </w:tcPr>
          <w:p w14:paraId="5A9F8E85" w14:textId="4824A081" w:rsidR="00F14EBE" w:rsidRPr="00947B68" w:rsidRDefault="00BD5DB5" w:rsidP="00F14E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Подготовлены и согласованы со Службой комплаенс </w:t>
            </w:r>
            <w:r w:rsidR="000A39EF" w:rsidRPr="00947B68">
              <w:rPr>
                <w:rFonts w:ascii="Times New Roman" w:hAnsi="Times New Roman" w:cs="Times New Roman"/>
                <w:sz w:val="20"/>
                <w:szCs w:val="20"/>
              </w:rPr>
              <w:t>соответствующи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A39EF"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и</w:t>
            </w:r>
            <w:r w:rsidR="000A39EF"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370A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наход</w:t>
            </w:r>
            <w:r w:rsidR="00A2370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тся в плане рассмотрения на очередном</w:t>
            </w:r>
            <w:r w:rsidR="00A2370A">
              <w:rPr>
                <w:rFonts w:ascii="Times New Roman" w:hAnsi="Times New Roman" w:cs="Times New Roman"/>
                <w:sz w:val="20"/>
                <w:szCs w:val="20"/>
              </w:rPr>
              <w:t xml:space="preserve"> заседании СД</w:t>
            </w:r>
            <w:r w:rsidR="00B8685C">
              <w:rPr>
                <w:rFonts w:ascii="Times New Roman" w:hAnsi="Times New Roman" w:cs="Times New Roman"/>
                <w:sz w:val="20"/>
                <w:szCs w:val="20"/>
              </w:rPr>
              <w:t xml:space="preserve"> (Февраль)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D5DB5" w:rsidRPr="00AB6301" w14:paraId="1D92E75A" w14:textId="77777777" w:rsidTr="002C26AC">
        <w:tc>
          <w:tcPr>
            <w:tcW w:w="560" w:type="dxa"/>
          </w:tcPr>
          <w:p w14:paraId="28BD0101" w14:textId="27EF15EE" w:rsidR="00DB47F1" w:rsidRPr="00947B68" w:rsidRDefault="00DB47F1" w:rsidP="00F14E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538" w:type="dxa"/>
          </w:tcPr>
          <w:p w14:paraId="75DC4932" w14:textId="228366DB" w:rsidR="00DB47F1" w:rsidRPr="00947B68" w:rsidRDefault="00DB47F1" w:rsidP="00F14E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Необходимо внести соответствующие изменения и/или дополнения в п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ункт 23 Правил</w:t>
            </w:r>
            <w:r w:rsidRPr="00947B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оплаты труда, премирования и социальной поддержки работников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Общества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, исключающие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наличие широких дискреционных полномочий должностного лица</w:t>
            </w:r>
          </w:p>
        </w:tc>
        <w:tc>
          <w:tcPr>
            <w:tcW w:w="2129" w:type="dxa"/>
            <w:vMerge w:val="restart"/>
          </w:tcPr>
          <w:p w14:paraId="1EF0E818" w14:textId="3835559B" w:rsidR="00DB47F1" w:rsidRPr="00947B68" w:rsidRDefault="00DB47F1" w:rsidP="00F14E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разработки внутренних нормативных документов внести изменения и/или дополнения в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пункты 23 и 26 </w:t>
            </w:r>
            <w:r w:rsidRPr="00947B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Правил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оплаты труда, премирования и социальной поддержки работников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Общества</w:t>
            </w:r>
          </w:p>
        </w:tc>
        <w:tc>
          <w:tcPr>
            <w:tcW w:w="2118" w:type="dxa"/>
            <w:vMerge w:val="restart"/>
          </w:tcPr>
          <w:p w14:paraId="1B04ADF9" w14:textId="181557DA" w:rsidR="00DB47F1" w:rsidRPr="00947B68" w:rsidRDefault="005A535C" w:rsidP="00F14E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Решением Правления Общества от 29 мая 2025 года №16 внесены изменения в </w:t>
            </w:r>
            <w:r w:rsidRPr="00947B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Правила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оплаты труда, премирования и социальной поддержки работников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Общества</w:t>
            </w:r>
          </w:p>
        </w:tc>
      </w:tr>
      <w:tr w:rsidR="00BD5DB5" w:rsidRPr="00AB6301" w14:paraId="6298CF81" w14:textId="77777777" w:rsidTr="002C26AC">
        <w:tc>
          <w:tcPr>
            <w:tcW w:w="560" w:type="dxa"/>
          </w:tcPr>
          <w:p w14:paraId="261E710C" w14:textId="333BDE2D" w:rsidR="00DB47F1" w:rsidRPr="002C7592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38" w:type="dxa"/>
          </w:tcPr>
          <w:p w14:paraId="78E3A5DC" w14:textId="260DB128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7B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Необходимо внести соответствующие изменения и/или дополнения в п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ункт 26 Правил</w:t>
            </w:r>
            <w:r w:rsidRPr="00947B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 xml:space="preserve">оплаты труда, премирования и социальной поддержки работников 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Общества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, исключающие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наличие широких дискреционных полномочий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руководителя структурного подразделения</w:t>
            </w:r>
            <w:r w:rsidRPr="00947B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с указанием конкретных сроков принятия решения и подготовки представления на </w:t>
            </w:r>
            <w:r w:rsidRPr="00947B68">
              <w:rPr>
                <w:rFonts w:ascii="Times New Roman" w:hAnsi="Times New Roman" w:cs="Times New Roman"/>
                <w:sz w:val="20"/>
                <w:szCs w:val="20"/>
              </w:rPr>
              <w:t>изменение должностного оклада работника</w:t>
            </w:r>
          </w:p>
        </w:tc>
        <w:tc>
          <w:tcPr>
            <w:tcW w:w="2129" w:type="dxa"/>
            <w:vMerge/>
          </w:tcPr>
          <w:p w14:paraId="505ED438" w14:textId="77777777" w:rsidR="00DB47F1" w:rsidRPr="00947B68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14:paraId="61004661" w14:textId="77777777" w:rsidR="00DB47F1" w:rsidRPr="00AB6301" w:rsidRDefault="00DB47F1" w:rsidP="00F819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7A2F4D" w14:textId="77777777" w:rsidR="00117F6E" w:rsidRPr="00AB6301" w:rsidRDefault="00117F6E" w:rsidP="002E47C3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BB0EAA" w14:textId="3FFFA278" w:rsidR="007A7171" w:rsidRPr="0094019E" w:rsidRDefault="0028733A" w:rsidP="00AB630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Руководитель </w:t>
      </w:r>
      <w:r w:rsidR="00307F46" w:rsidRPr="0094019E">
        <w:rPr>
          <w:rFonts w:ascii="Times New Roman" w:hAnsi="Times New Roman" w:cs="Times New Roman"/>
          <w:b/>
          <w:bCs/>
          <w:sz w:val="24"/>
          <w:szCs w:val="24"/>
        </w:rPr>
        <w:t>Служба комплаенс</w:t>
      </w:r>
      <w:r w:rsidR="002A161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07F46" w:rsidRPr="0094019E">
        <w:rPr>
          <w:rFonts w:ascii="Times New Roman" w:hAnsi="Times New Roman" w:cs="Times New Roman"/>
          <w:b/>
          <w:bCs/>
          <w:sz w:val="24"/>
          <w:szCs w:val="24"/>
        </w:rPr>
        <w:t>Е. Хайруллин</w:t>
      </w:r>
    </w:p>
    <w:p w14:paraId="111E0AE1" w14:textId="77777777" w:rsidR="007A7171" w:rsidRPr="00AB6301" w:rsidRDefault="007A7171" w:rsidP="00AB6301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7171" w:rsidRPr="00AB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62882"/>
    <w:multiLevelType w:val="multilevel"/>
    <w:tmpl w:val="63D45A8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75979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5C"/>
    <w:rsid w:val="00006EAC"/>
    <w:rsid w:val="000227DD"/>
    <w:rsid w:val="00030083"/>
    <w:rsid w:val="00050EA4"/>
    <w:rsid w:val="00066168"/>
    <w:rsid w:val="00073AE1"/>
    <w:rsid w:val="000831E0"/>
    <w:rsid w:val="000971D7"/>
    <w:rsid w:val="000A39EF"/>
    <w:rsid w:val="000C00EC"/>
    <w:rsid w:val="000C16A7"/>
    <w:rsid w:val="000C33AD"/>
    <w:rsid w:val="000D43B5"/>
    <w:rsid w:val="000E5639"/>
    <w:rsid w:val="00117F6E"/>
    <w:rsid w:val="0013269C"/>
    <w:rsid w:val="00134941"/>
    <w:rsid w:val="00151E4D"/>
    <w:rsid w:val="00190F21"/>
    <w:rsid w:val="001F6941"/>
    <w:rsid w:val="00226EC8"/>
    <w:rsid w:val="00231EEB"/>
    <w:rsid w:val="00246EFD"/>
    <w:rsid w:val="0028733A"/>
    <w:rsid w:val="00295B46"/>
    <w:rsid w:val="002A1619"/>
    <w:rsid w:val="002A31B9"/>
    <w:rsid w:val="002B33A0"/>
    <w:rsid w:val="002C26AC"/>
    <w:rsid w:val="002C7592"/>
    <w:rsid w:val="002E47C3"/>
    <w:rsid w:val="002F64EE"/>
    <w:rsid w:val="00307F46"/>
    <w:rsid w:val="00310F49"/>
    <w:rsid w:val="0032195C"/>
    <w:rsid w:val="003220A3"/>
    <w:rsid w:val="0032603A"/>
    <w:rsid w:val="00363DA5"/>
    <w:rsid w:val="003A7F1A"/>
    <w:rsid w:val="003B43E2"/>
    <w:rsid w:val="003C235B"/>
    <w:rsid w:val="003E252F"/>
    <w:rsid w:val="00400302"/>
    <w:rsid w:val="004035EB"/>
    <w:rsid w:val="00421AE2"/>
    <w:rsid w:val="00421B0D"/>
    <w:rsid w:val="00425115"/>
    <w:rsid w:val="00457B6E"/>
    <w:rsid w:val="004835A2"/>
    <w:rsid w:val="004A1E43"/>
    <w:rsid w:val="004B7E48"/>
    <w:rsid w:val="004D0666"/>
    <w:rsid w:val="004D39C9"/>
    <w:rsid w:val="004E3E5C"/>
    <w:rsid w:val="004F1E21"/>
    <w:rsid w:val="0051265A"/>
    <w:rsid w:val="00522880"/>
    <w:rsid w:val="00551066"/>
    <w:rsid w:val="00551C56"/>
    <w:rsid w:val="00557549"/>
    <w:rsid w:val="00585F89"/>
    <w:rsid w:val="005A535C"/>
    <w:rsid w:val="005B1C4D"/>
    <w:rsid w:val="005B66D7"/>
    <w:rsid w:val="005D75F9"/>
    <w:rsid w:val="005F7BE4"/>
    <w:rsid w:val="00621542"/>
    <w:rsid w:val="00621F2C"/>
    <w:rsid w:val="00635B51"/>
    <w:rsid w:val="006365C6"/>
    <w:rsid w:val="0068578C"/>
    <w:rsid w:val="006A4002"/>
    <w:rsid w:val="006B6671"/>
    <w:rsid w:val="006F19E6"/>
    <w:rsid w:val="006F203E"/>
    <w:rsid w:val="006F3642"/>
    <w:rsid w:val="00713053"/>
    <w:rsid w:val="00715E77"/>
    <w:rsid w:val="0073107E"/>
    <w:rsid w:val="00735EEA"/>
    <w:rsid w:val="007504A1"/>
    <w:rsid w:val="0077107A"/>
    <w:rsid w:val="00772AEF"/>
    <w:rsid w:val="00781E31"/>
    <w:rsid w:val="007A7171"/>
    <w:rsid w:val="0081092C"/>
    <w:rsid w:val="00815312"/>
    <w:rsid w:val="00821CF4"/>
    <w:rsid w:val="00822BBC"/>
    <w:rsid w:val="00840BB6"/>
    <w:rsid w:val="00846A33"/>
    <w:rsid w:val="00861582"/>
    <w:rsid w:val="00870C12"/>
    <w:rsid w:val="008933BE"/>
    <w:rsid w:val="008D33B6"/>
    <w:rsid w:val="008D614E"/>
    <w:rsid w:val="008E10BA"/>
    <w:rsid w:val="008E156F"/>
    <w:rsid w:val="00911479"/>
    <w:rsid w:val="009235A6"/>
    <w:rsid w:val="00931E10"/>
    <w:rsid w:val="0094019E"/>
    <w:rsid w:val="00941F90"/>
    <w:rsid w:val="00947B68"/>
    <w:rsid w:val="0095113F"/>
    <w:rsid w:val="009571DE"/>
    <w:rsid w:val="00961D2F"/>
    <w:rsid w:val="009647D3"/>
    <w:rsid w:val="00984605"/>
    <w:rsid w:val="009C1448"/>
    <w:rsid w:val="009C61F1"/>
    <w:rsid w:val="009F424C"/>
    <w:rsid w:val="009F4C2B"/>
    <w:rsid w:val="009F6393"/>
    <w:rsid w:val="00A0741D"/>
    <w:rsid w:val="00A2370A"/>
    <w:rsid w:val="00A85808"/>
    <w:rsid w:val="00AA237E"/>
    <w:rsid w:val="00AB6301"/>
    <w:rsid w:val="00AC019C"/>
    <w:rsid w:val="00AC7269"/>
    <w:rsid w:val="00AD463C"/>
    <w:rsid w:val="00AF36A7"/>
    <w:rsid w:val="00B06639"/>
    <w:rsid w:val="00B11D29"/>
    <w:rsid w:val="00B21546"/>
    <w:rsid w:val="00B22055"/>
    <w:rsid w:val="00B25ACC"/>
    <w:rsid w:val="00B716A4"/>
    <w:rsid w:val="00B8685C"/>
    <w:rsid w:val="00BA2123"/>
    <w:rsid w:val="00BB57A1"/>
    <w:rsid w:val="00BC2C7B"/>
    <w:rsid w:val="00BD5DB5"/>
    <w:rsid w:val="00BE455E"/>
    <w:rsid w:val="00BF1823"/>
    <w:rsid w:val="00BF4A4D"/>
    <w:rsid w:val="00C05279"/>
    <w:rsid w:val="00C07779"/>
    <w:rsid w:val="00C531EE"/>
    <w:rsid w:val="00C8248C"/>
    <w:rsid w:val="00C90E9F"/>
    <w:rsid w:val="00CC7F26"/>
    <w:rsid w:val="00CF7A63"/>
    <w:rsid w:val="00D311F4"/>
    <w:rsid w:val="00D45F21"/>
    <w:rsid w:val="00D47772"/>
    <w:rsid w:val="00D56A87"/>
    <w:rsid w:val="00D71E87"/>
    <w:rsid w:val="00D8383A"/>
    <w:rsid w:val="00DB47F1"/>
    <w:rsid w:val="00DC391A"/>
    <w:rsid w:val="00DE015D"/>
    <w:rsid w:val="00DE5DEB"/>
    <w:rsid w:val="00DF1221"/>
    <w:rsid w:val="00E17B31"/>
    <w:rsid w:val="00E41C89"/>
    <w:rsid w:val="00E55C70"/>
    <w:rsid w:val="00E65A11"/>
    <w:rsid w:val="00E71A5E"/>
    <w:rsid w:val="00E9710E"/>
    <w:rsid w:val="00EB0814"/>
    <w:rsid w:val="00EB0FC5"/>
    <w:rsid w:val="00EE0EE6"/>
    <w:rsid w:val="00EE3DF0"/>
    <w:rsid w:val="00EE4845"/>
    <w:rsid w:val="00EF40B7"/>
    <w:rsid w:val="00F12FA8"/>
    <w:rsid w:val="00F14EBE"/>
    <w:rsid w:val="00F422B5"/>
    <w:rsid w:val="00F507AF"/>
    <w:rsid w:val="00F65DA0"/>
    <w:rsid w:val="00F819D2"/>
    <w:rsid w:val="00FA3C0B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7CC4"/>
  <w15:chartTrackingRefBased/>
  <w15:docId w15:val="{3164C40B-C250-41BD-A36A-9621E0EA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69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3E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E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E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E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E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E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E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E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E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E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3E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3E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E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E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E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E3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E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E3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3E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E3E5C"/>
    <w:rPr>
      <w:i/>
      <w:iCs/>
      <w:color w:val="404040" w:themeColor="text1" w:themeTint="BF"/>
    </w:rPr>
  </w:style>
  <w:style w:type="paragraph" w:styleId="a7">
    <w:name w:val="List Paragraph"/>
    <w:aliases w:val="маркированный,Абзац списка1,List Paragraph,Heading1,Colorful List - Accent 11,без абзаца,ПАРАГРАФ,Bullets,List Paragraph (numbered (a)),NUMBERED PARAGRAPH,List Paragraph 1,List_Paragraph,Multilevel para_II,Akapit z listą BS,Bullet 1,HEAD 3"/>
    <w:basedOn w:val="a"/>
    <w:link w:val="a8"/>
    <w:uiPriority w:val="34"/>
    <w:qFormat/>
    <w:rsid w:val="004E3E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9">
    <w:name w:val="Intense Emphasis"/>
    <w:basedOn w:val="a0"/>
    <w:uiPriority w:val="21"/>
    <w:qFormat/>
    <w:rsid w:val="004E3E5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E3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4E3E5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E3E5C"/>
    <w:rPr>
      <w:b/>
      <w:bCs/>
      <w:smallCaps/>
      <w:color w:val="0F4761" w:themeColor="accent1" w:themeShade="BF"/>
      <w:spacing w:val="5"/>
    </w:rPr>
  </w:style>
  <w:style w:type="paragraph" w:customStyle="1" w:styleId="pj">
    <w:name w:val="pj"/>
    <w:basedOn w:val="a"/>
    <w:rsid w:val="00781E31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aliases w:val="маркированный Знак,Абзац списка1 Знак,List Paragraph Знак,Heading1 Знак,Colorful List - Accent 11 Знак,без абзаца Знак,ПАРАГРАФ Знак,Bullets Знак,List Paragraph (numbered (a)) Знак,NUMBERED PARAGRAPH Знак,List Paragraph 1 Знак"/>
    <w:link w:val="a7"/>
    <w:uiPriority w:val="34"/>
    <w:qFormat/>
    <w:locked/>
    <w:rsid w:val="0032195C"/>
  </w:style>
  <w:style w:type="table" w:styleId="ad">
    <w:name w:val="Table Grid"/>
    <w:basedOn w:val="a1"/>
    <w:uiPriority w:val="39"/>
    <w:rsid w:val="00CF7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Yeraman Khairullin</dc:creator>
  <cp:keywords/>
  <dc:description/>
  <cp:lastModifiedBy>Yeraman Khairullin</cp:lastModifiedBy>
  <cp:revision>206</cp:revision>
  <dcterms:created xsi:type="dcterms:W3CDTF">2025-08-18T07:28:00Z</dcterms:created>
  <dcterms:modified xsi:type="dcterms:W3CDTF">2026-04-01T12:33:00Z</dcterms:modified>
</cp:coreProperties>
</file>